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>В ходе проведения мероприятий по региональному государственному ветеринарному надзору на территории Ростовской области в течение первого квартала 2017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</w:t>
      </w:r>
      <w:r w:rsidRPr="009D5B84">
        <w:rPr>
          <w:rFonts w:ascii="Times New Roman" w:hAnsi="Times New Roman" w:cs="Times New Roman"/>
          <w:sz w:val="28"/>
          <w:szCs w:val="28"/>
        </w:rPr>
        <w:t>а</w:t>
      </w:r>
      <w:r w:rsidRPr="009D5B8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РФ от 27 декабря 2016 г. N 589</w:t>
      </w:r>
      <w:r w:rsidRPr="009D5B84">
        <w:rPr>
          <w:rFonts w:ascii="Times New Roman" w:hAnsi="Times New Roman" w:cs="Times New Roman"/>
          <w:sz w:val="28"/>
          <w:szCs w:val="28"/>
        </w:rPr>
        <w:t xml:space="preserve"> </w:t>
      </w:r>
      <w:r w:rsidRPr="009D5B84">
        <w:rPr>
          <w:rFonts w:ascii="Times New Roman" w:hAnsi="Times New Roman" w:cs="Times New Roman"/>
          <w:sz w:val="28"/>
          <w:szCs w:val="28"/>
        </w:rPr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Pr="00C74261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0C2B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4BEC" w:rsidRPr="00C84BEC" w:rsidRDefault="00C84BEC" w:rsidP="00C84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BEC" w:rsidRPr="00C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60D10"/>
    <w:rsid w:val="000B3E8D"/>
    <w:rsid w:val="000C2B0D"/>
    <w:rsid w:val="000C597A"/>
    <w:rsid w:val="001D3B73"/>
    <w:rsid w:val="0026075B"/>
    <w:rsid w:val="00466BD9"/>
    <w:rsid w:val="00551040"/>
    <w:rsid w:val="005B10BF"/>
    <w:rsid w:val="006843ED"/>
    <w:rsid w:val="006C4F4B"/>
    <w:rsid w:val="009D0F61"/>
    <w:rsid w:val="009D5B84"/>
    <w:rsid w:val="00A16F10"/>
    <w:rsid w:val="00A67D5A"/>
    <w:rsid w:val="00B2130A"/>
    <w:rsid w:val="00B55D0A"/>
    <w:rsid w:val="00BB1C8F"/>
    <w:rsid w:val="00C07CCF"/>
    <w:rsid w:val="00C74261"/>
    <w:rsid w:val="00C84BEC"/>
    <w:rsid w:val="00CC2750"/>
    <w:rsid w:val="00CD1D47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2017-03-28T11:52:00Z</dcterms:created>
  <dcterms:modified xsi:type="dcterms:W3CDTF">2017-03-28T12:06:00Z</dcterms:modified>
</cp:coreProperties>
</file>