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AE" w:rsidRPr="00DC65AE" w:rsidRDefault="00DC65AE" w:rsidP="00DC65AE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6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Ветеринария</w:t>
      </w:r>
    </w:p>
    <w:p w:rsidR="001E7310" w:rsidRPr="0046758E" w:rsidRDefault="001E7310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 xml:space="preserve">1. </w:t>
      </w:r>
      <w:r w:rsidR="00DC65AE" w:rsidRPr="0046758E">
        <w:rPr>
          <w:rFonts w:ascii="Times New Roman" w:hAnsi="Times New Roman" w:cs="Times New Roman"/>
          <w:sz w:val="28"/>
          <w:szCs w:val="28"/>
        </w:rPr>
        <w:t>Каким документом устанавливаются характеристики продукции, правила осуществления и характеристики процессов ее производства, эксплуатации, хранения, перевозки, реализации и утилизации?</w:t>
      </w:r>
      <w:r w:rsidRPr="00467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5AE" w:rsidRPr="0046758E" w:rsidRDefault="00DC65AE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2. Что вводится с целью обеспечения гарантий качества лекарственных сре</w:t>
      </w:r>
      <w:proofErr w:type="gramStart"/>
      <w:r w:rsidRPr="0046758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6758E">
        <w:rPr>
          <w:rFonts w:ascii="Times New Roman" w:hAnsi="Times New Roman" w:cs="Times New Roman"/>
          <w:sz w:val="28"/>
          <w:szCs w:val="28"/>
        </w:rPr>
        <w:t>я животных?</w:t>
      </w:r>
    </w:p>
    <w:p w:rsidR="00DC65AE" w:rsidRPr="0046758E" w:rsidRDefault="00DC65AE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3. Относятся ли к лекарственным средствам препараты, применяемые для диагностики болезней животных?</w:t>
      </w:r>
    </w:p>
    <w:p w:rsidR="00DC65AE" w:rsidRPr="0046758E" w:rsidRDefault="00DC65AE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4. Являются ли вакцины и другие иммунобиологические препараты, применяемые для профилактики болезней животных, лекарственными средствами?</w:t>
      </w:r>
    </w:p>
    <w:p w:rsidR="00DC65AE" w:rsidRPr="0046758E" w:rsidRDefault="00DC65AE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5. Какие виды деятельнос</w:t>
      </w:r>
      <w:r w:rsidR="009C214A" w:rsidRPr="0046758E">
        <w:rPr>
          <w:rFonts w:ascii="Times New Roman" w:hAnsi="Times New Roman" w:cs="Times New Roman"/>
          <w:sz w:val="28"/>
          <w:szCs w:val="28"/>
        </w:rPr>
        <w:t xml:space="preserve">ти в соответствии с Федеральным </w:t>
      </w:r>
      <w:hyperlink r:id="rId5" w:history="1">
        <w:r w:rsidRPr="004675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C214A" w:rsidRPr="0046758E">
        <w:rPr>
          <w:rFonts w:ascii="Times New Roman" w:hAnsi="Times New Roman" w:cs="Times New Roman"/>
          <w:sz w:val="28"/>
          <w:szCs w:val="28"/>
        </w:rPr>
        <w:t xml:space="preserve"> </w:t>
      </w:r>
      <w:r w:rsidRPr="0046758E">
        <w:rPr>
          <w:rFonts w:ascii="Times New Roman" w:hAnsi="Times New Roman" w:cs="Times New Roman"/>
          <w:sz w:val="28"/>
          <w:szCs w:val="28"/>
        </w:rPr>
        <w:t>от 8 августа 2001 г. N 128-ФЗ "О лицензировании отдельных видов деятельности" в Российской Федерации подлежат лицензированию?</w:t>
      </w:r>
    </w:p>
    <w:p w:rsidR="00DC65AE" w:rsidRPr="0046758E" w:rsidRDefault="00DC65AE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6. Порядок ввоза и вывоза лекарственных средств, зарегистрированных в Российской Федерации, предусматривает лицензирование?</w:t>
      </w:r>
    </w:p>
    <w:p w:rsidR="00DC65AE" w:rsidRPr="0046758E" w:rsidRDefault="00DC65AE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7. На какой срок выдается лицензия на производство лекарственных сре</w:t>
      </w:r>
      <w:proofErr w:type="gramStart"/>
      <w:r w:rsidRPr="0046758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6758E">
        <w:rPr>
          <w:rFonts w:ascii="Times New Roman" w:hAnsi="Times New Roman" w:cs="Times New Roman"/>
          <w:sz w:val="28"/>
          <w:szCs w:val="28"/>
        </w:rPr>
        <w:t>я животных?</w:t>
      </w:r>
    </w:p>
    <w:p w:rsidR="00DC65AE" w:rsidRPr="0046758E" w:rsidRDefault="00DC65AE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8. Какую надпись должны иметь лекарственные средства, предназначенные для лечения животных?</w:t>
      </w:r>
    </w:p>
    <w:p w:rsidR="00DC65AE" w:rsidRPr="0046758E" w:rsidRDefault="004E04C0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9</w:t>
      </w:r>
      <w:r w:rsidR="00DC65AE" w:rsidRPr="0046758E">
        <w:rPr>
          <w:rFonts w:ascii="Times New Roman" w:hAnsi="Times New Roman" w:cs="Times New Roman"/>
          <w:sz w:val="28"/>
          <w:szCs w:val="28"/>
        </w:rPr>
        <w:t>. Что обязаны сделать специалисты в области ветеринарии для того, чтобы получить право заниматься предпринимательской деятельностью в этой области?</w:t>
      </w:r>
    </w:p>
    <w:p w:rsidR="00DC65AE" w:rsidRPr="0046758E" w:rsidRDefault="004E04C0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10</w:t>
      </w:r>
      <w:r w:rsidR="00DC65AE" w:rsidRPr="0046758E">
        <w:rPr>
          <w:rFonts w:ascii="Times New Roman" w:hAnsi="Times New Roman" w:cs="Times New Roman"/>
          <w:sz w:val="28"/>
          <w:szCs w:val="28"/>
        </w:rPr>
        <w:t>. На какой срок выдается документ о государственной регистрации лекарственного средства для животных?</w:t>
      </w:r>
    </w:p>
    <w:p w:rsidR="00DC65AE" w:rsidRPr="0046758E" w:rsidRDefault="004E04C0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11</w:t>
      </w:r>
      <w:r w:rsidR="00DC65AE" w:rsidRPr="0046758E">
        <w:rPr>
          <w:rFonts w:ascii="Times New Roman" w:hAnsi="Times New Roman" w:cs="Times New Roman"/>
          <w:sz w:val="28"/>
          <w:szCs w:val="28"/>
        </w:rPr>
        <w:t>. К чьим полномочиям относится обеспечение лекарственными средствами при проведении противоэпизоотических мероприятий против карантинных и особо опасных болезней животных?</w:t>
      </w:r>
    </w:p>
    <w:p w:rsidR="00DC65AE" w:rsidRPr="0046758E" w:rsidRDefault="004E04C0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12</w:t>
      </w:r>
      <w:r w:rsidR="00DC65AE" w:rsidRPr="0046758E">
        <w:rPr>
          <w:rFonts w:ascii="Times New Roman" w:hAnsi="Times New Roman" w:cs="Times New Roman"/>
          <w:sz w:val="28"/>
          <w:szCs w:val="28"/>
        </w:rPr>
        <w:t>. Допускается ли применение незарегистрированных лекарственных сре</w:t>
      </w:r>
      <w:proofErr w:type="gramStart"/>
      <w:r w:rsidR="00DC65AE" w:rsidRPr="0046758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C65AE" w:rsidRPr="0046758E">
        <w:rPr>
          <w:rFonts w:ascii="Times New Roman" w:hAnsi="Times New Roman" w:cs="Times New Roman"/>
          <w:sz w:val="28"/>
          <w:szCs w:val="28"/>
        </w:rPr>
        <w:t>я животных в ветеринарной практике?</w:t>
      </w:r>
    </w:p>
    <w:p w:rsidR="00DC65AE" w:rsidRPr="0046758E" w:rsidRDefault="004E04C0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13</w:t>
      </w:r>
      <w:r w:rsidR="00DC65AE" w:rsidRPr="0046758E">
        <w:rPr>
          <w:rFonts w:ascii="Times New Roman" w:hAnsi="Times New Roman" w:cs="Times New Roman"/>
          <w:sz w:val="28"/>
          <w:szCs w:val="28"/>
        </w:rPr>
        <w:t xml:space="preserve">. Согласно требованиям правил </w:t>
      </w:r>
      <w:proofErr w:type="gramStart"/>
      <w:r w:rsidR="00DC65AE" w:rsidRPr="0046758E">
        <w:rPr>
          <w:rFonts w:ascii="Times New Roman" w:hAnsi="Times New Roman" w:cs="Times New Roman"/>
          <w:sz w:val="28"/>
          <w:szCs w:val="28"/>
        </w:rPr>
        <w:t>GMP</w:t>
      </w:r>
      <w:proofErr w:type="gramEnd"/>
      <w:r w:rsidR="00DC65AE" w:rsidRPr="0046758E">
        <w:rPr>
          <w:rFonts w:ascii="Times New Roman" w:hAnsi="Times New Roman" w:cs="Times New Roman"/>
          <w:sz w:val="28"/>
          <w:szCs w:val="28"/>
        </w:rPr>
        <w:t xml:space="preserve"> какой документ отражает весь ход производства каждой серии продукции (в том числе разрешение на ее реализацию) и фиксирует все факторы, влияющие на ее качество?</w:t>
      </w:r>
    </w:p>
    <w:p w:rsidR="00DC65AE" w:rsidRPr="0046758E" w:rsidRDefault="004E04C0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14</w:t>
      </w:r>
      <w:r w:rsidR="00DC65AE" w:rsidRPr="0046758E">
        <w:rPr>
          <w:rFonts w:ascii="Times New Roman" w:hAnsi="Times New Roman" w:cs="Times New Roman"/>
          <w:sz w:val="28"/>
          <w:szCs w:val="28"/>
        </w:rPr>
        <w:t xml:space="preserve">. </w:t>
      </w:r>
      <w:r w:rsidRPr="0046758E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Российской Федерации, какой государственный орган утверждает перечень особо опасных и карантинных болезней животных?</w:t>
      </w:r>
    </w:p>
    <w:p w:rsidR="00DC65AE" w:rsidRPr="0046758E" w:rsidRDefault="000C11F8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15</w:t>
      </w:r>
      <w:r w:rsidR="00DC65AE" w:rsidRPr="0046758E">
        <w:rPr>
          <w:rFonts w:ascii="Times New Roman" w:hAnsi="Times New Roman" w:cs="Times New Roman"/>
          <w:sz w:val="28"/>
          <w:szCs w:val="28"/>
        </w:rPr>
        <w:t xml:space="preserve">. Включает ли в себя система государственной ветеринарной службы Российской </w:t>
      </w:r>
      <w:proofErr w:type="gramStart"/>
      <w:r w:rsidR="00DC65AE" w:rsidRPr="0046758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DC65AE" w:rsidRPr="0046758E">
        <w:rPr>
          <w:rFonts w:ascii="Times New Roman" w:hAnsi="Times New Roman" w:cs="Times New Roman"/>
          <w:sz w:val="28"/>
          <w:szCs w:val="28"/>
        </w:rPr>
        <w:t xml:space="preserve"> уполномоченные в области ветеринарии органы исполнительной власти субъектов Российской Федерации и подведомственные им учреждения?</w:t>
      </w:r>
    </w:p>
    <w:p w:rsidR="00DC65AE" w:rsidRPr="0046758E" w:rsidRDefault="000C11F8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16</w:t>
      </w:r>
      <w:r w:rsidR="00DC65AE" w:rsidRPr="0046758E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gramStart"/>
      <w:r w:rsidR="00DC65AE" w:rsidRPr="0046758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DC65AE" w:rsidRPr="0046758E">
        <w:rPr>
          <w:rFonts w:ascii="Times New Roman" w:hAnsi="Times New Roman" w:cs="Times New Roman"/>
          <w:sz w:val="28"/>
          <w:szCs w:val="28"/>
        </w:rPr>
        <w:t xml:space="preserve"> какого уровня осуществляется финансирование противоэпизоотических мероприятий, направленных на предупреждение и ликвидацию карантинных и особо опасных инфекций?</w:t>
      </w:r>
    </w:p>
    <w:p w:rsidR="00DC65AE" w:rsidRPr="0046758E" w:rsidRDefault="000C11F8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17</w:t>
      </w:r>
      <w:r w:rsidR="00DC65AE" w:rsidRPr="0046758E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gramStart"/>
      <w:r w:rsidR="00DC65AE" w:rsidRPr="0046758E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="00DC65AE" w:rsidRPr="0046758E">
        <w:rPr>
          <w:rFonts w:ascii="Times New Roman" w:hAnsi="Times New Roman" w:cs="Times New Roman"/>
          <w:sz w:val="28"/>
          <w:szCs w:val="28"/>
        </w:rPr>
        <w:t xml:space="preserve"> каких средств осуществляется финансовое и материально-техническое обеспечение уполномоченных в области ветеринарии органов исполнительной власти субъектов Российской Федерации?</w:t>
      </w:r>
    </w:p>
    <w:p w:rsidR="00DC65AE" w:rsidRPr="0046758E" w:rsidRDefault="00B409CC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18</w:t>
      </w:r>
      <w:r w:rsidR="00DC65AE" w:rsidRPr="0046758E">
        <w:rPr>
          <w:rFonts w:ascii="Times New Roman" w:hAnsi="Times New Roman" w:cs="Times New Roman"/>
          <w:sz w:val="28"/>
          <w:szCs w:val="28"/>
        </w:rPr>
        <w:t>. Кем назначаются на должность и освобождаются от должности Главные государственные ветеринарные инспекторы субъектов Российской Федерации?</w:t>
      </w:r>
    </w:p>
    <w:p w:rsidR="00DC65AE" w:rsidRPr="0046758E" w:rsidRDefault="006377F6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19</w:t>
      </w:r>
      <w:r w:rsidR="00DC65AE" w:rsidRPr="0046758E">
        <w:rPr>
          <w:rFonts w:ascii="Times New Roman" w:hAnsi="Times New Roman" w:cs="Times New Roman"/>
          <w:sz w:val="28"/>
          <w:szCs w:val="28"/>
        </w:rPr>
        <w:t>. Могут ли быть отчуждены животные и изъяты продукты животноводства при ликвидации очагов особо опасных инфекционных болезней животных?</w:t>
      </w:r>
    </w:p>
    <w:p w:rsidR="00DC65AE" w:rsidRPr="0046758E" w:rsidRDefault="006377F6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DC65AE" w:rsidRPr="0046758E">
        <w:rPr>
          <w:rFonts w:ascii="Times New Roman" w:hAnsi="Times New Roman" w:cs="Times New Roman"/>
          <w:sz w:val="28"/>
          <w:szCs w:val="28"/>
        </w:rPr>
        <w:t>. Имеют ли право предприятия, учреждения, организации и граждане на возмещение ущерба, понесенного ими в результате отчуждения животных или изъятия продуктов животноводства?</w:t>
      </w:r>
    </w:p>
    <w:p w:rsidR="00DC65AE" w:rsidRPr="0046758E" w:rsidRDefault="00AF72E8" w:rsidP="0046758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21</w:t>
      </w:r>
      <w:r w:rsidR="00DC65AE" w:rsidRPr="0046758E">
        <w:rPr>
          <w:rFonts w:ascii="Times New Roman" w:hAnsi="Times New Roman" w:cs="Times New Roman"/>
          <w:sz w:val="28"/>
          <w:szCs w:val="28"/>
        </w:rPr>
        <w:t>. Какие документы необходимо предс</w:t>
      </w:r>
      <w:r w:rsidRPr="0046758E">
        <w:rPr>
          <w:rFonts w:ascii="Times New Roman" w:hAnsi="Times New Roman" w:cs="Times New Roman"/>
          <w:sz w:val="28"/>
          <w:szCs w:val="28"/>
        </w:rPr>
        <w:t>тавлять при сдаче скота на мясо?</w:t>
      </w:r>
    </w:p>
    <w:p w:rsidR="00DC65AE" w:rsidRPr="0046758E" w:rsidRDefault="004A7A04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 w:rsidRPr="0046758E">
        <w:rPr>
          <w:rFonts w:ascii="Times New Roman" w:hAnsi="Times New Roman" w:cs="Times New Roman"/>
          <w:sz w:val="28"/>
          <w:szCs w:val="28"/>
        </w:rPr>
        <w:t>22</w:t>
      </w:r>
      <w:r w:rsidR="00DC65AE" w:rsidRPr="0046758E">
        <w:rPr>
          <w:rFonts w:ascii="Times New Roman" w:hAnsi="Times New Roman" w:cs="Times New Roman"/>
          <w:sz w:val="28"/>
          <w:szCs w:val="28"/>
        </w:rPr>
        <w:t>. Как поступают с патологически измененными органами, выявленными при ветеринарн</w:t>
      </w:r>
      <w:r w:rsidRPr="0046758E">
        <w:rPr>
          <w:rFonts w:ascii="Times New Roman" w:hAnsi="Times New Roman" w:cs="Times New Roman"/>
          <w:sz w:val="28"/>
          <w:szCs w:val="28"/>
        </w:rPr>
        <w:t>ом осмотре?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C65AE" w:rsidRPr="00DC65AE">
        <w:rPr>
          <w:rFonts w:ascii="Times New Roman" w:hAnsi="Times New Roman" w:cs="Times New Roman"/>
          <w:sz w:val="28"/>
          <w:szCs w:val="28"/>
        </w:rPr>
        <w:t>. Какое мясо называют условно годным, как с ним поступают.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C65AE" w:rsidRPr="00DC65AE">
        <w:rPr>
          <w:rFonts w:ascii="Times New Roman" w:hAnsi="Times New Roman" w:cs="Times New Roman"/>
          <w:sz w:val="28"/>
          <w:szCs w:val="28"/>
        </w:rPr>
        <w:t>. Какие туши убойных животных всех видов клеймят круглым клеймом.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C65AE" w:rsidRPr="00DC65AE">
        <w:rPr>
          <w:rFonts w:ascii="Times New Roman" w:hAnsi="Times New Roman" w:cs="Times New Roman"/>
          <w:sz w:val="28"/>
          <w:szCs w:val="28"/>
        </w:rPr>
        <w:t>. Как клеймят тушки кроликов и птиц.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C65AE" w:rsidRPr="00DC65AE">
        <w:rPr>
          <w:rFonts w:ascii="Times New Roman" w:hAnsi="Times New Roman" w:cs="Times New Roman"/>
          <w:sz w:val="28"/>
          <w:szCs w:val="28"/>
        </w:rPr>
        <w:t>. Какие требования ГОСТа предъявляются к тушам крупного рогатого скота при реализации в торговую сеть.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C65AE" w:rsidRPr="00DC65AE">
        <w:rPr>
          <w:rFonts w:ascii="Times New Roman" w:hAnsi="Times New Roman" w:cs="Times New Roman"/>
          <w:sz w:val="28"/>
          <w:szCs w:val="28"/>
        </w:rPr>
        <w:t xml:space="preserve">. Какие требования </w:t>
      </w:r>
      <w:r w:rsidR="00F259D0">
        <w:rPr>
          <w:rFonts w:ascii="Times New Roman" w:hAnsi="Times New Roman" w:cs="Times New Roman"/>
          <w:sz w:val="28"/>
          <w:szCs w:val="28"/>
        </w:rPr>
        <w:t>ГОСТа предъявляются к тушам сви</w:t>
      </w:r>
      <w:r w:rsidR="00DC65AE" w:rsidRPr="00DC65AE">
        <w:rPr>
          <w:rFonts w:ascii="Times New Roman" w:hAnsi="Times New Roman" w:cs="Times New Roman"/>
          <w:sz w:val="28"/>
          <w:szCs w:val="28"/>
        </w:rPr>
        <w:t>ней при реализации.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C65AE" w:rsidRPr="00DC65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65AE" w:rsidRPr="00DC65AE">
        <w:rPr>
          <w:rFonts w:ascii="Times New Roman" w:hAnsi="Times New Roman" w:cs="Times New Roman"/>
          <w:sz w:val="28"/>
          <w:szCs w:val="28"/>
        </w:rPr>
        <w:t>Мясо</w:t>
      </w:r>
      <w:proofErr w:type="gramEnd"/>
      <w:r w:rsidR="00DC65AE" w:rsidRPr="00DC65AE">
        <w:rPr>
          <w:rFonts w:ascii="Times New Roman" w:hAnsi="Times New Roman" w:cs="Times New Roman"/>
          <w:sz w:val="28"/>
          <w:szCs w:val="28"/>
        </w:rPr>
        <w:t xml:space="preserve"> каких убой</w:t>
      </w:r>
      <w:r w:rsidR="00F259D0">
        <w:rPr>
          <w:rFonts w:ascii="Times New Roman" w:hAnsi="Times New Roman" w:cs="Times New Roman"/>
          <w:sz w:val="28"/>
          <w:szCs w:val="28"/>
        </w:rPr>
        <w:t>ных животных исследуют на трихи</w:t>
      </w:r>
      <w:r w:rsidR="00DC65AE" w:rsidRPr="00DC65AE">
        <w:rPr>
          <w:rFonts w:ascii="Times New Roman" w:hAnsi="Times New Roman" w:cs="Times New Roman"/>
          <w:sz w:val="28"/>
          <w:szCs w:val="28"/>
        </w:rPr>
        <w:t>неллез.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C65AE" w:rsidRPr="00DC65AE">
        <w:rPr>
          <w:rFonts w:ascii="Times New Roman" w:hAnsi="Times New Roman" w:cs="Times New Roman"/>
          <w:sz w:val="28"/>
          <w:szCs w:val="28"/>
        </w:rPr>
        <w:t>. Пути заражения трихинеллезом.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C65AE" w:rsidRPr="00DC65AE">
        <w:rPr>
          <w:rFonts w:ascii="Times New Roman" w:hAnsi="Times New Roman" w:cs="Times New Roman"/>
          <w:sz w:val="28"/>
          <w:szCs w:val="28"/>
        </w:rPr>
        <w:t>. Правила взятия пробы и приготовления срезов для исследования на трихинеллез.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C65AE" w:rsidRPr="00DC65AE">
        <w:rPr>
          <w:rFonts w:ascii="Times New Roman" w:hAnsi="Times New Roman" w:cs="Times New Roman"/>
          <w:sz w:val="28"/>
          <w:szCs w:val="28"/>
        </w:rPr>
        <w:t>. Перечислите случаи,</w:t>
      </w:r>
      <w:r w:rsidR="00F259D0">
        <w:rPr>
          <w:rFonts w:ascii="Times New Roman" w:hAnsi="Times New Roman" w:cs="Times New Roman"/>
          <w:sz w:val="28"/>
          <w:szCs w:val="28"/>
        </w:rPr>
        <w:t xml:space="preserve"> когда срезы необходимо дополни</w:t>
      </w:r>
      <w:r w:rsidR="00DC65AE" w:rsidRPr="00DC65AE">
        <w:rPr>
          <w:rFonts w:ascii="Times New Roman" w:hAnsi="Times New Roman" w:cs="Times New Roman"/>
          <w:sz w:val="28"/>
          <w:szCs w:val="28"/>
        </w:rPr>
        <w:t>тельно обрабатывать.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C65AE" w:rsidRPr="00DC65AE">
        <w:rPr>
          <w:rFonts w:ascii="Times New Roman" w:hAnsi="Times New Roman" w:cs="Times New Roman"/>
          <w:sz w:val="28"/>
          <w:szCs w:val="28"/>
        </w:rPr>
        <w:t>. Как поступить с мясо</w:t>
      </w:r>
      <w:r w:rsidR="00F259D0">
        <w:rPr>
          <w:rFonts w:ascii="Times New Roman" w:hAnsi="Times New Roman" w:cs="Times New Roman"/>
          <w:sz w:val="28"/>
          <w:szCs w:val="28"/>
        </w:rPr>
        <w:t>м, шпиком и шкурой туш при обна</w:t>
      </w:r>
      <w:r w:rsidR="00DC65AE" w:rsidRPr="00DC65AE">
        <w:rPr>
          <w:rFonts w:ascii="Times New Roman" w:hAnsi="Times New Roman" w:cs="Times New Roman"/>
          <w:sz w:val="28"/>
          <w:szCs w:val="28"/>
        </w:rPr>
        <w:t>ружении трихинелл.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C65AE" w:rsidRPr="00DC65AE">
        <w:rPr>
          <w:rFonts w:ascii="Times New Roman" w:hAnsi="Times New Roman" w:cs="Times New Roman"/>
          <w:sz w:val="28"/>
          <w:szCs w:val="28"/>
        </w:rPr>
        <w:t>. Какая санитарная оценка мяса при финнозе.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C65AE" w:rsidRPr="00DC65AE">
        <w:rPr>
          <w:rFonts w:ascii="Times New Roman" w:hAnsi="Times New Roman" w:cs="Times New Roman"/>
          <w:sz w:val="28"/>
          <w:szCs w:val="28"/>
        </w:rPr>
        <w:t xml:space="preserve">. Какими методами проводят обезвреживание </w:t>
      </w:r>
      <w:proofErr w:type="spellStart"/>
      <w:r w:rsidR="00DC65AE" w:rsidRPr="00DC65AE">
        <w:rPr>
          <w:rFonts w:ascii="Times New Roman" w:hAnsi="Times New Roman" w:cs="Times New Roman"/>
          <w:sz w:val="28"/>
          <w:szCs w:val="28"/>
        </w:rPr>
        <w:t>цистицеркозного</w:t>
      </w:r>
      <w:proofErr w:type="spellEnd"/>
      <w:r w:rsidR="00DC65AE" w:rsidRPr="00DC65AE">
        <w:rPr>
          <w:rFonts w:ascii="Times New Roman" w:hAnsi="Times New Roman" w:cs="Times New Roman"/>
          <w:sz w:val="28"/>
          <w:szCs w:val="28"/>
        </w:rPr>
        <w:t xml:space="preserve"> мяса.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C65AE" w:rsidRPr="00DC65AE">
        <w:rPr>
          <w:rFonts w:ascii="Times New Roman" w:hAnsi="Times New Roman" w:cs="Times New Roman"/>
          <w:sz w:val="28"/>
          <w:szCs w:val="28"/>
        </w:rPr>
        <w:t>. Расскажите о методах определения жизнеспособности</w:t>
      </w:r>
      <w:r w:rsidR="00F259D0">
        <w:rPr>
          <w:rFonts w:ascii="Times New Roman" w:hAnsi="Times New Roman" w:cs="Times New Roman"/>
          <w:sz w:val="28"/>
          <w:szCs w:val="28"/>
        </w:rPr>
        <w:t xml:space="preserve"> </w:t>
      </w:r>
      <w:r w:rsidR="00DC65AE" w:rsidRPr="00DC65AE">
        <w:rPr>
          <w:rFonts w:ascii="Times New Roman" w:hAnsi="Times New Roman" w:cs="Times New Roman"/>
          <w:sz w:val="28"/>
          <w:szCs w:val="28"/>
        </w:rPr>
        <w:t>цистицерков.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DC65AE" w:rsidRPr="00DC65AE">
        <w:rPr>
          <w:rFonts w:ascii="Times New Roman" w:hAnsi="Times New Roman" w:cs="Times New Roman"/>
          <w:sz w:val="28"/>
          <w:szCs w:val="28"/>
        </w:rPr>
        <w:t>. Сортировка субпродуктов.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C65AE" w:rsidRPr="00DC65AE">
        <w:rPr>
          <w:rFonts w:ascii="Times New Roman" w:hAnsi="Times New Roman" w:cs="Times New Roman"/>
          <w:sz w:val="28"/>
          <w:szCs w:val="28"/>
        </w:rPr>
        <w:t>. Обработка разных видов субпродуктов.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C65AE" w:rsidRPr="00DC65AE">
        <w:rPr>
          <w:rFonts w:ascii="Times New Roman" w:hAnsi="Times New Roman" w:cs="Times New Roman"/>
          <w:sz w:val="28"/>
          <w:szCs w:val="28"/>
        </w:rPr>
        <w:t>. В чем заключается сущность первичной обработки</w:t>
      </w:r>
      <w:r w:rsidR="00F259D0">
        <w:rPr>
          <w:rFonts w:ascii="Times New Roman" w:hAnsi="Times New Roman" w:cs="Times New Roman"/>
          <w:sz w:val="28"/>
          <w:szCs w:val="28"/>
        </w:rPr>
        <w:t xml:space="preserve"> </w:t>
      </w:r>
      <w:r w:rsidR="00DC65AE" w:rsidRPr="00DC65AE">
        <w:rPr>
          <w:rFonts w:ascii="Times New Roman" w:hAnsi="Times New Roman" w:cs="Times New Roman"/>
          <w:sz w:val="28"/>
          <w:szCs w:val="28"/>
        </w:rPr>
        <w:t>субпродуктов.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C65AE" w:rsidRPr="00DC65AE">
        <w:rPr>
          <w:rFonts w:ascii="Times New Roman" w:hAnsi="Times New Roman" w:cs="Times New Roman"/>
          <w:sz w:val="28"/>
          <w:szCs w:val="28"/>
        </w:rPr>
        <w:t>. Виды жира-сырца.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C65AE" w:rsidRPr="00DC65AE">
        <w:rPr>
          <w:rFonts w:ascii="Times New Roman" w:hAnsi="Times New Roman" w:cs="Times New Roman"/>
          <w:sz w:val="28"/>
          <w:szCs w:val="28"/>
        </w:rPr>
        <w:t>. Способы получения пищевых топленых жиров.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C65AE" w:rsidRPr="00DC65AE">
        <w:rPr>
          <w:rFonts w:ascii="Times New Roman" w:hAnsi="Times New Roman" w:cs="Times New Roman"/>
          <w:sz w:val="28"/>
          <w:szCs w:val="28"/>
        </w:rPr>
        <w:t>. Какие способы применяют при консервировании жира-сырца.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DC65AE" w:rsidRPr="00DC65AE">
        <w:rPr>
          <w:rFonts w:ascii="Times New Roman" w:hAnsi="Times New Roman" w:cs="Times New Roman"/>
          <w:sz w:val="28"/>
          <w:szCs w:val="28"/>
        </w:rPr>
        <w:t xml:space="preserve">. Номенклатура и </w:t>
      </w:r>
      <w:r w:rsidR="00F259D0">
        <w:rPr>
          <w:rFonts w:ascii="Times New Roman" w:hAnsi="Times New Roman" w:cs="Times New Roman"/>
          <w:sz w:val="28"/>
          <w:szCs w:val="28"/>
        </w:rPr>
        <w:t>обработка кишок разных видов жи</w:t>
      </w:r>
      <w:r w:rsidR="00DC65AE" w:rsidRPr="00DC65AE">
        <w:rPr>
          <w:rFonts w:ascii="Times New Roman" w:hAnsi="Times New Roman" w:cs="Times New Roman"/>
          <w:sz w:val="28"/>
          <w:szCs w:val="28"/>
        </w:rPr>
        <w:t>вотных.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C65AE" w:rsidRPr="00DC65AE">
        <w:rPr>
          <w:rFonts w:ascii="Times New Roman" w:hAnsi="Times New Roman" w:cs="Times New Roman"/>
          <w:sz w:val="28"/>
          <w:szCs w:val="28"/>
        </w:rPr>
        <w:t>. Какими способами консервируют кишечное сырье.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DC65AE" w:rsidRPr="00DC65AE">
        <w:rPr>
          <w:rFonts w:ascii="Times New Roman" w:hAnsi="Times New Roman" w:cs="Times New Roman"/>
          <w:sz w:val="28"/>
          <w:szCs w:val="28"/>
        </w:rPr>
        <w:t>.Обработка и консервирование шкур.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DC65AE" w:rsidRPr="00DC65AE">
        <w:rPr>
          <w:rFonts w:ascii="Times New Roman" w:hAnsi="Times New Roman" w:cs="Times New Roman"/>
          <w:sz w:val="28"/>
          <w:szCs w:val="28"/>
        </w:rPr>
        <w:t>.Технология получения кормовой муки.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DC65AE" w:rsidRPr="00DC65AE">
        <w:rPr>
          <w:rFonts w:ascii="Times New Roman" w:hAnsi="Times New Roman" w:cs="Times New Roman"/>
          <w:sz w:val="28"/>
          <w:szCs w:val="28"/>
        </w:rPr>
        <w:t>. В чем заключает</w:t>
      </w:r>
      <w:r w:rsidR="00F259D0">
        <w:rPr>
          <w:rFonts w:ascii="Times New Roman" w:hAnsi="Times New Roman" w:cs="Times New Roman"/>
          <w:sz w:val="28"/>
          <w:szCs w:val="28"/>
        </w:rPr>
        <w:t>ся первичная обработка эндокрин</w:t>
      </w:r>
      <w:r w:rsidR="00DC65AE" w:rsidRPr="00DC65AE">
        <w:rPr>
          <w:rFonts w:ascii="Times New Roman" w:hAnsi="Times New Roman" w:cs="Times New Roman"/>
          <w:sz w:val="28"/>
          <w:szCs w:val="28"/>
        </w:rPr>
        <w:t>ного сырья.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C65AE" w:rsidRPr="00DC65AE">
        <w:rPr>
          <w:rFonts w:ascii="Times New Roman" w:hAnsi="Times New Roman" w:cs="Times New Roman"/>
          <w:sz w:val="28"/>
          <w:szCs w:val="28"/>
        </w:rPr>
        <w:t>. Какие органы убойных животных используются в качестве эндокринного сырья.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DC65AE" w:rsidRPr="00DC65AE">
        <w:rPr>
          <w:rFonts w:ascii="Times New Roman" w:hAnsi="Times New Roman" w:cs="Times New Roman"/>
          <w:sz w:val="28"/>
          <w:szCs w:val="28"/>
        </w:rPr>
        <w:t>. Основные виды порчи животных жиров.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C65AE" w:rsidRPr="00DC65AE">
        <w:rPr>
          <w:rFonts w:ascii="Times New Roman" w:hAnsi="Times New Roman" w:cs="Times New Roman"/>
          <w:sz w:val="28"/>
          <w:szCs w:val="28"/>
        </w:rPr>
        <w:t>. Органолептические исследования животных жиров на</w:t>
      </w:r>
      <w:r w:rsidR="00F259D0">
        <w:rPr>
          <w:rFonts w:ascii="Times New Roman" w:hAnsi="Times New Roman" w:cs="Times New Roman"/>
          <w:sz w:val="28"/>
          <w:szCs w:val="28"/>
        </w:rPr>
        <w:t xml:space="preserve"> </w:t>
      </w:r>
      <w:r w:rsidR="00DC65AE" w:rsidRPr="00DC65AE">
        <w:rPr>
          <w:rFonts w:ascii="Times New Roman" w:hAnsi="Times New Roman" w:cs="Times New Roman"/>
          <w:sz w:val="28"/>
          <w:szCs w:val="28"/>
        </w:rPr>
        <w:t>доброкачественность.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C65AE" w:rsidRPr="00DC65AE">
        <w:rPr>
          <w:rFonts w:ascii="Times New Roman" w:hAnsi="Times New Roman" w:cs="Times New Roman"/>
          <w:sz w:val="28"/>
          <w:szCs w:val="28"/>
        </w:rPr>
        <w:t>. Какие продукты распада образуются при порче жиров.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DC65AE" w:rsidRPr="00DC65AE">
        <w:rPr>
          <w:rFonts w:ascii="Times New Roman" w:hAnsi="Times New Roman" w:cs="Times New Roman"/>
          <w:sz w:val="28"/>
          <w:szCs w:val="28"/>
        </w:rPr>
        <w:t>. Какими методами определяют продукты окисления</w:t>
      </w:r>
      <w:r w:rsidR="00F259D0">
        <w:rPr>
          <w:rFonts w:ascii="Times New Roman" w:hAnsi="Times New Roman" w:cs="Times New Roman"/>
          <w:sz w:val="28"/>
          <w:szCs w:val="28"/>
        </w:rPr>
        <w:t xml:space="preserve"> </w:t>
      </w:r>
      <w:r w:rsidR="00DC65AE" w:rsidRPr="00DC65AE">
        <w:rPr>
          <w:rFonts w:ascii="Times New Roman" w:hAnsi="Times New Roman" w:cs="Times New Roman"/>
          <w:sz w:val="28"/>
          <w:szCs w:val="28"/>
        </w:rPr>
        <w:t>жиров.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DC65AE" w:rsidRPr="00DC65AE">
        <w:rPr>
          <w:rFonts w:ascii="Times New Roman" w:hAnsi="Times New Roman" w:cs="Times New Roman"/>
          <w:sz w:val="28"/>
          <w:szCs w:val="28"/>
        </w:rPr>
        <w:t>. По каким показателям можно определить видовую</w:t>
      </w:r>
      <w:r w:rsidR="00F259D0">
        <w:rPr>
          <w:rFonts w:ascii="Times New Roman" w:hAnsi="Times New Roman" w:cs="Times New Roman"/>
          <w:sz w:val="28"/>
          <w:szCs w:val="28"/>
        </w:rPr>
        <w:t xml:space="preserve"> </w:t>
      </w:r>
      <w:r w:rsidR="00DC65AE" w:rsidRPr="00DC65AE">
        <w:rPr>
          <w:rFonts w:ascii="Times New Roman" w:hAnsi="Times New Roman" w:cs="Times New Roman"/>
          <w:sz w:val="28"/>
          <w:szCs w:val="28"/>
        </w:rPr>
        <w:t>принадлежность жиров?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DC65AE" w:rsidRPr="00DC65AE">
        <w:rPr>
          <w:rFonts w:ascii="Times New Roman" w:hAnsi="Times New Roman" w:cs="Times New Roman"/>
          <w:sz w:val="28"/>
          <w:szCs w:val="28"/>
        </w:rPr>
        <w:t>. Показатели, характеризующие качество и сортность пищевых жиров животного происхождения.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DC65AE" w:rsidRPr="00DC65AE">
        <w:rPr>
          <w:rFonts w:ascii="Times New Roman" w:hAnsi="Times New Roman" w:cs="Times New Roman"/>
          <w:sz w:val="28"/>
          <w:szCs w:val="28"/>
        </w:rPr>
        <w:t>. Как подразделяются яйца по категориям.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DC65AE" w:rsidRPr="00DC65AE">
        <w:rPr>
          <w:rFonts w:ascii="Times New Roman" w:hAnsi="Times New Roman" w:cs="Times New Roman"/>
          <w:sz w:val="28"/>
          <w:szCs w:val="28"/>
        </w:rPr>
        <w:t>. Какие яйца называются диетическими и столовыми.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DC65AE" w:rsidRPr="00DC65AE">
        <w:rPr>
          <w:rFonts w:ascii="Times New Roman" w:hAnsi="Times New Roman" w:cs="Times New Roman"/>
          <w:sz w:val="28"/>
          <w:szCs w:val="28"/>
        </w:rPr>
        <w:t>. В чем состоит различие яиц 1-й и 2-й категорий.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DC65AE" w:rsidRPr="00DC65AE">
        <w:rPr>
          <w:rFonts w:ascii="Times New Roman" w:hAnsi="Times New Roman" w:cs="Times New Roman"/>
          <w:sz w:val="28"/>
          <w:szCs w:val="28"/>
        </w:rPr>
        <w:t>. Причины, вызывающие пороки «</w:t>
      </w:r>
      <w:proofErr w:type="spellStart"/>
      <w:r w:rsidR="00DC65AE" w:rsidRPr="00DC65AE">
        <w:rPr>
          <w:rFonts w:ascii="Times New Roman" w:hAnsi="Times New Roman" w:cs="Times New Roman"/>
          <w:sz w:val="28"/>
          <w:szCs w:val="28"/>
        </w:rPr>
        <w:t>выливка</w:t>
      </w:r>
      <w:proofErr w:type="spellEnd"/>
      <w:r w:rsidR="00DC65AE" w:rsidRPr="00DC65A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C65AE" w:rsidRPr="00DC65AE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="00DC65AE" w:rsidRPr="00DC65AE">
        <w:rPr>
          <w:rFonts w:ascii="Times New Roman" w:hAnsi="Times New Roman" w:cs="Times New Roman"/>
          <w:sz w:val="28"/>
          <w:szCs w:val="28"/>
        </w:rPr>
        <w:t>»</w:t>
      </w:r>
      <w:r w:rsidR="00F259D0" w:rsidRPr="00DC65AE">
        <w:rPr>
          <w:rFonts w:ascii="Times New Roman" w:hAnsi="Times New Roman" w:cs="Times New Roman"/>
          <w:sz w:val="28"/>
          <w:szCs w:val="28"/>
        </w:rPr>
        <w:t xml:space="preserve"> </w:t>
      </w:r>
      <w:r w:rsidR="00DC65AE" w:rsidRPr="00DC65AE">
        <w:rPr>
          <w:rFonts w:ascii="Times New Roman" w:hAnsi="Times New Roman" w:cs="Times New Roman"/>
          <w:sz w:val="28"/>
          <w:szCs w:val="28"/>
        </w:rPr>
        <w:t>и «присушка» яйца.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DC65AE" w:rsidRPr="00DC65AE">
        <w:rPr>
          <w:rFonts w:ascii="Times New Roman" w:hAnsi="Times New Roman" w:cs="Times New Roman"/>
          <w:sz w:val="28"/>
          <w:szCs w:val="28"/>
        </w:rPr>
        <w:t>. Проводится ли сортировка мелких и грязных яиц.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DC65AE" w:rsidRPr="00DC65AE">
        <w:rPr>
          <w:rFonts w:ascii="Times New Roman" w:hAnsi="Times New Roman" w:cs="Times New Roman"/>
          <w:sz w:val="28"/>
          <w:szCs w:val="28"/>
        </w:rPr>
        <w:t>. Какие изменения п</w:t>
      </w:r>
      <w:r w:rsidR="00F259D0">
        <w:rPr>
          <w:rFonts w:ascii="Times New Roman" w:hAnsi="Times New Roman" w:cs="Times New Roman"/>
          <w:sz w:val="28"/>
          <w:szCs w:val="28"/>
        </w:rPr>
        <w:t>роисходят в яйце в процессе хра</w:t>
      </w:r>
      <w:r w:rsidR="00DC65AE" w:rsidRPr="00DC65AE">
        <w:rPr>
          <w:rFonts w:ascii="Times New Roman" w:hAnsi="Times New Roman" w:cs="Times New Roman"/>
          <w:sz w:val="28"/>
          <w:szCs w:val="28"/>
        </w:rPr>
        <w:t>нения.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="00DC65AE" w:rsidRPr="00DC65AE">
        <w:rPr>
          <w:rFonts w:ascii="Times New Roman" w:hAnsi="Times New Roman" w:cs="Times New Roman"/>
          <w:sz w:val="28"/>
          <w:szCs w:val="28"/>
        </w:rPr>
        <w:t>. Какие яйца относ</w:t>
      </w:r>
      <w:r w:rsidR="00F259D0">
        <w:rPr>
          <w:rFonts w:ascii="Times New Roman" w:hAnsi="Times New Roman" w:cs="Times New Roman"/>
          <w:sz w:val="28"/>
          <w:szCs w:val="28"/>
        </w:rPr>
        <w:t xml:space="preserve">ят к </w:t>
      </w:r>
      <w:proofErr w:type="gramStart"/>
      <w:r w:rsidR="00F259D0">
        <w:rPr>
          <w:rFonts w:ascii="Times New Roman" w:hAnsi="Times New Roman" w:cs="Times New Roman"/>
          <w:sz w:val="28"/>
          <w:szCs w:val="28"/>
        </w:rPr>
        <w:t>пищевым</w:t>
      </w:r>
      <w:proofErr w:type="gramEnd"/>
      <w:r w:rsidR="00F259D0">
        <w:rPr>
          <w:rFonts w:ascii="Times New Roman" w:hAnsi="Times New Roman" w:cs="Times New Roman"/>
          <w:sz w:val="28"/>
          <w:szCs w:val="28"/>
        </w:rPr>
        <w:t xml:space="preserve"> неполноценным и ка</w:t>
      </w:r>
      <w:r w:rsidR="00DC65AE" w:rsidRPr="00DC65AE">
        <w:rPr>
          <w:rFonts w:ascii="Times New Roman" w:hAnsi="Times New Roman" w:cs="Times New Roman"/>
          <w:sz w:val="28"/>
          <w:szCs w:val="28"/>
        </w:rPr>
        <w:t>кие относят к техническому браку.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DC65AE" w:rsidRPr="00DC65AE">
        <w:rPr>
          <w:rFonts w:ascii="Times New Roman" w:hAnsi="Times New Roman" w:cs="Times New Roman"/>
          <w:sz w:val="28"/>
          <w:szCs w:val="28"/>
        </w:rPr>
        <w:t>. По каким показателям определяют срок хранения яиц.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DC65AE" w:rsidRPr="00DC65AE">
        <w:rPr>
          <w:rFonts w:ascii="Times New Roman" w:hAnsi="Times New Roman" w:cs="Times New Roman"/>
          <w:sz w:val="28"/>
          <w:szCs w:val="28"/>
        </w:rPr>
        <w:t>. Ветеринарно-санитарная экспертиза яиц.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DC65AE" w:rsidRPr="00DC65AE">
        <w:rPr>
          <w:rFonts w:ascii="Times New Roman" w:hAnsi="Times New Roman" w:cs="Times New Roman"/>
          <w:sz w:val="28"/>
          <w:szCs w:val="28"/>
        </w:rPr>
        <w:t>. Правила отбора проб меда.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DC65AE" w:rsidRPr="00DC65AE">
        <w:rPr>
          <w:rFonts w:ascii="Times New Roman" w:hAnsi="Times New Roman" w:cs="Times New Roman"/>
          <w:sz w:val="28"/>
          <w:szCs w:val="28"/>
        </w:rPr>
        <w:t>. Органолептические показатели натурального меда.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DC65AE" w:rsidRPr="00DC65AE">
        <w:rPr>
          <w:rFonts w:ascii="Times New Roman" w:hAnsi="Times New Roman" w:cs="Times New Roman"/>
          <w:sz w:val="28"/>
          <w:szCs w:val="28"/>
        </w:rPr>
        <w:t>. Определение содержания влаги в меде.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DC65AE" w:rsidRPr="00DC65AE">
        <w:rPr>
          <w:rFonts w:ascii="Times New Roman" w:hAnsi="Times New Roman" w:cs="Times New Roman"/>
          <w:sz w:val="28"/>
          <w:szCs w:val="28"/>
        </w:rPr>
        <w:t>. Определение кислотности и оптической активности</w:t>
      </w:r>
      <w:r w:rsidR="00F259D0">
        <w:rPr>
          <w:rFonts w:ascii="Times New Roman" w:hAnsi="Times New Roman" w:cs="Times New Roman"/>
          <w:sz w:val="28"/>
          <w:szCs w:val="28"/>
        </w:rPr>
        <w:t xml:space="preserve"> </w:t>
      </w:r>
      <w:r w:rsidR="00DC65AE" w:rsidRPr="00DC65AE">
        <w:rPr>
          <w:rFonts w:ascii="Times New Roman" w:hAnsi="Times New Roman" w:cs="Times New Roman"/>
          <w:sz w:val="28"/>
          <w:szCs w:val="28"/>
        </w:rPr>
        <w:t>меда.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DC65AE" w:rsidRPr="00DC65AE">
        <w:rPr>
          <w:rFonts w:ascii="Times New Roman" w:hAnsi="Times New Roman" w:cs="Times New Roman"/>
          <w:sz w:val="28"/>
          <w:szCs w:val="28"/>
        </w:rPr>
        <w:t>. Определение механических примесей и признаков</w:t>
      </w:r>
      <w:r w:rsidR="00F259D0">
        <w:rPr>
          <w:rFonts w:ascii="Times New Roman" w:hAnsi="Times New Roman" w:cs="Times New Roman"/>
          <w:sz w:val="28"/>
          <w:szCs w:val="28"/>
        </w:rPr>
        <w:t xml:space="preserve"> </w:t>
      </w:r>
      <w:r w:rsidR="00DC65AE" w:rsidRPr="00DC65AE">
        <w:rPr>
          <w:rFonts w:ascii="Times New Roman" w:hAnsi="Times New Roman" w:cs="Times New Roman"/>
          <w:sz w:val="28"/>
          <w:szCs w:val="28"/>
        </w:rPr>
        <w:t>брожения меда.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DC65AE" w:rsidRPr="00DC65AE">
        <w:rPr>
          <w:rFonts w:ascii="Times New Roman" w:hAnsi="Times New Roman" w:cs="Times New Roman"/>
          <w:sz w:val="28"/>
          <w:szCs w:val="28"/>
        </w:rPr>
        <w:t>. Методы определения падевого меда.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C65AE" w:rsidRPr="00DC65AE">
        <w:rPr>
          <w:rFonts w:ascii="Times New Roman" w:hAnsi="Times New Roman" w:cs="Times New Roman"/>
          <w:sz w:val="28"/>
          <w:szCs w:val="28"/>
        </w:rPr>
        <w:t>. Методы определения фальсификации меда.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DC65AE" w:rsidRPr="00DC65AE">
        <w:rPr>
          <w:rFonts w:ascii="Times New Roman" w:hAnsi="Times New Roman" w:cs="Times New Roman"/>
          <w:sz w:val="28"/>
          <w:szCs w:val="28"/>
        </w:rPr>
        <w:t>. Определение токсичности меда.</w:t>
      </w:r>
    </w:p>
    <w:p w:rsidR="00DC65AE" w:rsidRPr="00DC65AE" w:rsidRDefault="0046758E" w:rsidP="00DC6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DC65AE" w:rsidRPr="00DC65AE">
        <w:rPr>
          <w:rFonts w:ascii="Times New Roman" w:hAnsi="Times New Roman" w:cs="Times New Roman"/>
          <w:sz w:val="28"/>
          <w:szCs w:val="28"/>
        </w:rPr>
        <w:t>. Как хранят свежую рыбу.</w:t>
      </w:r>
    </w:p>
    <w:p w:rsidR="00B113AB" w:rsidRPr="00DC65AE" w:rsidRDefault="00B113AB" w:rsidP="00DC65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13AB" w:rsidRPr="00DC65AE" w:rsidSect="00DC6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102"/>
    <w:multiLevelType w:val="hybridMultilevel"/>
    <w:tmpl w:val="A4804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82DDB"/>
    <w:multiLevelType w:val="hybridMultilevel"/>
    <w:tmpl w:val="D66EBEC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244A3"/>
    <w:multiLevelType w:val="hybridMultilevel"/>
    <w:tmpl w:val="C64AAC4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336B1"/>
    <w:multiLevelType w:val="hybridMultilevel"/>
    <w:tmpl w:val="10167C44"/>
    <w:lvl w:ilvl="0" w:tplc="D3C2785E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016B0E"/>
    <w:multiLevelType w:val="hybridMultilevel"/>
    <w:tmpl w:val="9C62E1E8"/>
    <w:lvl w:ilvl="0" w:tplc="0158F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871B87"/>
    <w:multiLevelType w:val="hybridMultilevel"/>
    <w:tmpl w:val="7278C80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F339D"/>
    <w:multiLevelType w:val="hybridMultilevel"/>
    <w:tmpl w:val="9FC017AC"/>
    <w:lvl w:ilvl="0" w:tplc="04190017">
      <w:start w:val="1"/>
      <w:numFmt w:val="lowerLetter"/>
      <w:lvlText w:val="%1)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141B0644"/>
    <w:multiLevelType w:val="hybridMultilevel"/>
    <w:tmpl w:val="1DBE77C2"/>
    <w:lvl w:ilvl="0" w:tplc="CE702706">
      <w:start w:val="1"/>
      <w:numFmt w:val="decimal"/>
      <w:lvlText w:val="%1."/>
      <w:lvlJc w:val="left"/>
      <w:pPr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95A21"/>
    <w:multiLevelType w:val="hybridMultilevel"/>
    <w:tmpl w:val="D61686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B57FE"/>
    <w:multiLevelType w:val="hybridMultilevel"/>
    <w:tmpl w:val="18EC9A3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712F3"/>
    <w:multiLevelType w:val="hybridMultilevel"/>
    <w:tmpl w:val="64CC86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E8145F"/>
    <w:multiLevelType w:val="hybridMultilevel"/>
    <w:tmpl w:val="DBC4993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D64942"/>
    <w:multiLevelType w:val="hybridMultilevel"/>
    <w:tmpl w:val="43D81AF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A14A5"/>
    <w:multiLevelType w:val="hybridMultilevel"/>
    <w:tmpl w:val="78EA076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7949CA"/>
    <w:multiLevelType w:val="hybridMultilevel"/>
    <w:tmpl w:val="DBC4993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FB6763"/>
    <w:multiLevelType w:val="hybridMultilevel"/>
    <w:tmpl w:val="2794A1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3D3121"/>
    <w:multiLevelType w:val="hybridMultilevel"/>
    <w:tmpl w:val="FE022D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2D0375"/>
    <w:multiLevelType w:val="hybridMultilevel"/>
    <w:tmpl w:val="B5E0C8F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6167E"/>
    <w:multiLevelType w:val="hybridMultilevel"/>
    <w:tmpl w:val="452C236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CF71AA"/>
    <w:multiLevelType w:val="hybridMultilevel"/>
    <w:tmpl w:val="AEE2C36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C42B83"/>
    <w:multiLevelType w:val="hybridMultilevel"/>
    <w:tmpl w:val="EEFCE9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A91D02"/>
    <w:multiLevelType w:val="hybridMultilevel"/>
    <w:tmpl w:val="F592736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E4155E"/>
    <w:multiLevelType w:val="hybridMultilevel"/>
    <w:tmpl w:val="76647B8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27528A6"/>
    <w:multiLevelType w:val="hybridMultilevel"/>
    <w:tmpl w:val="606A1E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1756E"/>
    <w:multiLevelType w:val="hybridMultilevel"/>
    <w:tmpl w:val="B768BCC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F91A32"/>
    <w:multiLevelType w:val="hybridMultilevel"/>
    <w:tmpl w:val="45B6E2B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D76B98"/>
    <w:multiLevelType w:val="hybridMultilevel"/>
    <w:tmpl w:val="F816EC7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13370DF"/>
    <w:multiLevelType w:val="hybridMultilevel"/>
    <w:tmpl w:val="4EF0CF3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45C4EED"/>
    <w:multiLevelType w:val="hybridMultilevel"/>
    <w:tmpl w:val="4EF0CF3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5F03AEA"/>
    <w:multiLevelType w:val="hybridMultilevel"/>
    <w:tmpl w:val="E380269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931A96"/>
    <w:multiLevelType w:val="hybridMultilevel"/>
    <w:tmpl w:val="64D82D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6"/>
  </w:num>
  <w:num w:numId="7">
    <w:abstractNumId w:val="21"/>
  </w:num>
  <w:num w:numId="8">
    <w:abstractNumId w:val="5"/>
  </w:num>
  <w:num w:numId="9">
    <w:abstractNumId w:val="2"/>
  </w:num>
  <w:num w:numId="10">
    <w:abstractNumId w:val="29"/>
  </w:num>
  <w:num w:numId="11">
    <w:abstractNumId w:val="13"/>
  </w:num>
  <w:num w:numId="12">
    <w:abstractNumId w:val="16"/>
  </w:num>
  <w:num w:numId="13">
    <w:abstractNumId w:val="12"/>
  </w:num>
  <w:num w:numId="14">
    <w:abstractNumId w:val="15"/>
  </w:num>
  <w:num w:numId="15">
    <w:abstractNumId w:val="11"/>
  </w:num>
  <w:num w:numId="16">
    <w:abstractNumId w:val="14"/>
  </w:num>
  <w:num w:numId="17">
    <w:abstractNumId w:val="20"/>
  </w:num>
  <w:num w:numId="18">
    <w:abstractNumId w:val="30"/>
  </w:num>
  <w:num w:numId="19">
    <w:abstractNumId w:val="17"/>
  </w:num>
  <w:num w:numId="20">
    <w:abstractNumId w:val="8"/>
  </w:num>
  <w:num w:numId="21">
    <w:abstractNumId w:val="24"/>
  </w:num>
  <w:num w:numId="22">
    <w:abstractNumId w:val="18"/>
  </w:num>
  <w:num w:numId="23">
    <w:abstractNumId w:val="25"/>
  </w:num>
  <w:num w:numId="24">
    <w:abstractNumId w:val="9"/>
  </w:num>
  <w:num w:numId="25">
    <w:abstractNumId w:val="10"/>
  </w:num>
  <w:num w:numId="26">
    <w:abstractNumId w:val="1"/>
  </w:num>
  <w:num w:numId="27">
    <w:abstractNumId w:val="19"/>
  </w:num>
  <w:num w:numId="28">
    <w:abstractNumId w:val="23"/>
  </w:num>
  <w:num w:numId="29">
    <w:abstractNumId w:val="22"/>
  </w:num>
  <w:num w:numId="30">
    <w:abstractNumId w:val="28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887"/>
    <w:rsid w:val="000C11F8"/>
    <w:rsid w:val="000E113B"/>
    <w:rsid w:val="000F39F5"/>
    <w:rsid w:val="001346E5"/>
    <w:rsid w:val="001E7310"/>
    <w:rsid w:val="00277887"/>
    <w:rsid w:val="002D38B8"/>
    <w:rsid w:val="00363035"/>
    <w:rsid w:val="003739D7"/>
    <w:rsid w:val="003E3586"/>
    <w:rsid w:val="0040074F"/>
    <w:rsid w:val="0046758E"/>
    <w:rsid w:val="004A7A04"/>
    <w:rsid w:val="004B7BBD"/>
    <w:rsid w:val="004E04C0"/>
    <w:rsid w:val="005707FB"/>
    <w:rsid w:val="006377F6"/>
    <w:rsid w:val="007475AB"/>
    <w:rsid w:val="007B78B2"/>
    <w:rsid w:val="0086326A"/>
    <w:rsid w:val="009C214A"/>
    <w:rsid w:val="00A114F0"/>
    <w:rsid w:val="00AD248B"/>
    <w:rsid w:val="00AF72E8"/>
    <w:rsid w:val="00B113AB"/>
    <w:rsid w:val="00B409CC"/>
    <w:rsid w:val="00CA5AF1"/>
    <w:rsid w:val="00CD785E"/>
    <w:rsid w:val="00DB44FB"/>
    <w:rsid w:val="00DC65AE"/>
    <w:rsid w:val="00F259D0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D0"/>
  </w:style>
  <w:style w:type="paragraph" w:styleId="1">
    <w:name w:val="heading 1"/>
    <w:basedOn w:val="a"/>
    <w:next w:val="a"/>
    <w:link w:val="10"/>
    <w:uiPriority w:val="9"/>
    <w:qFormat/>
    <w:rsid w:val="00F259D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9D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9D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9D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9D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9D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9D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9D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9D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9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59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59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59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59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259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259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59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59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59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59D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59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59D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59D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259D0"/>
    <w:rPr>
      <w:b/>
      <w:bCs/>
      <w:spacing w:val="0"/>
    </w:rPr>
  </w:style>
  <w:style w:type="character" w:styleId="a9">
    <w:name w:val="Emphasis"/>
    <w:uiPriority w:val="20"/>
    <w:qFormat/>
    <w:rsid w:val="00F259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259D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259D0"/>
  </w:style>
  <w:style w:type="paragraph" w:styleId="ac">
    <w:name w:val="List Paragraph"/>
    <w:basedOn w:val="a"/>
    <w:uiPriority w:val="34"/>
    <w:qFormat/>
    <w:rsid w:val="00F259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59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59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259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259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259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259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259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259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259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259D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D0"/>
  </w:style>
  <w:style w:type="paragraph" w:styleId="1">
    <w:name w:val="heading 1"/>
    <w:basedOn w:val="a"/>
    <w:next w:val="a"/>
    <w:link w:val="10"/>
    <w:uiPriority w:val="9"/>
    <w:qFormat/>
    <w:rsid w:val="00F259D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9D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9D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9D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9D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9D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9D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9D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9D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9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59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59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59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59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259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259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59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59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59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59D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59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59D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59D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259D0"/>
    <w:rPr>
      <w:b/>
      <w:bCs/>
      <w:spacing w:val="0"/>
    </w:rPr>
  </w:style>
  <w:style w:type="character" w:styleId="a9">
    <w:name w:val="Emphasis"/>
    <w:uiPriority w:val="20"/>
    <w:qFormat/>
    <w:rsid w:val="00F259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259D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259D0"/>
  </w:style>
  <w:style w:type="paragraph" w:styleId="ac">
    <w:name w:val="List Paragraph"/>
    <w:basedOn w:val="a"/>
    <w:uiPriority w:val="34"/>
    <w:qFormat/>
    <w:rsid w:val="00F259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59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59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259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259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259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259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259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259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259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259D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bz-instrukcii/h4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user1</cp:lastModifiedBy>
  <cp:revision>2</cp:revision>
  <dcterms:created xsi:type="dcterms:W3CDTF">2015-06-02T13:45:00Z</dcterms:created>
  <dcterms:modified xsi:type="dcterms:W3CDTF">2015-06-02T13:45:00Z</dcterms:modified>
</cp:coreProperties>
</file>