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2" w:rsidRPr="00F47D20" w:rsidRDefault="00F47D20" w:rsidP="00582DD2">
      <w:pPr>
        <w:pageBreakBefore/>
        <w:widowControl w:val="0"/>
        <w:ind w:firstLine="6237"/>
        <w:jc w:val="center"/>
        <w:rPr>
          <w:b/>
          <w:sz w:val="28"/>
          <w:szCs w:val="28"/>
        </w:rPr>
      </w:pPr>
      <w:r w:rsidRPr="00F47D20">
        <w:rPr>
          <w:b/>
          <w:sz w:val="28"/>
          <w:szCs w:val="28"/>
        </w:rPr>
        <w:t>Утверждено</w:t>
      </w:r>
    </w:p>
    <w:p w:rsidR="00582DD2" w:rsidRPr="00F47D20" w:rsidRDefault="00E91FE3" w:rsidP="00582DD2">
      <w:pPr>
        <w:widowControl w:val="0"/>
        <w:ind w:firstLine="6237"/>
        <w:jc w:val="center"/>
        <w:rPr>
          <w:b/>
          <w:sz w:val="28"/>
          <w:szCs w:val="28"/>
        </w:rPr>
      </w:pPr>
      <w:r w:rsidRPr="00F47D20">
        <w:rPr>
          <w:b/>
          <w:sz w:val="28"/>
          <w:szCs w:val="28"/>
        </w:rPr>
        <w:t>приказ</w:t>
      </w:r>
      <w:r w:rsidR="00F47D20" w:rsidRPr="00F47D20">
        <w:rPr>
          <w:b/>
          <w:sz w:val="28"/>
          <w:szCs w:val="28"/>
        </w:rPr>
        <w:t>ом</w:t>
      </w:r>
      <w:r w:rsidRPr="00F47D20">
        <w:rPr>
          <w:b/>
          <w:sz w:val="28"/>
          <w:szCs w:val="28"/>
        </w:rPr>
        <w:t xml:space="preserve"> управления </w:t>
      </w:r>
    </w:p>
    <w:p w:rsidR="00F47D20" w:rsidRPr="00582DD2" w:rsidRDefault="00E91FE3" w:rsidP="00F47D20">
      <w:pPr>
        <w:widowControl w:val="0"/>
        <w:ind w:left="5670"/>
        <w:jc w:val="center"/>
        <w:rPr>
          <w:b/>
          <w:sz w:val="28"/>
          <w:szCs w:val="28"/>
        </w:rPr>
      </w:pPr>
      <w:bookmarkStart w:id="0" w:name="_GoBack"/>
      <w:bookmarkEnd w:id="0"/>
      <w:r w:rsidRPr="00F47D20">
        <w:rPr>
          <w:b/>
          <w:sz w:val="28"/>
          <w:szCs w:val="28"/>
        </w:rPr>
        <w:t xml:space="preserve">ветеринарии </w:t>
      </w:r>
      <w:r w:rsidR="00582DD2" w:rsidRPr="00F47D20">
        <w:rPr>
          <w:b/>
          <w:sz w:val="28"/>
          <w:szCs w:val="28"/>
        </w:rPr>
        <w:t>Ростовской области</w:t>
      </w:r>
      <w:r w:rsidR="00F47D20">
        <w:rPr>
          <w:sz w:val="28"/>
          <w:szCs w:val="28"/>
        </w:rPr>
        <w:t xml:space="preserve"> </w:t>
      </w:r>
      <w:r w:rsidR="00F47D20">
        <w:rPr>
          <w:b/>
          <w:sz w:val="28"/>
          <w:szCs w:val="28"/>
        </w:rPr>
        <w:t>от 20.03.2014 № 52-к</w:t>
      </w:r>
    </w:p>
    <w:p w:rsidR="00582DD2" w:rsidRDefault="00582DD2" w:rsidP="00582DD2">
      <w:pPr>
        <w:widowControl w:val="0"/>
        <w:ind w:firstLine="6237"/>
        <w:jc w:val="center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91FE3" w:rsidRDefault="00582DD2" w:rsidP="00E91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сообщении </w:t>
      </w:r>
      <w:r w:rsidR="00E91FE3">
        <w:rPr>
          <w:sz w:val="28"/>
          <w:szCs w:val="28"/>
        </w:rPr>
        <w:t xml:space="preserve">государственными гражданскими служащими </w:t>
      </w:r>
    </w:p>
    <w:p w:rsidR="00E91FE3" w:rsidRDefault="00E91FE3" w:rsidP="00E91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ветеринарии Ростовской области о получении подарка </w:t>
      </w:r>
    </w:p>
    <w:p w:rsidR="00E91FE3" w:rsidRDefault="00E91FE3" w:rsidP="00E91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протокольными мероприятиями, служебными командировками </w:t>
      </w:r>
    </w:p>
    <w:p w:rsidR="00582DD2" w:rsidRDefault="00E91FE3" w:rsidP="00E91F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другими официальными мероприятиями</w:t>
      </w:r>
    </w:p>
    <w:p w:rsidR="00582DD2" w:rsidRPr="00F47D20" w:rsidRDefault="00F47D20" w:rsidP="00582DD2">
      <w:pPr>
        <w:jc w:val="center"/>
        <w:rPr>
          <w:sz w:val="22"/>
          <w:szCs w:val="22"/>
        </w:rPr>
      </w:pPr>
      <w:r w:rsidRPr="00F47D20">
        <w:rPr>
          <w:sz w:val="22"/>
          <w:szCs w:val="22"/>
        </w:rPr>
        <w:t>( в редакции в соответствии с приказом от 28.08.2017 № 42)</w:t>
      </w:r>
    </w:p>
    <w:p w:rsidR="00F47D20" w:rsidRDefault="00F47D20" w:rsidP="00582DD2">
      <w:pPr>
        <w:jc w:val="center"/>
        <w:rPr>
          <w:sz w:val="28"/>
          <w:szCs w:val="28"/>
        </w:rPr>
      </w:pP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регламентирует отношения, возникающие при получении подарка лицами, замещающими должности государственной гражданской службы Ростовской области в </w:t>
      </w:r>
      <w:r w:rsidR="00E94C99">
        <w:rPr>
          <w:sz w:val="28"/>
          <w:szCs w:val="28"/>
        </w:rPr>
        <w:t>управлении ветеринарии Ростовской области (далее –</w:t>
      </w:r>
      <w:r>
        <w:rPr>
          <w:sz w:val="28"/>
          <w:szCs w:val="28"/>
        </w:rPr>
        <w:t xml:space="preserve"> гражданские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  <w:proofErr w:type="gramEnd"/>
    </w:p>
    <w:p w:rsidR="00415CDC" w:rsidRDefault="00B712FC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5CDC">
        <w:rPr>
          <w:sz w:val="28"/>
          <w:szCs w:val="28"/>
          <w:lang w:val="en-US"/>
        </w:rPr>
        <w:t> </w:t>
      </w:r>
      <w:proofErr w:type="gramStart"/>
      <w:r w:rsidR="00415CDC" w:rsidRPr="00EF43A9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начальник управления ветеринарии</w:t>
      </w:r>
      <w:r w:rsidR="00415CDC">
        <w:rPr>
          <w:sz w:val="28"/>
          <w:szCs w:val="28"/>
        </w:rPr>
        <w:t xml:space="preserve"> Ростовской области</w:t>
      </w:r>
      <w:r w:rsidR="00415CDC" w:rsidRPr="00EF43A9">
        <w:rPr>
          <w:sz w:val="28"/>
          <w:szCs w:val="28"/>
        </w:rPr>
        <w:t>, сдавши</w:t>
      </w:r>
      <w:r>
        <w:rPr>
          <w:sz w:val="28"/>
          <w:szCs w:val="28"/>
        </w:rPr>
        <w:t>й</w:t>
      </w:r>
      <w:r w:rsidR="00415CDC" w:rsidRPr="00EF43A9">
        <w:rPr>
          <w:sz w:val="28"/>
          <w:szCs w:val="28"/>
        </w:rPr>
        <w:t xml:space="preserve">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 w:val="28"/>
          <w:szCs w:val="28"/>
        </w:rPr>
        <w:t>его</w:t>
      </w:r>
      <w:r w:rsidR="00415CDC" w:rsidRPr="00EF43A9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м положением или исполнением им</w:t>
      </w:r>
      <w:r w:rsidR="00415CDC" w:rsidRPr="00EF43A9">
        <w:rPr>
          <w:sz w:val="28"/>
          <w:szCs w:val="28"/>
        </w:rPr>
        <w:t xml:space="preserve"> служебных (должностных) обязанностей, мо</w:t>
      </w:r>
      <w:r>
        <w:rPr>
          <w:sz w:val="28"/>
          <w:szCs w:val="28"/>
        </w:rPr>
        <w:t>жет</w:t>
      </w:r>
      <w:r w:rsidR="00415CDC" w:rsidRPr="00EF43A9">
        <w:rPr>
          <w:sz w:val="28"/>
          <w:szCs w:val="28"/>
        </w:rPr>
        <w:t xml:space="preserve"> его выкупить, направив на имя Губернатора Ростовской области заявление о выкупе подарка по форме согласно приложению №</w:t>
      </w:r>
      <w:r w:rsidR="00415CDC" w:rsidRPr="005F3DC9">
        <w:rPr>
          <w:sz w:val="28"/>
          <w:szCs w:val="28"/>
        </w:rPr>
        <w:t xml:space="preserve"> </w:t>
      </w:r>
      <w:r w:rsidR="00415CDC" w:rsidRPr="00EF43A9">
        <w:rPr>
          <w:sz w:val="28"/>
          <w:szCs w:val="28"/>
        </w:rPr>
        <w:t>2 к Положению</w:t>
      </w:r>
      <w:r w:rsidR="00415CDC">
        <w:rPr>
          <w:sz w:val="28"/>
          <w:szCs w:val="28"/>
        </w:rPr>
        <w:t xml:space="preserve"> </w:t>
      </w:r>
      <w:r w:rsidR="00415CDC" w:rsidRPr="00EF43A9">
        <w:rPr>
          <w:sz w:val="28"/>
          <w:szCs w:val="28"/>
        </w:rPr>
        <w:t>о сообщении отдельными категориями лиц</w:t>
      </w:r>
      <w:proofErr w:type="gramEnd"/>
      <w:r w:rsidR="00415CDC">
        <w:rPr>
          <w:sz w:val="28"/>
          <w:szCs w:val="28"/>
        </w:rPr>
        <w:t xml:space="preserve"> </w:t>
      </w:r>
      <w:r w:rsidR="00415CDC" w:rsidRPr="00EF43A9">
        <w:rPr>
          <w:sz w:val="28"/>
          <w:szCs w:val="28"/>
        </w:rPr>
        <w:t>о получении подарка в связи с протокольными мероприятиями,</w:t>
      </w:r>
      <w:r w:rsidR="00415CDC">
        <w:rPr>
          <w:sz w:val="28"/>
          <w:szCs w:val="28"/>
        </w:rPr>
        <w:t xml:space="preserve"> </w:t>
      </w:r>
      <w:r w:rsidR="00415CDC" w:rsidRPr="00EF43A9">
        <w:rPr>
          <w:sz w:val="28"/>
          <w:szCs w:val="28"/>
        </w:rPr>
        <w:t>служебными командировками и другими официальными мероприятиями</w:t>
      </w:r>
      <w:r w:rsidR="00415CDC">
        <w:rPr>
          <w:sz w:val="28"/>
          <w:szCs w:val="28"/>
        </w:rPr>
        <w:t xml:space="preserve">, </w:t>
      </w:r>
      <w:proofErr w:type="gramStart"/>
      <w:r w:rsidR="00415CDC">
        <w:rPr>
          <w:sz w:val="28"/>
          <w:szCs w:val="28"/>
        </w:rPr>
        <w:t>утвержденному</w:t>
      </w:r>
      <w:proofErr w:type="gramEnd"/>
      <w:r w:rsidR="00415CDC" w:rsidRPr="00EF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Ростовской области </w:t>
      </w:r>
      <w:r w:rsidRPr="003D602D"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 w:rsidRPr="003D602D">
        <w:rPr>
          <w:sz w:val="28"/>
          <w:szCs w:val="28"/>
        </w:rPr>
        <w:t>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  <w:r w:rsidR="00415CDC" w:rsidRPr="00EF43A9">
        <w:rPr>
          <w:sz w:val="28"/>
          <w:szCs w:val="28"/>
        </w:rPr>
        <w:t>, не позднее двух месяцев со дня сдачи подарка. Прием указанных заявлений осуществляет социально-</w:t>
      </w:r>
      <w:r w:rsidR="00415CDC" w:rsidRPr="000E67A9">
        <w:rPr>
          <w:sz w:val="28"/>
          <w:szCs w:val="28"/>
        </w:rPr>
        <w:t>хозяйственный отдел Правительства Ростовской области.</w:t>
      </w:r>
    </w:p>
    <w:p w:rsidR="00582DD2" w:rsidRDefault="00B712FC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DD2">
        <w:rPr>
          <w:sz w:val="28"/>
          <w:szCs w:val="28"/>
        </w:rPr>
        <w:t xml:space="preserve">.  </w:t>
      </w:r>
      <w:r w:rsidR="00981F77">
        <w:rPr>
          <w:sz w:val="28"/>
          <w:szCs w:val="28"/>
        </w:rPr>
        <w:t>Г</w:t>
      </w:r>
      <w:r w:rsidR="00582DD2">
        <w:rPr>
          <w:sz w:val="28"/>
          <w:szCs w:val="28"/>
        </w:rPr>
        <w:t>ражданские служащие письменно уведомляют</w:t>
      </w:r>
      <w:r w:rsidR="00582DD2">
        <w:rPr>
          <w:i/>
          <w:sz w:val="28"/>
          <w:szCs w:val="28"/>
        </w:rPr>
        <w:t xml:space="preserve"> </w:t>
      </w:r>
      <w:r w:rsidR="00981F77">
        <w:rPr>
          <w:sz w:val="28"/>
          <w:szCs w:val="28"/>
        </w:rPr>
        <w:t>управление ветеринарии Ростовской области</w:t>
      </w:r>
      <w:r w:rsidR="00582DD2">
        <w:rPr>
          <w:sz w:val="28"/>
          <w:szCs w:val="28"/>
        </w:rPr>
        <w:t xml:space="preserve"> обо всех случаях получения ими подарка. Уведомление о получении подарка по форме согласно приложению № 1 к настоящему Положению (далее – уведомление) представляется не позднее трех рабочих дней со дня получения подарка в </w:t>
      </w:r>
      <w:r w:rsidR="00652770">
        <w:rPr>
          <w:sz w:val="28"/>
          <w:szCs w:val="28"/>
        </w:rPr>
        <w:t>сектор материально-технического обеспечения и кадровой работы</w:t>
      </w:r>
      <w:r w:rsidR="00234E09">
        <w:rPr>
          <w:sz w:val="28"/>
          <w:szCs w:val="28"/>
        </w:rPr>
        <w:t xml:space="preserve"> управления ветеринарии Ростовской области (далее </w:t>
      </w:r>
      <w:proofErr w:type="gramStart"/>
      <w:r w:rsidR="00234E09">
        <w:rPr>
          <w:sz w:val="28"/>
          <w:szCs w:val="28"/>
        </w:rPr>
        <w:t>–у</w:t>
      </w:r>
      <w:proofErr w:type="gramEnd"/>
      <w:r w:rsidR="00234E09">
        <w:rPr>
          <w:sz w:val="28"/>
          <w:szCs w:val="28"/>
        </w:rPr>
        <w:t>правление)</w:t>
      </w:r>
      <w:r w:rsidR="00582DD2">
        <w:rPr>
          <w:sz w:val="28"/>
          <w:szCs w:val="28"/>
        </w:rPr>
        <w:t>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 уведомлению прилагаются документы (при их наличии), подтверждающие</w:t>
      </w:r>
      <w:r>
        <w:rPr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 w:rsidR="00234E0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</w:t>
      </w:r>
      <w:r w:rsidR="00234E09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гражданского служащего, уведомление представляется не позднее следующего дня после ее устранения.</w:t>
      </w:r>
    </w:p>
    <w:p w:rsidR="00582DD2" w:rsidRDefault="00B712FC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DD2">
        <w:rPr>
          <w:sz w:val="28"/>
          <w:szCs w:val="28"/>
        </w:rPr>
        <w:t>. 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учету поступления и выбытия подарков (далее – комиссия).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582DD2">
        <w:rPr>
          <w:spacing w:val="-2"/>
          <w:sz w:val="28"/>
          <w:szCs w:val="28"/>
        </w:rPr>
        <w:t>. </w:t>
      </w:r>
      <w:proofErr w:type="gramStart"/>
      <w:r w:rsidR="00582DD2">
        <w:rPr>
          <w:spacing w:val="-2"/>
          <w:sz w:val="28"/>
          <w:szCs w:val="28"/>
        </w:rPr>
        <w:t>Подарок, стоимость которого подтверждается документами и превышает</w:t>
      </w:r>
      <w:r w:rsidR="00582DD2">
        <w:rPr>
          <w:sz w:val="28"/>
          <w:szCs w:val="28"/>
        </w:rPr>
        <w:t xml:space="preserve"> 3 тыс. рублей либо стоимость которого неизвестна, сдается </w:t>
      </w:r>
      <w:r w:rsidR="00234E09">
        <w:rPr>
          <w:sz w:val="28"/>
          <w:szCs w:val="28"/>
        </w:rPr>
        <w:t>заведующему сектором материально-технического обеспечения и кадровой работы управления</w:t>
      </w:r>
      <w:r w:rsidR="00582DD2">
        <w:rPr>
          <w:sz w:val="28"/>
          <w:szCs w:val="28"/>
        </w:rPr>
        <w:t xml:space="preserve">, который принимает его на хранение по акту приема-передачи не позднее </w:t>
      </w:r>
      <w:r w:rsidR="00234E09">
        <w:rPr>
          <w:sz w:val="28"/>
          <w:szCs w:val="28"/>
        </w:rPr>
        <w:t>пяти</w:t>
      </w:r>
      <w:r w:rsidR="00582DD2">
        <w:rPr>
          <w:sz w:val="28"/>
          <w:szCs w:val="28"/>
        </w:rPr>
        <w:t xml:space="preserve"> рабочих дней со дня регистрации уведомления в журнале регистрации уведомлений о получении подарка</w:t>
      </w:r>
      <w:r w:rsidR="007F344A" w:rsidRPr="007F344A">
        <w:rPr>
          <w:sz w:val="28"/>
          <w:szCs w:val="28"/>
        </w:rPr>
        <w:t xml:space="preserve"> по форме согласно приложению № </w:t>
      </w:r>
      <w:r w:rsidR="007F344A">
        <w:rPr>
          <w:sz w:val="28"/>
          <w:szCs w:val="28"/>
        </w:rPr>
        <w:t>3</w:t>
      </w:r>
      <w:r w:rsidR="007F344A" w:rsidRPr="007F344A">
        <w:rPr>
          <w:sz w:val="28"/>
          <w:szCs w:val="28"/>
        </w:rPr>
        <w:t xml:space="preserve"> </w:t>
      </w:r>
      <w:r w:rsidR="007F344A">
        <w:rPr>
          <w:sz w:val="28"/>
          <w:szCs w:val="28"/>
        </w:rPr>
        <w:t>к настоящему Положению</w:t>
      </w:r>
      <w:r w:rsidR="00582DD2">
        <w:rPr>
          <w:sz w:val="28"/>
          <w:szCs w:val="28"/>
        </w:rPr>
        <w:t>.</w:t>
      </w:r>
      <w:proofErr w:type="gramEnd"/>
      <w:r w:rsidR="00582DD2">
        <w:rPr>
          <w:sz w:val="28"/>
          <w:szCs w:val="28"/>
        </w:rPr>
        <w:t xml:space="preserve"> Регистрация уведомления осуществляется в день его представления.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2DD2">
        <w:rPr>
          <w:sz w:val="28"/>
          <w:szCs w:val="28"/>
        </w:rPr>
        <w:t>.  </w:t>
      </w:r>
      <w:proofErr w:type="gramStart"/>
      <w:r w:rsidR="00582DD2">
        <w:rPr>
          <w:sz w:val="28"/>
          <w:szCs w:val="28"/>
        </w:rPr>
        <w:t>До передачи подарка по акту приема-передачи ответственность в соответствии с законодательством Российской Федерации за утрату</w:t>
      </w:r>
      <w:proofErr w:type="gramEnd"/>
      <w:r w:rsidR="00582DD2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E09">
        <w:rPr>
          <w:sz w:val="28"/>
          <w:szCs w:val="28"/>
        </w:rPr>
        <w:t>.</w:t>
      </w:r>
      <w:r w:rsidR="00582DD2">
        <w:rPr>
          <w:sz w:val="28"/>
          <w:szCs w:val="28"/>
        </w:rPr>
        <w:t xml:space="preserve">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234E09">
        <w:rPr>
          <w:sz w:val="28"/>
          <w:szCs w:val="28"/>
        </w:rPr>
        <w:t>сектором материально-технического обеспечения и кадровой работы управления</w:t>
      </w:r>
      <w:r w:rsidR="00582DD2">
        <w:rPr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 – экспертным  путем. Подарок  возвращается  сдавшему  его  лицу  по акту приема-передачи в случае, если его стоимость не превышает 3 тыс. рублей.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4E09">
        <w:rPr>
          <w:sz w:val="28"/>
          <w:szCs w:val="28"/>
        </w:rPr>
        <w:t>.</w:t>
      </w:r>
      <w:r w:rsidR="00582DD2">
        <w:rPr>
          <w:sz w:val="28"/>
          <w:szCs w:val="28"/>
        </w:rPr>
        <w:t> </w:t>
      </w:r>
      <w:r w:rsidR="00E53AE7">
        <w:rPr>
          <w:sz w:val="28"/>
          <w:szCs w:val="28"/>
        </w:rPr>
        <w:t>Г</w:t>
      </w:r>
      <w:r w:rsidR="00582DD2">
        <w:rPr>
          <w:sz w:val="28"/>
          <w:szCs w:val="28"/>
        </w:rPr>
        <w:t>ражданский служащий, сдавши</w:t>
      </w:r>
      <w:r w:rsidR="00E53AE7">
        <w:rPr>
          <w:sz w:val="28"/>
          <w:szCs w:val="28"/>
        </w:rPr>
        <w:t>й</w:t>
      </w:r>
      <w:r w:rsidR="00582DD2">
        <w:rPr>
          <w:sz w:val="28"/>
          <w:szCs w:val="28"/>
        </w:rPr>
        <w:t xml:space="preserve"> подарок, мо</w:t>
      </w:r>
      <w:r w:rsidR="00E53AE7">
        <w:rPr>
          <w:sz w:val="28"/>
          <w:szCs w:val="28"/>
        </w:rPr>
        <w:t>жет его выкупить, направив на имя начальника управления</w:t>
      </w:r>
      <w:r w:rsidR="00582DD2">
        <w:rPr>
          <w:sz w:val="28"/>
          <w:szCs w:val="28"/>
        </w:rPr>
        <w:t xml:space="preserve"> заявление о выкупе подарка по форме согласно приложению № 2 к настоящему Положению не позднее двух месяцев со дня сдачи подарка (далее – лицо, подавшее заявление). Прием указанных заявлений осуществляет </w:t>
      </w:r>
      <w:r w:rsidR="00E53AE7">
        <w:rPr>
          <w:sz w:val="28"/>
          <w:szCs w:val="28"/>
        </w:rPr>
        <w:t>сектор материально-технического обеспечения и кадровой работы управления</w:t>
      </w:r>
      <w:r w:rsidR="00582DD2">
        <w:rPr>
          <w:sz w:val="28"/>
          <w:szCs w:val="28"/>
        </w:rPr>
        <w:t>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2DD2">
        <w:rPr>
          <w:sz w:val="28"/>
          <w:szCs w:val="28"/>
        </w:rPr>
        <w:t>. 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:rsidR="00582DD2" w:rsidRDefault="00B712FC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2DD2">
        <w:rPr>
          <w:sz w:val="28"/>
          <w:szCs w:val="28"/>
        </w:rPr>
        <w:t>.</w:t>
      </w:r>
      <w:r w:rsidR="00E53AE7">
        <w:rPr>
          <w:sz w:val="28"/>
          <w:szCs w:val="28"/>
        </w:rPr>
        <w:t xml:space="preserve"> </w:t>
      </w:r>
      <w:proofErr w:type="gramStart"/>
      <w:r w:rsidR="00E53AE7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 w:rsidR="00582DD2">
        <w:rPr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E53AE7">
        <w:rPr>
          <w:sz w:val="28"/>
          <w:szCs w:val="28"/>
        </w:rPr>
        <w:t>7</w:t>
      </w:r>
      <w:r w:rsidR="00582DD2">
        <w:rPr>
          <w:sz w:val="28"/>
          <w:szCs w:val="28"/>
        </w:rPr>
        <w:t xml:space="preserve"> настоящего Положения, обеспечивает проведение мероприятий по оценке стоимости подарка для реализации (выкупа), уведомляет в письменной </w:t>
      </w:r>
      <w:r w:rsidR="00582DD2">
        <w:rPr>
          <w:sz w:val="28"/>
          <w:szCs w:val="28"/>
        </w:rPr>
        <w:lastRenderedPageBreak/>
        <w:t xml:space="preserve">форме лицо, подавшее заявление, о результатах оценки стоимости подарка и  направляет ему два экземпляра договора выкупа подарка. </w:t>
      </w:r>
      <w:proofErr w:type="gramEnd"/>
    </w:p>
    <w:p w:rsidR="00582DD2" w:rsidRDefault="00582DD2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1</w:t>
      </w:r>
      <w:r>
        <w:rPr>
          <w:sz w:val="28"/>
          <w:szCs w:val="28"/>
        </w:rPr>
        <w:t>. В течение месяца после получения уведомления о результатах оценки стоимости</w:t>
      </w:r>
      <w:r w:rsidR="00E53AE7">
        <w:rPr>
          <w:sz w:val="28"/>
          <w:szCs w:val="28"/>
        </w:rPr>
        <w:t xml:space="preserve"> подарка, указанного в пункте 9</w:t>
      </w:r>
      <w:r>
        <w:rPr>
          <w:sz w:val="28"/>
          <w:szCs w:val="28"/>
        </w:rPr>
        <w:t xml:space="preserve"> настоящего Положения, лицо, подавшее заявление, подписывает и представляет в </w:t>
      </w:r>
      <w:r w:rsidR="00E53AE7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>
        <w:rPr>
          <w:sz w:val="28"/>
          <w:szCs w:val="28"/>
        </w:rPr>
        <w:t xml:space="preserve">два экземпляра договора выкупа подарка или отказывается от выкупа в письменной форме.  </w:t>
      </w:r>
    </w:p>
    <w:p w:rsidR="00582DD2" w:rsidRDefault="00582DD2" w:rsidP="00582DD2">
      <w:pPr>
        <w:spacing w:line="25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Неподписание</w:t>
      </w:r>
      <w:proofErr w:type="spellEnd"/>
      <w:r>
        <w:rPr>
          <w:sz w:val="28"/>
          <w:szCs w:val="28"/>
        </w:rPr>
        <w:t xml:space="preserve"> или непредставление подписанных экземпляров договора выкупа подарка считается отказом лица, подавшего заявление, от выкупа подарка. </w:t>
      </w:r>
    </w:p>
    <w:p w:rsidR="00582DD2" w:rsidRDefault="00582DD2" w:rsidP="00582DD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E53AE7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>
        <w:rPr>
          <w:sz w:val="28"/>
          <w:szCs w:val="28"/>
        </w:rPr>
        <w:t>в сроки, указанные в договоре выкупа подарка после оплаты стоимости подарка (поступления денежных средств), передает покупателю выкупленный подарок по акту приема-передачи, составленному в двух экземплярах.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3</w:t>
      </w:r>
      <w:r>
        <w:rPr>
          <w:sz w:val="28"/>
          <w:szCs w:val="28"/>
        </w:rPr>
        <w:t>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государственного служащего заявление, указанное в пункте </w:t>
      </w:r>
      <w:r w:rsidR="00E53AE7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Положения, либо в случае отказа указанных лиц от выкупа такого подарка подарок, изготовленный из драгоценных металлов и (или) драгоценных камней, подлежит передаче </w:t>
      </w:r>
      <w:r w:rsidR="00E53AE7">
        <w:rPr>
          <w:sz w:val="28"/>
          <w:szCs w:val="28"/>
        </w:rPr>
        <w:t xml:space="preserve">сектором материально-технического обеспечения и кадровой работы управления </w:t>
      </w:r>
      <w:r>
        <w:rPr>
          <w:sz w:val="28"/>
          <w:szCs w:val="28"/>
        </w:rPr>
        <w:t>в федеральное казенное учреждение «Государственное учреждение по формированию Государственного фонда драгоценных металлов и драгоценных камней Российской Федерации, хранению, отпуску и использованию драгоценных металлов и драгоценных камней (Гохран России) при Министерстве финансов Российской Федерации» для зачисления в Государственный фонд драгоценных металлов и драгоценных камней Российской Федерации.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4</w:t>
      </w:r>
      <w:r>
        <w:rPr>
          <w:sz w:val="28"/>
          <w:szCs w:val="28"/>
        </w:rPr>
        <w:t>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подарка не поступило заявление, указанное в пункте </w:t>
      </w:r>
      <w:r w:rsidR="00E53AE7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Положения, либо в случае отказа лица, подавшего заявление, от выкупа такого подарка, подарок может использоваться </w:t>
      </w:r>
      <w:r w:rsidR="00E53AE7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с учетом заключения комиссии о целесообразности использования подарка для обеспечения его деятельности. 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5</w:t>
      </w:r>
      <w:r>
        <w:rPr>
          <w:sz w:val="28"/>
          <w:szCs w:val="28"/>
        </w:rPr>
        <w:t xml:space="preserve">. В случае нецелесообразности использования подарка для обеспечения деятельности </w:t>
      </w:r>
      <w:r w:rsidR="00E53AE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E53AE7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>
        <w:rPr>
          <w:sz w:val="28"/>
          <w:szCs w:val="28"/>
        </w:rPr>
        <w:t xml:space="preserve">обеспечивает проведение мероприятий по оценке стоимости подарка для его реализации, подготавливает в установленном порядке проект </w:t>
      </w:r>
      <w:r w:rsidR="00E53AE7">
        <w:rPr>
          <w:sz w:val="28"/>
          <w:szCs w:val="28"/>
        </w:rPr>
        <w:t>приказа управления</w:t>
      </w:r>
      <w:r>
        <w:rPr>
          <w:sz w:val="28"/>
          <w:szCs w:val="28"/>
        </w:rPr>
        <w:t xml:space="preserve"> о реализации подарка.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6</w:t>
      </w:r>
      <w:r>
        <w:rPr>
          <w:sz w:val="28"/>
          <w:szCs w:val="28"/>
        </w:rPr>
        <w:t xml:space="preserve">. В </w:t>
      </w:r>
      <w:r w:rsidR="00E53AE7">
        <w:rPr>
          <w:sz w:val="28"/>
          <w:szCs w:val="28"/>
        </w:rPr>
        <w:t xml:space="preserve">приказе управления </w:t>
      </w:r>
      <w:r>
        <w:rPr>
          <w:sz w:val="28"/>
          <w:szCs w:val="28"/>
        </w:rPr>
        <w:t>о реализации подарка должны содержаться следующие сведения: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подарка, а также при наличии иные данные, позволяющие его индивидуализировать;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подарка в соответствии с отчетом об оценке;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 денежных средств.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3AE7">
        <w:rPr>
          <w:sz w:val="28"/>
          <w:szCs w:val="28"/>
        </w:rPr>
        <w:t xml:space="preserve">приказе управления </w:t>
      </w:r>
      <w:r>
        <w:rPr>
          <w:sz w:val="28"/>
          <w:szCs w:val="28"/>
        </w:rPr>
        <w:t>о реализации подарка могут содержаться также иные сведения о подарке.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proofErr w:type="gramStart"/>
      <w:r w:rsidR="00E53AE7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>
        <w:rPr>
          <w:sz w:val="28"/>
          <w:szCs w:val="28"/>
        </w:rPr>
        <w:t xml:space="preserve">направляет </w:t>
      </w:r>
      <w:r w:rsidR="00E53AE7">
        <w:rPr>
          <w:sz w:val="28"/>
          <w:szCs w:val="28"/>
        </w:rPr>
        <w:t xml:space="preserve">приказ управления </w:t>
      </w:r>
      <w:r>
        <w:rPr>
          <w:sz w:val="28"/>
          <w:szCs w:val="28"/>
        </w:rPr>
        <w:t xml:space="preserve">о реализации подарка </w:t>
      </w:r>
      <w:r>
        <w:rPr>
          <w:sz w:val="28"/>
          <w:szCs w:val="28"/>
        </w:rPr>
        <w:lastRenderedPageBreak/>
        <w:t>в уполномоченную Правительством Ростовской области организацию для проведения торгов по реализации подарка, полученного лицами, замещающими государственные должности Ростовской области и должности 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>
        <w:rPr>
          <w:sz w:val="28"/>
          <w:szCs w:val="28"/>
        </w:rPr>
        <w:t xml:space="preserve"> ими служебных (должностных) обязанностей (далее – уполномоченная организация).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8</w:t>
      </w:r>
      <w:r>
        <w:rPr>
          <w:sz w:val="28"/>
          <w:szCs w:val="28"/>
        </w:rPr>
        <w:t>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подарок не выкуплен или не реализован уполномоченной организацией, комиссией  готовится заключение о повторной реализации подарка либо о его безвозмездной передаче на баланс благотворительной организации, либо о его уничтожении в соответствии с законодательством Российской Федерации. В соответствии с заключением комиссии </w:t>
      </w:r>
      <w:r w:rsidR="000E165E">
        <w:rPr>
          <w:sz w:val="28"/>
          <w:szCs w:val="28"/>
        </w:rPr>
        <w:t xml:space="preserve">сектор материально-технического обеспечения и кадровой работы управления </w:t>
      </w:r>
      <w:r>
        <w:rPr>
          <w:sz w:val="28"/>
          <w:szCs w:val="28"/>
        </w:rPr>
        <w:t>подготавливает соответствующи</w:t>
      </w:r>
      <w:r w:rsidR="000E165E">
        <w:rPr>
          <w:sz w:val="28"/>
          <w:szCs w:val="28"/>
        </w:rPr>
        <w:t>й проект приказа управления</w:t>
      </w:r>
      <w:r>
        <w:rPr>
          <w:sz w:val="28"/>
          <w:szCs w:val="28"/>
        </w:rPr>
        <w:t>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2FC">
        <w:rPr>
          <w:sz w:val="28"/>
          <w:szCs w:val="28"/>
        </w:rPr>
        <w:t>9</w:t>
      </w:r>
      <w:r>
        <w:rPr>
          <w:sz w:val="28"/>
          <w:szCs w:val="28"/>
        </w:rPr>
        <w:t>. Средства, полученные от реализации (выкупа) подарка, зачисляются в доход областного бюджета в порядке, установленном бюджетным законодательством Российской Федерации.</w:t>
      </w:r>
    </w:p>
    <w:p w:rsidR="00582DD2" w:rsidRDefault="00582DD2" w:rsidP="00582DD2">
      <w:pPr>
        <w:ind w:firstLine="709"/>
        <w:jc w:val="both"/>
        <w:rPr>
          <w:sz w:val="28"/>
          <w:szCs w:val="28"/>
        </w:rPr>
      </w:pPr>
    </w:p>
    <w:p w:rsidR="00582DD2" w:rsidRDefault="00582DD2" w:rsidP="00582DD2">
      <w:pPr>
        <w:rPr>
          <w:sz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0E165E" w:rsidTr="000E165E">
        <w:tc>
          <w:tcPr>
            <w:tcW w:w="5069" w:type="dxa"/>
          </w:tcPr>
          <w:p w:rsidR="000E165E" w:rsidRDefault="000E165E" w:rsidP="000E16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</w:t>
            </w:r>
          </w:p>
          <w:p w:rsidR="000E165E" w:rsidRDefault="000E165E" w:rsidP="000E165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ветеринарии Ростовской области</w:t>
            </w:r>
          </w:p>
          <w:p w:rsidR="000E165E" w:rsidRDefault="000E165E" w:rsidP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0E165E" w:rsidRDefault="000E165E" w:rsidP="000E165E">
            <w:pPr>
              <w:jc w:val="right"/>
              <w:rPr>
                <w:sz w:val="28"/>
                <w:szCs w:val="28"/>
              </w:rPr>
            </w:pPr>
          </w:p>
          <w:p w:rsidR="000E165E" w:rsidRDefault="000E165E" w:rsidP="000E16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Овчаров</w:t>
            </w:r>
          </w:p>
        </w:tc>
      </w:tr>
    </w:tbl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F8167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167E" w:rsidRDefault="00F8167E" w:rsidP="00F8167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сообщении государственными гражданскими служащими </w:t>
      </w:r>
    </w:p>
    <w:p w:rsidR="00F8167E" w:rsidRDefault="00F8167E" w:rsidP="00F8167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F8167E" w:rsidRDefault="00F8167E" w:rsidP="00F8167E">
      <w:pPr>
        <w:ind w:left="4111"/>
        <w:jc w:val="center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582DD2" w:rsidRDefault="00582DD2" w:rsidP="00582DD2">
      <w:pPr>
        <w:jc w:val="both"/>
        <w:rPr>
          <w:szCs w:val="28"/>
        </w:rPr>
      </w:pPr>
    </w:p>
    <w:p w:rsidR="00F8167E" w:rsidRDefault="00F8167E" w:rsidP="00582D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Заведующему сектором </w:t>
      </w:r>
    </w:p>
    <w:p w:rsidR="00582DD2" w:rsidRDefault="00F8167E" w:rsidP="00582D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материально-технического обеспечения и кадровой работы</w:t>
      </w:r>
    </w:p>
    <w:p w:rsidR="00582DD2" w:rsidRDefault="00582DD2" w:rsidP="00582D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82DD2" w:rsidRDefault="00582DD2" w:rsidP="00582DD2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(инициалы и фамилия)</w:t>
      </w:r>
    </w:p>
    <w:p w:rsidR="00582DD2" w:rsidRDefault="00582DD2" w:rsidP="00582DD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582DD2" w:rsidRDefault="00582DD2" w:rsidP="00582DD2">
      <w:pPr>
        <w:ind w:left="5103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(фамилия, имя, отчество,</w:t>
      </w:r>
      <w:proofErr w:type="gramEnd"/>
    </w:p>
    <w:p w:rsidR="00582DD2" w:rsidRDefault="00582DD2" w:rsidP="00582DD2">
      <w:pPr>
        <w:ind w:left="5103"/>
        <w:jc w:val="center"/>
        <w:rPr>
          <w:sz w:val="24"/>
          <w:szCs w:val="28"/>
        </w:rPr>
      </w:pPr>
      <w:r>
        <w:rPr>
          <w:sz w:val="24"/>
          <w:szCs w:val="28"/>
        </w:rPr>
        <w:t>замещаемая должность)</w:t>
      </w:r>
    </w:p>
    <w:p w:rsidR="00582DD2" w:rsidRDefault="00582DD2" w:rsidP="00582DD2">
      <w:pPr>
        <w:jc w:val="both"/>
        <w:rPr>
          <w:sz w:val="22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«______» ______________________ 20__ г.</w:t>
      </w:r>
    </w:p>
    <w:p w:rsidR="00582DD2" w:rsidRDefault="00582DD2" w:rsidP="00582DD2">
      <w:pPr>
        <w:jc w:val="both"/>
        <w:rPr>
          <w:sz w:val="1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________________________________________________</w:t>
      </w:r>
    </w:p>
    <w:p w:rsidR="00582DD2" w:rsidRDefault="00582DD2" w:rsidP="00582DD2">
      <w:pPr>
        <w:ind w:left="5103"/>
        <w:jc w:val="both"/>
        <w:rPr>
          <w:sz w:val="24"/>
          <w:szCs w:val="28"/>
        </w:rPr>
      </w:pPr>
      <w:r>
        <w:rPr>
          <w:sz w:val="24"/>
          <w:szCs w:val="28"/>
        </w:rPr>
        <w:t>(дата получения)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связи с __________________________________________________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82DD2" w:rsidRDefault="00582DD2" w:rsidP="00582DD2">
      <w:pPr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(наименование протокольного мероприятия, служебной командировки,</w:t>
      </w:r>
      <w:proofErr w:type="gramEnd"/>
    </w:p>
    <w:p w:rsidR="00582DD2" w:rsidRDefault="00582DD2" w:rsidP="00582DD2">
      <w:pPr>
        <w:jc w:val="center"/>
        <w:rPr>
          <w:sz w:val="24"/>
          <w:szCs w:val="28"/>
        </w:rPr>
      </w:pPr>
      <w:r>
        <w:rPr>
          <w:sz w:val="24"/>
          <w:szCs w:val="28"/>
        </w:rPr>
        <w:t>другого официального мероприятия, место и дата проведения)</w:t>
      </w:r>
    </w:p>
    <w:p w:rsidR="00582DD2" w:rsidRDefault="00582DD2" w:rsidP="00582DD2">
      <w:pPr>
        <w:jc w:val="both"/>
        <w:rPr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36"/>
        <w:gridCol w:w="2728"/>
        <w:gridCol w:w="2999"/>
        <w:gridCol w:w="1617"/>
        <w:gridCol w:w="1751"/>
      </w:tblGrid>
      <w:tr w:rsidR="00582DD2" w:rsidTr="00582DD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2DD2" w:rsidRDefault="00582D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 *</w:t>
            </w:r>
          </w:p>
        </w:tc>
      </w:tr>
      <w:tr w:rsidR="00582DD2" w:rsidTr="00582DD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2DD2" w:rsidTr="00582DD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</w:tr>
      <w:tr w:rsidR="00582DD2" w:rsidTr="00582DD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</w:tr>
      <w:tr w:rsidR="00582DD2" w:rsidTr="00582DD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D2" w:rsidRDefault="0058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</w:tr>
      <w:tr w:rsidR="00582DD2" w:rsidTr="00582DD2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D2" w:rsidRDefault="00582DD2">
            <w:pPr>
              <w:jc w:val="both"/>
              <w:rPr>
                <w:sz w:val="28"/>
                <w:szCs w:val="28"/>
              </w:rPr>
            </w:pPr>
          </w:p>
        </w:tc>
      </w:tr>
    </w:tbl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582DD2" w:rsidRDefault="00582DD2" w:rsidP="00582DD2">
      <w:pPr>
        <w:jc w:val="both"/>
        <w:rPr>
          <w:sz w:val="1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_______ листах.</w:t>
      </w:r>
    </w:p>
    <w:p w:rsidR="00582DD2" w:rsidRDefault="00582DD2" w:rsidP="00582DD2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документа)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___________   _____________________   «___» ________ 20__ г.</w:t>
      </w:r>
    </w:p>
    <w:p w:rsidR="00582DD2" w:rsidRDefault="00582DD2" w:rsidP="00582DD2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(подпись)            (расшифровка подписи)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___________   _____________________   «___» ________ 20__ г.</w:t>
      </w:r>
    </w:p>
    <w:p w:rsidR="00582DD2" w:rsidRDefault="00582DD2" w:rsidP="00582DD2">
      <w:pPr>
        <w:ind w:left="-1134"/>
        <w:jc w:val="center"/>
        <w:rPr>
          <w:sz w:val="24"/>
          <w:szCs w:val="28"/>
        </w:rPr>
      </w:pPr>
      <w:r>
        <w:rPr>
          <w:sz w:val="24"/>
          <w:szCs w:val="28"/>
        </w:rPr>
        <w:t>(подпись)            (расшифровка подписи)</w:t>
      </w:r>
    </w:p>
    <w:p w:rsidR="00582DD2" w:rsidRDefault="00582DD2" w:rsidP="00582DD2">
      <w:pPr>
        <w:jc w:val="both"/>
        <w:rPr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о получении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подарка ______________________________________________________________</w:t>
      </w:r>
    </w:p>
    <w:p w:rsidR="00582DD2" w:rsidRDefault="00582DD2" w:rsidP="00582DD2">
      <w:pPr>
        <w:jc w:val="both"/>
        <w:rPr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________________________ 20__ г.</w:t>
      </w:r>
    </w:p>
    <w:p w:rsidR="00582DD2" w:rsidRDefault="00582DD2" w:rsidP="00800E80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8167E" w:rsidRDefault="00F8167E" w:rsidP="00F8167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сообщении государственными гражданскими служащими </w:t>
      </w:r>
    </w:p>
    <w:p w:rsidR="00F8167E" w:rsidRDefault="00F8167E" w:rsidP="00F8167E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582DD2" w:rsidRDefault="00582DD2" w:rsidP="00582DD2">
      <w:pPr>
        <w:ind w:firstLine="5670"/>
        <w:jc w:val="center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ВЫКУПЕ ПОДАРКА</w:t>
      </w:r>
    </w:p>
    <w:p w:rsidR="00582DD2" w:rsidRDefault="00582DD2" w:rsidP="00582DD2">
      <w:pPr>
        <w:jc w:val="both"/>
        <w:rPr>
          <w:sz w:val="28"/>
          <w:szCs w:val="28"/>
        </w:rPr>
      </w:pPr>
    </w:p>
    <w:p w:rsidR="00F8167E" w:rsidRDefault="00F8167E" w:rsidP="00F8167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F8167E" w:rsidRDefault="00F8167E" w:rsidP="00F8167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</w:t>
      </w:r>
    </w:p>
    <w:p w:rsidR="00582DD2" w:rsidRDefault="00F8167E" w:rsidP="00F8167E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82DD2" w:rsidRDefault="00582DD2" w:rsidP="00582D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82DD2" w:rsidRDefault="00582DD2" w:rsidP="00582DD2">
      <w:pPr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>(инициалы и фамилия)</w:t>
      </w:r>
    </w:p>
    <w:p w:rsidR="00582DD2" w:rsidRDefault="00582DD2" w:rsidP="00582D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582DD2" w:rsidRDefault="00582DD2" w:rsidP="00582D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82DD2" w:rsidRDefault="00582DD2" w:rsidP="00582DD2">
      <w:pPr>
        <w:ind w:firstLine="5670"/>
        <w:jc w:val="center"/>
        <w:rPr>
          <w:sz w:val="24"/>
          <w:szCs w:val="28"/>
        </w:rPr>
      </w:pPr>
      <w:r>
        <w:rPr>
          <w:sz w:val="24"/>
          <w:szCs w:val="28"/>
        </w:rPr>
        <w:t>(фамилия, имя, отчество)</w:t>
      </w:r>
    </w:p>
    <w:p w:rsidR="00582DD2" w:rsidRDefault="00582DD2" w:rsidP="00582D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82DD2" w:rsidRDefault="00582DD2" w:rsidP="00582DD2">
      <w:pPr>
        <w:ind w:firstLine="5670"/>
        <w:jc w:val="center"/>
        <w:rPr>
          <w:sz w:val="24"/>
          <w:szCs w:val="28"/>
        </w:rPr>
      </w:pPr>
      <w:r>
        <w:rPr>
          <w:sz w:val="24"/>
          <w:szCs w:val="28"/>
        </w:rPr>
        <w:t>(замещаемая должность)</w:t>
      </w: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________________________________________________!</w:t>
      </w:r>
    </w:p>
    <w:p w:rsidR="00582DD2" w:rsidRDefault="00582DD2" w:rsidP="00582DD2">
      <w:pPr>
        <w:ind w:firstLine="1701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(имя и отчество </w:t>
      </w:r>
      <w:r w:rsidR="00F8167E">
        <w:rPr>
          <w:sz w:val="24"/>
          <w:szCs w:val="28"/>
        </w:rPr>
        <w:t>начальника управления ветеринарии</w:t>
      </w:r>
      <w:r>
        <w:rPr>
          <w:sz w:val="24"/>
          <w:szCs w:val="28"/>
        </w:rPr>
        <w:t xml:space="preserve"> Ростовской области)</w:t>
      </w: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</w:t>
      </w:r>
    </w:p>
    <w:p w:rsidR="00582DD2" w:rsidRDefault="00582DD2" w:rsidP="00582DD2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proofErr w:type="gramStart"/>
      <w:r>
        <w:rPr>
          <w:sz w:val="24"/>
          <w:szCs w:val="28"/>
        </w:rPr>
        <w:t>(дата получения)                                     (наименование официального мероприятия,</w:t>
      </w:r>
      <w:proofErr w:type="gramEnd"/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82DD2" w:rsidRDefault="00582DD2" w:rsidP="00582DD2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место и дата проведения)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мной получе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подарок(</w:t>
      </w:r>
      <w:proofErr w:type="spellStart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>) __________________________________________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582DD2" w:rsidRDefault="00582DD2" w:rsidP="00582DD2">
      <w:pPr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подарк</w:t>
      </w:r>
      <w:proofErr w:type="gramStart"/>
      <w:r>
        <w:rPr>
          <w:sz w:val="24"/>
          <w:szCs w:val="28"/>
        </w:rPr>
        <w:t>а(</w:t>
      </w:r>
      <w:proofErr w:type="spellStart"/>
      <w:proofErr w:type="gramEnd"/>
      <w:r>
        <w:rPr>
          <w:sz w:val="24"/>
          <w:szCs w:val="28"/>
        </w:rPr>
        <w:t>ов</w:t>
      </w:r>
      <w:proofErr w:type="spellEnd"/>
      <w:r>
        <w:rPr>
          <w:sz w:val="24"/>
          <w:szCs w:val="28"/>
        </w:rPr>
        <w:t>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имеется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получении подарка __________________________.</w:t>
      </w:r>
    </w:p>
    <w:p w:rsidR="00582DD2" w:rsidRDefault="00582DD2" w:rsidP="00582DD2">
      <w:pPr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>(регистрационный номер, дата)</w:t>
      </w: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разрешить мне выкупить подаро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рки</w:t>
      </w:r>
      <w:proofErr w:type="spellEnd"/>
      <w:r>
        <w:rPr>
          <w:sz w:val="28"/>
          <w:szCs w:val="28"/>
        </w:rPr>
        <w:t>) по установленной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стоимости</w:t>
      </w:r>
      <w:proofErr w:type="gramStart"/>
      <w:r>
        <w:rPr>
          <w:sz w:val="28"/>
          <w:szCs w:val="28"/>
        </w:rPr>
        <w:t xml:space="preserve"> (________________________________) </w:t>
      </w:r>
      <w:proofErr w:type="gramEnd"/>
      <w:r>
        <w:rPr>
          <w:sz w:val="28"/>
          <w:szCs w:val="28"/>
        </w:rPr>
        <w:t>в размере</w:t>
      </w:r>
    </w:p>
    <w:p w:rsidR="00582DD2" w:rsidRDefault="00582DD2" w:rsidP="00582DD2">
      <w:pPr>
        <w:ind w:left="2268"/>
        <w:jc w:val="center"/>
        <w:rPr>
          <w:sz w:val="24"/>
          <w:szCs w:val="28"/>
        </w:rPr>
      </w:pPr>
      <w:r>
        <w:rPr>
          <w:sz w:val="24"/>
          <w:szCs w:val="28"/>
        </w:rPr>
        <w:t>(реквизиты отчета об оценке подарка)</w:t>
      </w: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рублей</w:t>
      </w:r>
      <w:proofErr w:type="gramStart"/>
      <w:r>
        <w:rPr>
          <w:sz w:val="28"/>
          <w:szCs w:val="28"/>
        </w:rPr>
        <w:t xml:space="preserve"> (_______________________________________________).</w:t>
      </w:r>
      <w:proofErr w:type="gramEnd"/>
    </w:p>
    <w:p w:rsidR="00582DD2" w:rsidRDefault="00582DD2" w:rsidP="00582DD2">
      <w:pPr>
        <w:ind w:left="2835"/>
        <w:jc w:val="center"/>
        <w:rPr>
          <w:sz w:val="24"/>
          <w:szCs w:val="28"/>
        </w:rPr>
      </w:pPr>
      <w:r>
        <w:rPr>
          <w:sz w:val="24"/>
          <w:szCs w:val="28"/>
        </w:rPr>
        <w:t>(сумма прописью)</w:t>
      </w:r>
    </w:p>
    <w:p w:rsidR="00582DD2" w:rsidRDefault="00582DD2" w:rsidP="00582DD2">
      <w:pPr>
        <w:jc w:val="both"/>
        <w:rPr>
          <w:sz w:val="28"/>
          <w:szCs w:val="28"/>
        </w:rPr>
      </w:pPr>
    </w:p>
    <w:p w:rsidR="00582DD2" w:rsidRDefault="00582DD2" w:rsidP="00582DD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    _______________    ______________________</w:t>
      </w:r>
    </w:p>
    <w:p w:rsidR="00582DD2" w:rsidRDefault="00582DD2" w:rsidP="00582DD2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(подпись)                         (расшифровка подписи)</w:t>
      </w:r>
    </w:p>
    <w:p w:rsidR="00800E80" w:rsidRDefault="00800E80">
      <w:pPr>
        <w:spacing w:after="200" w:line="276" w:lineRule="auto"/>
      </w:pPr>
      <w:r>
        <w:br w:type="page"/>
      </w:r>
    </w:p>
    <w:p w:rsidR="00800E80" w:rsidRDefault="00800E80" w:rsidP="00800E80">
      <w:pPr>
        <w:ind w:firstLine="4111"/>
        <w:jc w:val="center"/>
        <w:rPr>
          <w:sz w:val="28"/>
          <w:szCs w:val="28"/>
        </w:rPr>
        <w:sectPr w:rsidR="00800E80" w:rsidSect="00800E80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800E80" w:rsidRDefault="00800E80" w:rsidP="00800E8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11E15">
        <w:rPr>
          <w:sz w:val="28"/>
          <w:szCs w:val="28"/>
        </w:rPr>
        <w:t>3</w:t>
      </w:r>
    </w:p>
    <w:p w:rsidR="00800E80" w:rsidRDefault="00800E80" w:rsidP="00800E8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800E80" w:rsidRDefault="00800E80" w:rsidP="00800E80">
      <w:pPr>
        <w:ind w:left="6663"/>
        <w:jc w:val="center"/>
        <w:rPr>
          <w:sz w:val="28"/>
          <w:szCs w:val="28"/>
        </w:rPr>
      </w:pPr>
    </w:p>
    <w:p w:rsidR="00F11E15" w:rsidRDefault="00F11E15" w:rsidP="00800E80">
      <w:pPr>
        <w:ind w:left="6663"/>
        <w:jc w:val="center"/>
        <w:rPr>
          <w:sz w:val="28"/>
          <w:szCs w:val="28"/>
        </w:rPr>
      </w:pPr>
    </w:p>
    <w:p w:rsidR="00800E80" w:rsidRPr="00800E80" w:rsidRDefault="00800E80" w:rsidP="00800E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E80">
        <w:rPr>
          <w:bCs/>
          <w:sz w:val="28"/>
          <w:szCs w:val="28"/>
        </w:rPr>
        <w:t xml:space="preserve">ЖУРНАЛ </w:t>
      </w:r>
    </w:p>
    <w:p w:rsidR="00800E80" w:rsidRDefault="00800E80" w:rsidP="00800E8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0E80">
        <w:rPr>
          <w:bCs/>
          <w:sz w:val="28"/>
          <w:szCs w:val="28"/>
        </w:rPr>
        <w:t>регистрации уведомлений</w:t>
      </w:r>
      <w:r w:rsidRPr="0080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гражданских служащих </w:t>
      </w:r>
    </w:p>
    <w:p w:rsidR="00800E80" w:rsidRDefault="00800E80" w:rsidP="00800E8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ветеринарии Ростовской области</w:t>
      </w:r>
      <w:r w:rsidRPr="00800E80">
        <w:rPr>
          <w:sz w:val="28"/>
          <w:szCs w:val="28"/>
        </w:rPr>
        <w:t xml:space="preserve"> о </w:t>
      </w:r>
      <w:r>
        <w:rPr>
          <w:sz w:val="28"/>
          <w:szCs w:val="28"/>
        </w:rPr>
        <w:t>получении подарка</w:t>
      </w:r>
    </w:p>
    <w:p w:rsidR="00800E80" w:rsidRDefault="00800E80" w:rsidP="00800E8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протокольными мероприятиями, служебными командировками </w:t>
      </w:r>
    </w:p>
    <w:p w:rsidR="00800E80" w:rsidRDefault="00800E80" w:rsidP="00800E80">
      <w:pPr>
        <w:widowControl w:val="0"/>
        <w:autoSpaceDE w:val="0"/>
        <w:autoSpaceDN w:val="0"/>
        <w:jc w:val="center"/>
      </w:pPr>
      <w:r>
        <w:rPr>
          <w:sz w:val="28"/>
          <w:szCs w:val="28"/>
        </w:rPr>
        <w:t>и другими официальными мероприятиями</w:t>
      </w:r>
    </w:p>
    <w:p w:rsidR="00800E80" w:rsidRDefault="00800E80"/>
    <w:tbl>
      <w:tblPr>
        <w:tblStyle w:val="1"/>
        <w:tblW w:w="14824" w:type="dxa"/>
        <w:tblInd w:w="392" w:type="dxa"/>
        <w:tblLook w:val="04A0" w:firstRow="1" w:lastRow="0" w:firstColumn="1" w:lastColumn="0" w:noHBand="0" w:noVBand="1"/>
      </w:tblPr>
      <w:tblGrid>
        <w:gridCol w:w="1101"/>
        <w:gridCol w:w="1984"/>
        <w:gridCol w:w="1965"/>
        <w:gridCol w:w="2146"/>
        <w:gridCol w:w="1823"/>
        <w:gridCol w:w="2146"/>
        <w:gridCol w:w="1839"/>
        <w:gridCol w:w="1820"/>
      </w:tblGrid>
      <w:tr w:rsidR="00F11E15" w:rsidRPr="00F11E15" w:rsidTr="00F11E15">
        <w:tc>
          <w:tcPr>
            <w:tcW w:w="1101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 xml:space="preserve">№ </w:t>
            </w:r>
            <w:proofErr w:type="gramStart"/>
            <w:r w:rsidRPr="00F11E15">
              <w:rPr>
                <w:sz w:val="28"/>
                <w:szCs w:val="28"/>
              </w:rPr>
              <w:t>п</w:t>
            </w:r>
            <w:proofErr w:type="gramEnd"/>
            <w:r w:rsidRPr="00F11E15">
              <w:rPr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Дата</w:t>
            </w:r>
          </w:p>
        </w:tc>
        <w:tc>
          <w:tcPr>
            <w:tcW w:w="1965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146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Ф.И.О., должность лица, сдавшего подарок</w:t>
            </w:r>
          </w:p>
        </w:tc>
        <w:tc>
          <w:tcPr>
            <w:tcW w:w="1823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Подпись лица, сдавшего подарок</w:t>
            </w:r>
          </w:p>
        </w:tc>
        <w:tc>
          <w:tcPr>
            <w:tcW w:w="2146" w:type="dxa"/>
          </w:tcPr>
          <w:p w:rsidR="00F11E15" w:rsidRPr="00F11E15" w:rsidRDefault="00F11E15" w:rsidP="00F11E15">
            <w:pPr>
              <w:spacing w:after="100"/>
              <w:jc w:val="center"/>
              <w:rPr>
                <w:sz w:val="28"/>
                <w:szCs w:val="28"/>
              </w:rPr>
            </w:pPr>
            <w:r w:rsidRPr="00F11E15">
              <w:rPr>
                <w:sz w:val="28"/>
                <w:szCs w:val="28"/>
              </w:rPr>
              <w:t>Ф.И.О., должность лица, принявшего подарок</w:t>
            </w:r>
          </w:p>
        </w:tc>
        <w:tc>
          <w:tcPr>
            <w:tcW w:w="1839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Подпись лица, принявшего подарок</w:t>
            </w:r>
          </w:p>
        </w:tc>
        <w:tc>
          <w:tcPr>
            <w:tcW w:w="1820" w:type="dxa"/>
          </w:tcPr>
          <w:p w:rsidR="00F11E15" w:rsidRPr="00F11E15" w:rsidRDefault="00F11E15" w:rsidP="00F11E15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11E15">
              <w:rPr>
                <w:sz w:val="28"/>
                <w:szCs w:val="28"/>
              </w:rPr>
              <w:t>Отметка о возврате подарка</w:t>
            </w:r>
          </w:p>
        </w:tc>
      </w:tr>
      <w:tr w:rsidR="00F11E15" w:rsidRPr="00F11E15" w:rsidTr="00F11E15">
        <w:tc>
          <w:tcPr>
            <w:tcW w:w="1101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984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965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23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839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820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3CDA">
              <w:rPr>
                <w:sz w:val="26"/>
                <w:szCs w:val="26"/>
              </w:rPr>
              <w:t xml:space="preserve">8 </w:t>
            </w:r>
          </w:p>
        </w:tc>
      </w:tr>
      <w:tr w:rsidR="00F11E15" w:rsidRPr="00F11E15" w:rsidTr="00F11E15">
        <w:tc>
          <w:tcPr>
            <w:tcW w:w="1101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11E15" w:rsidRPr="00F11E15" w:rsidTr="00F11E15">
        <w:tc>
          <w:tcPr>
            <w:tcW w:w="1101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9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F11E15" w:rsidRPr="00B03CDA" w:rsidRDefault="00F11E15" w:rsidP="004511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740D1" w:rsidRDefault="00C740D1"/>
    <w:sectPr w:rsidR="00C740D1" w:rsidSect="00800E80">
      <w:pgSz w:w="16838" w:h="11906" w:orient="landscape"/>
      <w:pgMar w:top="1276" w:right="851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2"/>
    <w:rsid w:val="000D4024"/>
    <w:rsid w:val="000E165E"/>
    <w:rsid w:val="00234E09"/>
    <w:rsid w:val="002656CA"/>
    <w:rsid w:val="0028087E"/>
    <w:rsid w:val="00415CDC"/>
    <w:rsid w:val="004878C8"/>
    <w:rsid w:val="004A4325"/>
    <w:rsid w:val="00582DD2"/>
    <w:rsid w:val="00652770"/>
    <w:rsid w:val="007D367E"/>
    <w:rsid w:val="007F344A"/>
    <w:rsid w:val="00800E80"/>
    <w:rsid w:val="00981F77"/>
    <w:rsid w:val="00B712FC"/>
    <w:rsid w:val="00BE7C61"/>
    <w:rsid w:val="00C151A4"/>
    <w:rsid w:val="00C23C62"/>
    <w:rsid w:val="00C740D1"/>
    <w:rsid w:val="00E133C8"/>
    <w:rsid w:val="00E53AE7"/>
    <w:rsid w:val="00E71E69"/>
    <w:rsid w:val="00E91FE3"/>
    <w:rsid w:val="00E94C99"/>
    <w:rsid w:val="00F11E15"/>
    <w:rsid w:val="00F47D20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82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2DD2"/>
  </w:style>
  <w:style w:type="table" w:styleId="a4">
    <w:name w:val="Table Grid"/>
    <w:basedOn w:val="a1"/>
    <w:rsid w:val="0058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1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D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82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2DD2"/>
  </w:style>
  <w:style w:type="table" w:styleId="a4">
    <w:name w:val="Table Grid"/>
    <w:basedOn w:val="a1"/>
    <w:rsid w:val="0058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F1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C2E1-4D7B-4150-ACE5-63CCD26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2017-08-24T14:38:00Z</cp:lastPrinted>
  <dcterms:created xsi:type="dcterms:W3CDTF">2017-09-14T08:39:00Z</dcterms:created>
  <dcterms:modified xsi:type="dcterms:W3CDTF">2017-09-14T08:42:00Z</dcterms:modified>
</cp:coreProperties>
</file>