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94" cy="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46090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Default="0099009D" w:rsidP="0046090A">
      <w:pPr>
        <w:pStyle w:val="Postan"/>
        <w:rPr>
          <w:b/>
          <w:sz w:val="32"/>
          <w:szCs w:val="32"/>
        </w:rPr>
      </w:pPr>
      <w:r w:rsidRPr="0099009D">
        <w:rPr>
          <w:b/>
          <w:sz w:val="32"/>
          <w:szCs w:val="32"/>
        </w:rPr>
        <w:t>УПРАВЛЕНИЕ ВЕТЕРИНАРИИ РОСТОВСКОЙ ОБЛАСТИ</w:t>
      </w:r>
    </w:p>
    <w:p w:rsidR="0099009D" w:rsidRPr="0099009D" w:rsidRDefault="0099009D" w:rsidP="0046090A">
      <w:pPr>
        <w:pStyle w:val="Postan"/>
        <w:rPr>
          <w:b/>
          <w:sz w:val="32"/>
          <w:szCs w:val="32"/>
        </w:rPr>
      </w:pPr>
    </w:p>
    <w:p w:rsidR="00F24917" w:rsidRPr="00E36EA0" w:rsidRDefault="001B2D1C" w:rsidP="0046090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06859">
        <w:rPr>
          <w:sz w:val="28"/>
          <w:szCs w:val="28"/>
        </w:rPr>
        <w:t>27.07.2017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706859">
        <w:rPr>
          <w:sz w:val="28"/>
          <w:szCs w:val="28"/>
        </w:rPr>
        <w:t>5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5E23FC" w:rsidRPr="005E23FC" w:rsidRDefault="005E23FC" w:rsidP="005E23FC">
      <w:pPr>
        <w:jc w:val="center"/>
        <w:rPr>
          <w:b/>
          <w:spacing w:val="30"/>
          <w:sz w:val="26"/>
          <w:szCs w:val="26"/>
        </w:rPr>
      </w:pPr>
    </w:p>
    <w:p w:rsidR="005E23FC" w:rsidRDefault="005E23FC" w:rsidP="00AC10BD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5E23FC">
        <w:rPr>
          <w:b/>
          <w:kern w:val="2"/>
          <w:sz w:val="28"/>
          <w:szCs w:val="28"/>
        </w:rPr>
        <w:t xml:space="preserve">Об утверждении Порядка </w:t>
      </w:r>
      <w:r w:rsidR="0046090A">
        <w:rPr>
          <w:b/>
          <w:kern w:val="2"/>
          <w:sz w:val="28"/>
          <w:szCs w:val="28"/>
        </w:rPr>
        <w:t xml:space="preserve">проведения антикоррупционной </w:t>
      </w:r>
      <w:r w:rsidR="005714D4">
        <w:rPr>
          <w:b/>
          <w:kern w:val="2"/>
          <w:sz w:val="28"/>
          <w:szCs w:val="28"/>
        </w:rPr>
        <w:t>и правовой экспертиз</w:t>
      </w:r>
      <w:r w:rsidR="0046090A">
        <w:rPr>
          <w:b/>
          <w:kern w:val="2"/>
          <w:sz w:val="28"/>
          <w:szCs w:val="28"/>
        </w:rPr>
        <w:t xml:space="preserve"> нормативных правовых актов и проектов нормативных правовых актов управления ветеринарии Ростовской области</w:t>
      </w:r>
    </w:p>
    <w:p w:rsidR="001D2A6E" w:rsidRPr="001D2A6E" w:rsidRDefault="001D2A6E" w:rsidP="00AC10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A6E">
        <w:rPr>
          <w:kern w:val="2"/>
          <w:sz w:val="28"/>
          <w:szCs w:val="28"/>
        </w:rPr>
        <w:t>(в реда</w:t>
      </w:r>
      <w:r w:rsidR="00DD72BE">
        <w:rPr>
          <w:kern w:val="2"/>
          <w:sz w:val="28"/>
          <w:szCs w:val="28"/>
        </w:rPr>
        <w:t>к</w:t>
      </w:r>
      <w:bookmarkStart w:id="0" w:name="_GoBack"/>
      <w:bookmarkEnd w:id="0"/>
      <w:r w:rsidRPr="001D2A6E">
        <w:rPr>
          <w:kern w:val="2"/>
          <w:sz w:val="28"/>
          <w:szCs w:val="28"/>
        </w:rPr>
        <w:t>ции от 12.07.2018)</w:t>
      </w:r>
    </w:p>
    <w:p w:rsidR="005E23FC" w:rsidRPr="005E23FC" w:rsidRDefault="005E23FC" w:rsidP="00AC10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E23FC" w:rsidRPr="005E23FC" w:rsidRDefault="005E23FC" w:rsidP="00AC10BD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В соответствии с Федеральным законом от </w:t>
      </w:r>
      <w:r w:rsidR="0046090A">
        <w:rPr>
          <w:kern w:val="2"/>
          <w:sz w:val="28"/>
          <w:szCs w:val="28"/>
        </w:rPr>
        <w:t>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 от 15.07.2015 № 364 «О мерах по совершенствованию организации деятельности в области противодействия коррупции»,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области», постановлением Правительства Ростовской области от 19.09.2013 № 579 «О правовых актах органов исполнительной власти Ростовской области»</w:t>
      </w:r>
      <w:r w:rsidRPr="005E23FC">
        <w:rPr>
          <w:kern w:val="2"/>
          <w:sz w:val="28"/>
          <w:szCs w:val="28"/>
        </w:rPr>
        <w:t xml:space="preserve"> </w:t>
      </w:r>
      <w:r w:rsidR="0099009D">
        <w:rPr>
          <w:kern w:val="2"/>
          <w:sz w:val="28"/>
          <w:szCs w:val="28"/>
        </w:rPr>
        <w:t xml:space="preserve">управление ветеринарии Ростовской области </w:t>
      </w:r>
      <w:r w:rsidRPr="005E23FC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5E23FC">
        <w:rPr>
          <w:b/>
          <w:kern w:val="2"/>
          <w:sz w:val="28"/>
          <w:szCs w:val="28"/>
        </w:rPr>
        <w:t>т:</w:t>
      </w:r>
    </w:p>
    <w:p w:rsidR="005E23FC" w:rsidRPr="005E23FC" w:rsidRDefault="005E23FC" w:rsidP="00AC10BD">
      <w:pPr>
        <w:ind w:firstLine="709"/>
        <w:jc w:val="both"/>
        <w:rPr>
          <w:kern w:val="2"/>
          <w:sz w:val="28"/>
          <w:szCs w:val="28"/>
        </w:rPr>
      </w:pPr>
    </w:p>
    <w:p w:rsidR="005E23FC" w:rsidRPr="005E23FC" w:rsidRDefault="005E23FC" w:rsidP="00AC10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1. Утвердить Порядок </w:t>
      </w:r>
      <w:r w:rsidR="00506E9B">
        <w:rPr>
          <w:kern w:val="2"/>
          <w:sz w:val="28"/>
          <w:szCs w:val="28"/>
        </w:rPr>
        <w:t>проведения антикоррупционной</w:t>
      </w:r>
      <w:r w:rsidR="005714D4">
        <w:rPr>
          <w:kern w:val="2"/>
          <w:sz w:val="28"/>
          <w:szCs w:val="28"/>
        </w:rPr>
        <w:t xml:space="preserve"> и правовой  экспертиз</w:t>
      </w:r>
      <w:r w:rsidR="00506E9B">
        <w:rPr>
          <w:kern w:val="2"/>
          <w:sz w:val="28"/>
          <w:szCs w:val="28"/>
        </w:rPr>
        <w:t xml:space="preserve"> нормативных правовых актов и проектов нормативных правовых актов управления</w:t>
      </w:r>
      <w:r w:rsidR="0099009D">
        <w:rPr>
          <w:kern w:val="2"/>
          <w:sz w:val="28"/>
          <w:szCs w:val="28"/>
        </w:rPr>
        <w:t xml:space="preserve"> ветеринарии</w:t>
      </w:r>
      <w:r w:rsidRPr="005E23FC">
        <w:rPr>
          <w:kern w:val="2"/>
          <w:sz w:val="28"/>
          <w:szCs w:val="28"/>
        </w:rPr>
        <w:t xml:space="preserve"> Ростовской области согласно приложению.</w:t>
      </w:r>
    </w:p>
    <w:p w:rsidR="005E23FC" w:rsidRPr="005E23FC" w:rsidRDefault="00506E9B" w:rsidP="00AC10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E23FC" w:rsidRPr="005E23FC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E23FC" w:rsidRPr="005E23FC" w:rsidRDefault="00506E9B" w:rsidP="00AC10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E23FC" w:rsidRPr="005E23F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651BB9">
        <w:rPr>
          <w:kern w:val="2"/>
          <w:sz w:val="28"/>
          <w:szCs w:val="28"/>
        </w:rPr>
        <w:t>оставляю за собой.</w:t>
      </w:r>
    </w:p>
    <w:p w:rsidR="005E23FC" w:rsidRPr="005E23FC" w:rsidRDefault="005E23FC" w:rsidP="0046090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23FC" w:rsidRPr="005E23FC" w:rsidRDefault="005E23FC" w:rsidP="0046090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E23FC" w:rsidRDefault="00651BB9" w:rsidP="0046090A">
      <w:pPr>
        <w:rPr>
          <w:sz w:val="28"/>
        </w:rPr>
      </w:pPr>
      <w:r>
        <w:rPr>
          <w:sz w:val="28"/>
        </w:rPr>
        <w:t>И.о. начальника управления                                                                   А.П. Овчаров</w:t>
      </w:r>
    </w:p>
    <w:p w:rsidR="00506E9B" w:rsidRDefault="00506E9B" w:rsidP="0046090A">
      <w:pPr>
        <w:rPr>
          <w:sz w:val="28"/>
        </w:rPr>
      </w:pPr>
    </w:p>
    <w:p w:rsidR="00506E9B" w:rsidRDefault="00506E9B" w:rsidP="0046090A">
      <w:pPr>
        <w:rPr>
          <w:sz w:val="28"/>
        </w:rPr>
      </w:pPr>
    </w:p>
    <w:p w:rsidR="00506E9B" w:rsidRDefault="00506E9B" w:rsidP="0046090A">
      <w:pPr>
        <w:rPr>
          <w:sz w:val="28"/>
        </w:rPr>
      </w:pPr>
    </w:p>
    <w:p w:rsidR="005E23FC" w:rsidRPr="005E23FC" w:rsidRDefault="005E23FC" w:rsidP="005E23FC">
      <w:pPr>
        <w:pageBreakBefore/>
        <w:ind w:left="6237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lastRenderedPageBreak/>
        <w:t>Приложение к постановлению</w:t>
      </w:r>
    </w:p>
    <w:p w:rsidR="00651BB9" w:rsidRDefault="00651BB9" w:rsidP="005E23FC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управления ветеринарии</w:t>
      </w:r>
    </w:p>
    <w:p w:rsidR="005E23FC" w:rsidRPr="005E23FC" w:rsidRDefault="005E23FC" w:rsidP="005E23FC">
      <w:pPr>
        <w:ind w:left="6237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Ростовской области</w:t>
      </w:r>
    </w:p>
    <w:p w:rsidR="005E23FC" w:rsidRPr="005E23FC" w:rsidRDefault="005E23FC" w:rsidP="005E23FC">
      <w:pPr>
        <w:ind w:left="6237"/>
        <w:jc w:val="center"/>
        <w:rPr>
          <w:sz w:val="28"/>
        </w:rPr>
      </w:pPr>
      <w:r w:rsidRPr="005E23FC">
        <w:rPr>
          <w:sz w:val="28"/>
        </w:rPr>
        <w:t xml:space="preserve">от </w:t>
      </w:r>
      <w:r w:rsidR="00186F22">
        <w:rPr>
          <w:sz w:val="28"/>
        </w:rPr>
        <w:t>27.07.2017</w:t>
      </w:r>
      <w:r w:rsidRPr="005E23FC">
        <w:rPr>
          <w:sz w:val="28"/>
        </w:rPr>
        <w:t xml:space="preserve"> № </w:t>
      </w:r>
      <w:r w:rsidR="00186F22">
        <w:rPr>
          <w:sz w:val="28"/>
        </w:rPr>
        <w:t>5</w:t>
      </w: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</w:p>
    <w:p w:rsidR="001D2A6E" w:rsidRPr="001D2A6E" w:rsidRDefault="001D2A6E" w:rsidP="001D2A6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A6E">
        <w:rPr>
          <w:kern w:val="2"/>
          <w:sz w:val="28"/>
          <w:szCs w:val="28"/>
        </w:rPr>
        <w:t>ПОРЯДОК</w:t>
      </w:r>
    </w:p>
    <w:p w:rsidR="001D2A6E" w:rsidRPr="001D2A6E" w:rsidRDefault="001D2A6E" w:rsidP="001D2A6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A6E">
        <w:rPr>
          <w:kern w:val="2"/>
          <w:sz w:val="28"/>
          <w:szCs w:val="28"/>
        </w:rPr>
        <w:t xml:space="preserve">проведения антикоррупционной и правовой экспертиз </w:t>
      </w:r>
    </w:p>
    <w:p w:rsidR="001D2A6E" w:rsidRPr="001D2A6E" w:rsidRDefault="001D2A6E" w:rsidP="001D2A6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A6E">
        <w:rPr>
          <w:kern w:val="2"/>
          <w:sz w:val="28"/>
          <w:szCs w:val="28"/>
        </w:rPr>
        <w:t xml:space="preserve">нормативных правовых актов и проектов нормативных правовых актов </w:t>
      </w:r>
    </w:p>
    <w:p w:rsidR="001D2A6E" w:rsidRPr="001D2A6E" w:rsidRDefault="001D2A6E" w:rsidP="001D2A6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A6E">
        <w:rPr>
          <w:kern w:val="2"/>
          <w:sz w:val="28"/>
          <w:szCs w:val="28"/>
        </w:rPr>
        <w:t>управления ветеринарии Ростовской области</w:t>
      </w:r>
    </w:p>
    <w:p w:rsidR="001D2A6E" w:rsidRPr="001D2A6E" w:rsidRDefault="001D2A6E" w:rsidP="001D2A6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 xml:space="preserve">1 Антикоррупционная экспертиза </w:t>
      </w:r>
      <w:r w:rsidRPr="001D2A6E">
        <w:rPr>
          <w:kern w:val="2"/>
          <w:sz w:val="28"/>
          <w:szCs w:val="28"/>
        </w:rPr>
        <w:t xml:space="preserve">проектов нормативных правовых актов и нормативных правовых актов управления ветеринарии Ростовской области </w:t>
      </w:r>
      <w:r w:rsidRPr="001D2A6E">
        <w:rPr>
          <w:color w:val="000000" w:themeColor="text1"/>
          <w:sz w:val="28"/>
          <w:szCs w:val="28"/>
        </w:rPr>
        <w:t>осуществляется главным специалистом по правовой работе при проведении правовой экспертизы проектов нормативных правовых актов и мониторинге применения принятых нормативных правовых актов управления в целях выявления в них коррупциогенных факторов и их последующего устранения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 xml:space="preserve">2. После принятия решения о подготовке нормативного правового акта лицо, ответственное за его разработку, предоставляет главному специалисту по правовой работе  проект нормативного правового акта на бумажном носителе с пояснительной запиской, содержащей в себе сведения об основаниях подготовки проекта, и приложением документов, в соответствии с которыми он подготовлен. 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 xml:space="preserve">Лицо, ответственное за разработку проекта нормативного правового акта </w:t>
      </w:r>
      <w:r w:rsidRPr="001D2A6E">
        <w:rPr>
          <w:rFonts w:ascii="Arial" w:hAnsi="Arial" w:cs="Arial"/>
          <w:color w:val="000000" w:themeColor="text1"/>
          <w:sz w:val="28"/>
          <w:szCs w:val="28"/>
        </w:rPr>
        <w:t>(</w:t>
      </w:r>
      <w:r w:rsidRPr="001D2A6E">
        <w:rPr>
          <w:color w:val="000000" w:themeColor="text1"/>
          <w:sz w:val="28"/>
          <w:szCs w:val="28"/>
        </w:rPr>
        <w:t>далее – ответственный исполнитель, исполнитель), может привлекаться главным специалистом по правовой работе для дачи устных пояснений по проекту нормативного правового акта.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3. Главный специалист по правовой работе в срок, не превышающий 10 рабочих дней со дня поступления проекта нормативного правового акта, проводит его антикоррупционную и правовую экспертизы по итогам проведения которых при: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наличии замечаний к проекту нормативного правового акта составляет и подписывает мотивированное заключение, которое передается ответственному исполнителю;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отсутствии замечаний к проекту нормативного правового акта визирует проект нормативного правового акта без составления заключения.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Для проектов нормативных правовых актов, отмеченных резолюциями начальника управления «Срочно», указанный срок составляет 5 рабочих дней, «Весьма срочно» - 3 рабочих дня.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lastRenderedPageBreak/>
        <w:t xml:space="preserve">4. Замечания, изложенные в мотивированном заключении, подлежат обязательному рассмотрению ответственным исполнителем и последующему устранению их в течение 2 рабочих дней. 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Доработанный проект нормативного правового акта представляется главному специалисту по правовой работе для повторного проведения правовой и антикоррупционной экспертиз.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5. В случае несогласия с заключением по результатам проведения антикоррупционной и правовой экспертиз проекта нормативного правового акта исполнитель представляет главному специалисту по правовой работе письменное обоснование своего несогласия.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 xml:space="preserve">Главный специалист по правовой работе уведомляет начальника управления, заведующего сектором материально-технического обеспечения и кадровой работы управления о возникших разногласиях и необходимости проведения совещания по их урегулированию. 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Окончательное решение по итогам проведенного совещания по урегулированию разногласий принимает начальник управления.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6. Ответственный исполнитель после принятия решения о подготовке нормативного правового акта обеспечивает направление: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копии проекта нормативного правового акта на бумажном и электронном носителях в прокуратуру Ростовской области для предварительного изучения в течение 2 рабочих дней со дня получения результатов правовой и антикоррупционной экспертиз, проведенных главным специалистом по правовой работе;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копии проекта нормативного правового акта с использованием системы «Дело» в правовое управление при Губернаторе Ростовской области (далее - правовое управление) для проведения правовой экспертизы, за исключением проекта нормативного правового акта по вопросу утверждения административного регламента предоставления (исполнения) государственной услуги (функции).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7. Заключения по результатам проведенных экспертиз прокуратуры Ростовской области, правового управления подлежат обязательному рассмотрению ответственным исполнителем для принятия мер по устранению замечаний правового характера и содержащихся в нем коррупциогенных факторов.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Копии заключений и результат их рассмотрения передаются ответственным исполнителем главному специалисту по правовой работе в течение 2 рабочих дней.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8. В целях обеспечения возможности проведения независимой антикоррупционной экспертизы проекты нормативных правовых актов управления,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подлежат обязательному размещению в информационно-телекоммуникационной сети «Интернет» на официальном сайте Единого портала независимой антикоррупционной экспертизы Ростовской области (</w:t>
      </w:r>
      <w:r w:rsidRPr="001D2A6E">
        <w:rPr>
          <w:color w:val="000000" w:themeColor="text1"/>
          <w:sz w:val="28"/>
          <w:szCs w:val="28"/>
          <w:lang w:val="en-US"/>
        </w:rPr>
        <w:t>regulation</w:t>
      </w:r>
      <w:r w:rsidRPr="001D2A6E">
        <w:rPr>
          <w:color w:val="000000" w:themeColor="text1"/>
          <w:sz w:val="28"/>
          <w:szCs w:val="28"/>
        </w:rPr>
        <w:t>.</w:t>
      </w:r>
      <w:r w:rsidRPr="001D2A6E">
        <w:rPr>
          <w:color w:val="000000" w:themeColor="text1"/>
          <w:sz w:val="28"/>
          <w:szCs w:val="28"/>
          <w:lang w:val="en-US"/>
        </w:rPr>
        <w:t>donland</w:t>
      </w:r>
      <w:r w:rsidRPr="001D2A6E">
        <w:rPr>
          <w:color w:val="000000" w:themeColor="text1"/>
          <w:sz w:val="28"/>
          <w:szCs w:val="28"/>
        </w:rPr>
        <w:t>.</w:t>
      </w:r>
      <w:r w:rsidRPr="001D2A6E">
        <w:rPr>
          <w:color w:val="000000" w:themeColor="text1"/>
          <w:sz w:val="28"/>
          <w:szCs w:val="28"/>
          <w:lang w:val="en-US"/>
        </w:rPr>
        <w:t>ru</w:t>
      </w:r>
      <w:r w:rsidRPr="001D2A6E">
        <w:rPr>
          <w:color w:val="000000" w:themeColor="text1"/>
          <w:sz w:val="28"/>
          <w:szCs w:val="28"/>
        </w:rPr>
        <w:t>) (далее - Портал) на срок не менее 10 дней.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lastRenderedPageBreak/>
        <w:t>Вместе с текстом проекта нормативного правового акта на Портале размещается информация о датах начала и окончания приема заключений по результатам независимой антикоррупционной экспертизы, а также почтовый адрес  (ул. Вавилова, 68, г. Ростов-на-Дону, 344064) и (или) адрес электронной почты (</w:t>
      </w:r>
      <w:hyperlink r:id="rId10" w:history="1">
        <w:r w:rsidRPr="001D2A6E">
          <w:rPr>
            <w:color w:val="000000" w:themeColor="text1"/>
            <w:sz w:val="28"/>
            <w:szCs w:val="28"/>
          </w:rPr>
          <w:t>uvaro@donpac.ru</w:t>
        </w:r>
      </w:hyperlink>
      <w:r w:rsidRPr="001D2A6E">
        <w:rPr>
          <w:color w:val="000000" w:themeColor="text1"/>
          <w:sz w:val="28"/>
          <w:szCs w:val="28"/>
        </w:rPr>
        <w:t>) для направления заключений по результатам независимой антикоррупционной экспертизы и иной необходимой информации .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Ответственным за размещение проекта нормативного правового акта на Портале является главный специалист по правовой работе.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Главный специалист по правовой работе размещает проект нормативного правового акта в течение 1 рабочего дня с момента передачи его ответственным исполнителем.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 xml:space="preserve">9. Заключение по результатам независимой антикоррупционной экспертизы носит рекомендательный характер и подлежит обязательному рассмотрению ответственным исполнителем в 30-дневный срок со дня его получения. 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Копия заключения по результатам независимой антикоррупционной экспертизы передается ответственным исполнителем главному специалисту по правовой работе в течение 2 рабочих дней с момента поступления.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 xml:space="preserve">По результатам рассмотрения заключения ответственный исполнитель направляет независимым экспертам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10. Главный специалист по правовой работе размещает заключение по результатам независимой антикоррупционной экспертизы, а также копию мотивированного ответа на него на Портале в течение 1 рабочего дня.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11. В случае, если в срок, установленный для проведения независимой антикоррупционной экспертизы, заключений не поступило ответственный исполнитель оформляет служебную записку об их отсутствии.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 xml:space="preserve">12. После получения заключений прокуратуры Ростовской области, правового управления, независимой антикоррупционной экспертизы и устранения замечаний, изложенных в заключениях, ответственный исполнитель: 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обеспечивает издание нормативного правового акта;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направляет нормативный правовой акт в управление информационной политики Правительства Ростовской области для размещения на официальном портале правовой информации Ростовской области (</w:t>
      </w:r>
      <w:r w:rsidRPr="001D2A6E">
        <w:rPr>
          <w:color w:val="000000" w:themeColor="text1"/>
          <w:sz w:val="28"/>
          <w:szCs w:val="28"/>
          <w:lang w:val="en-US"/>
        </w:rPr>
        <w:t>pravo</w:t>
      </w:r>
      <w:r w:rsidRPr="001D2A6E">
        <w:rPr>
          <w:color w:val="000000" w:themeColor="text1"/>
          <w:sz w:val="28"/>
          <w:szCs w:val="28"/>
        </w:rPr>
        <w:t>.</w:t>
      </w:r>
      <w:r w:rsidRPr="001D2A6E">
        <w:rPr>
          <w:color w:val="000000" w:themeColor="text1"/>
          <w:sz w:val="28"/>
          <w:szCs w:val="28"/>
          <w:lang w:val="en-US"/>
        </w:rPr>
        <w:t>donland</w:t>
      </w:r>
      <w:r w:rsidRPr="001D2A6E">
        <w:rPr>
          <w:color w:val="000000" w:themeColor="text1"/>
          <w:sz w:val="28"/>
          <w:szCs w:val="28"/>
        </w:rPr>
        <w:t>.</w:t>
      </w:r>
      <w:r w:rsidRPr="001D2A6E">
        <w:rPr>
          <w:color w:val="000000" w:themeColor="text1"/>
          <w:sz w:val="28"/>
          <w:szCs w:val="28"/>
          <w:lang w:val="en-US"/>
        </w:rPr>
        <w:t>ru</w:t>
      </w:r>
      <w:r w:rsidRPr="001D2A6E">
        <w:rPr>
          <w:color w:val="000000" w:themeColor="text1"/>
          <w:sz w:val="28"/>
          <w:szCs w:val="28"/>
        </w:rPr>
        <w:t>) и на официальном интернет-портале правовой информации (</w:t>
      </w:r>
      <w:hyperlink r:id="rId11" w:history="1">
        <w:r w:rsidRPr="001D2A6E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1D2A6E">
          <w:rPr>
            <w:color w:val="000000" w:themeColor="text1"/>
            <w:sz w:val="28"/>
            <w:szCs w:val="28"/>
            <w:u w:val="single"/>
          </w:rPr>
          <w:t>.</w:t>
        </w:r>
        <w:r w:rsidRPr="001D2A6E">
          <w:rPr>
            <w:color w:val="000000" w:themeColor="text1"/>
            <w:sz w:val="28"/>
            <w:szCs w:val="28"/>
            <w:u w:val="single"/>
            <w:lang w:val="en-US"/>
          </w:rPr>
          <w:t>pravo</w:t>
        </w:r>
        <w:r w:rsidRPr="001D2A6E">
          <w:rPr>
            <w:color w:val="000000" w:themeColor="text1"/>
            <w:sz w:val="28"/>
            <w:szCs w:val="28"/>
            <w:u w:val="single"/>
          </w:rPr>
          <w:t>.</w:t>
        </w:r>
        <w:r w:rsidRPr="001D2A6E">
          <w:rPr>
            <w:color w:val="000000" w:themeColor="text1"/>
            <w:sz w:val="28"/>
            <w:szCs w:val="28"/>
            <w:u w:val="single"/>
            <w:lang w:val="en-US"/>
          </w:rPr>
          <w:t>gov</w:t>
        </w:r>
        <w:r w:rsidRPr="001D2A6E">
          <w:rPr>
            <w:color w:val="000000" w:themeColor="text1"/>
            <w:sz w:val="28"/>
            <w:szCs w:val="28"/>
            <w:u w:val="single"/>
          </w:rPr>
          <w:t>.</w:t>
        </w:r>
        <w:r w:rsidRPr="001D2A6E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1D2A6E">
        <w:rPr>
          <w:color w:val="000000" w:themeColor="text1"/>
          <w:sz w:val="28"/>
          <w:szCs w:val="28"/>
        </w:rPr>
        <w:t>) не позднее 15 дней.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13. После дня официального опубликования нормативного правового акта: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ответственный исполнитель в 7-дневный срок направляет в прокуратуру Ростовской области копию нормативного правового акта, а также сведения об источниках официального опубликования, дате и номере публикации;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 xml:space="preserve">главный специалист по правовой работе не позднее 10 дней размещает в </w:t>
      </w:r>
      <w:r w:rsidRPr="001D2A6E">
        <w:rPr>
          <w:color w:val="000000" w:themeColor="text1"/>
          <w:sz w:val="28"/>
          <w:szCs w:val="28"/>
        </w:rPr>
        <w:lastRenderedPageBreak/>
        <w:t>информационно-телекоммуникационной сети «Интернет» на официальном сайте Единого портала независимой антикоррупционной экспертизы Ростовской области (regulation.donland.ru) изданный нормативный правовой акт.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14. После втупления в силу нормативного правового акта главный специалист по правовой работе осуществляет мониторинг его правоприменения.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В ходе мониторинга осуществляются сбор и обобщение информации о практике применения нормативного правового акта, ее анализ и оценка.</w:t>
      </w:r>
    </w:p>
    <w:p w:rsidR="001D2A6E" w:rsidRPr="001D2A6E" w:rsidRDefault="001D2A6E" w:rsidP="001D2A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15. Срок проведения правовой и антикоррупционной экспертизы нормативного правового акта определяется в соответствующем поручении начальника управления и не может быть менее 20 рабочих дней.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16. По итогам проведения правовой и антикоррупционной экспертизы главный специалист по правовой работе при: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наличии замечаний к нормативному правовому акту готовит мотивированное заключение в срок, не превышающий 3 рабочих дней;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отсутствии замечаний к нормативному правовому акту готовит заключение об отсутствии коррупциогенных факторов.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17. Заключение, содержащее в себе замечания к нормативному правовому акту, передается главным специалистом по правовой работе начальнику  управления для его рассмотрения в течение 3 рабочих дней.</w:t>
      </w:r>
    </w:p>
    <w:p w:rsidR="001D2A6E" w:rsidRPr="001D2A6E" w:rsidRDefault="001D2A6E" w:rsidP="001D2A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2A6E">
        <w:rPr>
          <w:color w:val="000000" w:themeColor="text1"/>
          <w:sz w:val="28"/>
          <w:szCs w:val="28"/>
        </w:rPr>
        <w:t>18. При наличии согласия начальника управления с представленным мотивированным заключением главного специалиста по правовой работе определяется исполнитель, ответственный за устранение нарушений, внесение изменений в нормативный правовой акт или его отмену.</w:t>
      </w: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5E23FC" w:rsidRPr="000019CC" w:rsidRDefault="005E23FC" w:rsidP="00116D20">
      <w:pPr>
        <w:rPr>
          <w:color w:val="000000" w:themeColor="text1"/>
          <w:kern w:val="2"/>
          <w:sz w:val="28"/>
          <w:szCs w:val="28"/>
        </w:rPr>
      </w:pPr>
    </w:p>
    <w:sectPr w:rsidR="005E23FC" w:rsidRPr="000019CC" w:rsidSect="00372DE0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50" w:rsidRDefault="00417E50">
      <w:r>
        <w:separator/>
      </w:r>
    </w:p>
  </w:endnote>
  <w:endnote w:type="continuationSeparator" w:id="0">
    <w:p w:rsidR="00417E50" w:rsidRDefault="0041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83" w:rsidRDefault="007B093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63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383" w:rsidRDefault="009663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83" w:rsidRDefault="007B093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63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2BE">
      <w:rPr>
        <w:rStyle w:val="a8"/>
        <w:noProof/>
      </w:rPr>
      <w:t>1</w:t>
    </w:r>
    <w:r>
      <w:rPr>
        <w:rStyle w:val="a8"/>
      </w:rPr>
      <w:fldChar w:fldCharType="end"/>
    </w:r>
  </w:p>
  <w:p w:rsidR="00966383" w:rsidRDefault="00966383" w:rsidP="00651B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50" w:rsidRDefault="00417E50">
      <w:r>
        <w:separator/>
      </w:r>
    </w:p>
  </w:footnote>
  <w:footnote w:type="continuationSeparator" w:id="0">
    <w:p w:rsidR="00417E50" w:rsidRDefault="0041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FC"/>
    <w:rsid w:val="000019CC"/>
    <w:rsid w:val="00010142"/>
    <w:rsid w:val="00013EA3"/>
    <w:rsid w:val="00026DCE"/>
    <w:rsid w:val="00044801"/>
    <w:rsid w:val="00050892"/>
    <w:rsid w:val="00050C68"/>
    <w:rsid w:val="0005372C"/>
    <w:rsid w:val="00054D8B"/>
    <w:rsid w:val="000559D5"/>
    <w:rsid w:val="00060F3C"/>
    <w:rsid w:val="00070FF8"/>
    <w:rsid w:val="00074786"/>
    <w:rsid w:val="000808D6"/>
    <w:rsid w:val="00086F39"/>
    <w:rsid w:val="00092CF6"/>
    <w:rsid w:val="00096B1A"/>
    <w:rsid w:val="000A726F"/>
    <w:rsid w:val="000B4002"/>
    <w:rsid w:val="000B66C7"/>
    <w:rsid w:val="000C430D"/>
    <w:rsid w:val="000F09C0"/>
    <w:rsid w:val="000F21A1"/>
    <w:rsid w:val="000F2B40"/>
    <w:rsid w:val="000F33C4"/>
    <w:rsid w:val="000F5B6A"/>
    <w:rsid w:val="00104E0D"/>
    <w:rsid w:val="0010504A"/>
    <w:rsid w:val="00116BFA"/>
    <w:rsid w:val="00116D20"/>
    <w:rsid w:val="00125DE3"/>
    <w:rsid w:val="00143928"/>
    <w:rsid w:val="001479B5"/>
    <w:rsid w:val="00153B21"/>
    <w:rsid w:val="00181E1F"/>
    <w:rsid w:val="00186F22"/>
    <w:rsid w:val="00194ADF"/>
    <w:rsid w:val="001A62C7"/>
    <w:rsid w:val="001B0DF6"/>
    <w:rsid w:val="001B2D1C"/>
    <w:rsid w:val="001B2D66"/>
    <w:rsid w:val="001C1D98"/>
    <w:rsid w:val="001D0384"/>
    <w:rsid w:val="001D2690"/>
    <w:rsid w:val="001D2A6E"/>
    <w:rsid w:val="001F3473"/>
    <w:rsid w:val="001F4BE3"/>
    <w:rsid w:val="001F6D02"/>
    <w:rsid w:val="00211B14"/>
    <w:rsid w:val="00213A58"/>
    <w:rsid w:val="00217289"/>
    <w:rsid w:val="00220930"/>
    <w:rsid w:val="002254E0"/>
    <w:rsid w:val="002317E9"/>
    <w:rsid w:val="002421D3"/>
    <w:rsid w:val="00246AD5"/>
    <w:rsid w:val="002504E8"/>
    <w:rsid w:val="00254382"/>
    <w:rsid w:val="002677E6"/>
    <w:rsid w:val="0027031E"/>
    <w:rsid w:val="00274BEB"/>
    <w:rsid w:val="0028703B"/>
    <w:rsid w:val="00296C6A"/>
    <w:rsid w:val="002A199E"/>
    <w:rsid w:val="002A2062"/>
    <w:rsid w:val="002A31A1"/>
    <w:rsid w:val="002B5B4D"/>
    <w:rsid w:val="002B6527"/>
    <w:rsid w:val="002C135C"/>
    <w:rsid w:val="002C5834"/>
    <w:rsid w:val="002C5E60"/>
    <w:rsid w:val="002E65D5"/>
    <w:rsid w:val="002F63E3"/>
    <w:rsid w:val="002F74D7"/>
    <w:rsid w:val="00300E48"/>
    <w:rsid w:val="0030124B"/>
    <w:rsid w:val="003037F0"/>
    <w:rsid w:val="003039FB"/>
    <w:rsid w:val="00304B66"/>
    <w:rsid w:val="00313D3A"/>
    <w:rsid w:val="003179F5"/>
    <w:rsid w:val="00333F42"/>
    <w:rsid w:val="00337F5A"/>
    <w:rsid w:val="00341FC1"/>
    <w:rsid w:val="00352BF8"/>
    <w:rsid w:val="003576D6"/>
    <w:rsid w:val="00357B68"/>
    <w:rsid w:val="0037040B"/>
    <w:rsid w:val="00372DE0"/>
    <w:rsid w:val="00380E2A"/>
    <w:rsid w:val="003921D8"/>
    <w:rsid w:val="003B2193"/>
    <w:rsid w:val="003B4C27"/>
    <w:rsid w:val="003B69E0"/>
    <w:rsid w:val="00406ECD"/>
    <w:rsid w:val="00407B71"/>
    <w:rsid w:val="00417E50"/>
    <w:rsid w:val="00422608"/>
    <w:rsid w:val="00425061"/>
    <w:rsid w:val="0043686A"/>
    <w:rsid w:val="00441069"/>
    <w:rsid w:val="00444636"/>
    <w:rsid w:val="00450947"/>
    <w:rsid w:val="00453869"/>
    <w:rsid w:val="0046090A"/>
    <w:rsid w:val="00465E3A"/>
    <w:rsid w:val="004711EC"/>
    <w:rsid w:val="00471E22"/>
    <w:rsid w:val="00480BC7"/>
    <w:rsid w:val="004871AA"/>
    <w:rsid w:val="004A44A4"/>
    <w:rsid w:val="004B579E"/>
    <w:rsid w:val="004B6A5C"/>
    <w:rsid w:val="004E78FD"/>
    <w:rsid w:val="004F7011"/>
    <w:rsid w:val="00506E9B"/>
    <w:rsid w:val="00515D9C"/>
    <w:rsid w:val="0053070C"/>
    <w:rsid w:val="00531FBD"/>
    <w:rsid w:val="0053366A"/>
    <w:rsid w:val="005363BF"/>
    <w:rsid w:val="0054029B"/>
    <w:rsid w:val="00550324"/>
    <w:rsid w:val="005714D4"/>
    <w:rsid w:val="005778DE"/>
    <w:rsid w:val="00587BF6"/>
    <w:rsid w:val="00590356"/>
    <w:rsid w:val="005B0B24"/>
    <w:rsid w:val="005C5FF3"/>
    <w:rsid w:val="005D6830"/>
    <w:rsid w:val="005E23FC"/>
    <w:rsid w:val="005E4C19"/>
    <w:rsid w:val="005F4102"/>
    <w:rsid w:val="005F75D8"/>
    <w:rsid w:val="00611679"/>
    <w:rsid w:val="00613D7D"/>
    <w:rsid w:val="00625B5A"/>
    <w:rsid w:val="00626920"/>
    <w:rsid w:val="0064481E"/>
    <w:rsid w:val="00651BB9"/>
    <w:rsid w:val="006564DB"/>
    <w:rsid w:val="00660EE3"/>
    <w:rsid w:val="00664BCB"/>
    <w:rsid w:val="00676B57"/>
    <w:rsid w:val="006B0B41"/>
    <w:rsid w:val="006C4CEF"/>
    <w:rsid w:val="006F3E99"/>
    <w:rsid w:val="00706859"/>
    <w:rsid w:val="007120F8"/>
    <w:rsid w:val="0071224E"/>
    <w:rsid w:val="0072045F"/>
    <w:rsid w:val="007219F0"/>
    <w:rsid w:val="007257A8"/>
    <w:rsid w:val="00725B03"/>
    <w:rsid w:val="00735581"/>
    <w:rsid w:val="007730B1"/>
    <w:rsid w:val="00782222"/>
    <w:rsid w:val="007936ED"/>
    <w:rsid w:val="007A2D72"/>
    <w:rsid w:val="007B0935"/>
    <w:rsid w:val="007B6388"/>
    <w:rsid w:val="007C0A5F"/>
    <w:rsid w:val="007D3211"/>
    <w:rsid w:val="007E17F9"/>
    <w:rsid w:val="007F5084"/>
    <w:rsid w:val="00803F3C"/>
    <w:rsid w:val="00804CFE"/>
    <w:rsid w:val="00811168"/>
    <w:rsid w:val="00811C94"/>
    <w:rsid w:val="00811CF1"/>
    <w:rsid w:val="00813527"/>
    <w:rsid w:val="00813FD4"/>
    <w:rsid w:val="008329C4"/>
    <w:rsid w:val="008438D7"/>
    <w:rsid w:val="00844E61"/>
    <w:rsid w:val="00860E5A"/>
    <w:rsid w:val="00867906"/>
    <w:rsid w:val="00867AB6"/>
    <w:rsid w:val="00880514"/>
    <w:rsid w:val="0088490E"/>
    <w:rsid w:val="008A26EE"/>
    <w:rsid w:val="008B3BD9"/>
    <w:rsid w:val="008B6AD3"/>
    <w:rsid w:val="008C2642"/>
    <w:rsid w:val="008D142D"/>
    <w:rsid w:val="008E0B7D"/>
    <w:rsid w:val="00910044"/>
    <w:rsid w:val="009122B1"/>
    <w:rsid w:val="00913129"/>
    <w:rsid w:val="009140B4"/>
    <w:rsid w:val="00917C70"/>
    <w:rsid w:val="00920C77"/>
    <w:rsid w:val="009228DF"/>
    <w:rsid w:val="00924E84"/>
    <w:rsid w:val="0093550D"/>
    <w:rsid w:val="00947FCC"/>
    <w:rsid w:val="00952E25"/>
    <w:rsid w:val="00960D33"/>
    <w:rsid w:val="00966383"/>
    <w:rsid w:val="00985A10"/>
    <w:rsid w:val="0099009D"/>
    <w:rsid w:val="0099260D"/>
    <w:rsid w:val="009A27A0"/>
    <w:rsid w:val="009A37C3"/>
    <w:rsid w:val="009A6AC9"/>
    <w:rsid w:val="009B6EB6"/>
    <w:rsid w:val="009C0C29"/>
    <w:rsid w:val="009F19FD"/>
    <w:rsid w:val="00A061D7"/>
    <w:rsid w:val="00A10225"/>
    <w:rsid w:val="00A30E81"/>
    <w:rsid w:val="00A32C34"/>
    <w:rsid w:val="00A34804"/>
    <w:rsid w:val="00A445B9"/>
    <w:rsid w:val="00A53AE1"/>
    <w:rsid w:val="00A60556"/>
    <w:rsid w:val="00A63900"/>
    <w:rsid w:val="00A67B50"/>
    <w:rsid w:val="00A81C1E"/>
    <w:rsid w:val="00A84954"/>
    <w:rsid w:val="00A941CF"/>
    <w:rsid w:val="00A942DC"/>
    <w:rsid w:val="00AA384D"/>
    <w:rsid w:val="00AB1EF8"/>
    <w:rsid w:val="00AB3522"/>
    <w:rsid w:val="00AC10BD"/>
    <w:rsid w:val="00AE2601"/>
    <w:rsid w:val="00B02EA4"/>
    <w:rsid w:val="00B04805"/>
    <w:rsid w:val="00B17311"/>
    <w:rsid w:val="00B22F6A"/>
    <w:rsid w:val="00B31114"/>
    <w:rsid w:val="00B35935"/>
    <w:rsid w:val="00B37E63"/>
    <w:rsid w:val="00B444A2"/>
    <w:rsid w:val="00B566A4"/>
    <w:rsid w:val="00B62CFB"/>
    <w:rsid w:val="00B72D61"/>
    <w:rsid w:val="00B7474E"/>
    <w:rsid w:val="00B8231A"/>
    <w:rsid w:val="00B930EA"/>
    <w:rsid w:val="00BA3C62"/>
    <w:rsid w:val="00BB55C0"/>
    <w:rsid w:val="00BB5DCE"/>
    <w:rsid w:val="00BC0920"/>
    <w:rsid w:val="00BC6447"/>
    <w:rsid w:val="00BF39F0"/>
    <w:rsid w:val="00C11CD2"/>
    <w:rsid w:val="00C11FDF"/>
    <w:rsid w:val="00C23989"/>
    <w:rsid w:val="00C27171"/>
    <w:rsid w:val="00C50008"/>
    <w:rsid w:val="00C528BD"/>
    <w:rsid w:val="00C572C4"/>
    <w:rsid w:val="00C61CD0"/>
    <w:rsid w:val="00C731BB"/>
    <w:rsid w:val="00C750BD"/>
    <w:rsid w:val="00CA151C"/>
    <w:rsid w:val="00CB1900"/>
    <w:rsid w:val="00CB43C1"/>
    <w:rsid w:val="00CD077D"/>
    <w:rsid w:val="00CE5183"/>
    <w:rsid w:val="00CE7692"/>
    <w:rsid w:val="00CF60DA"/>
    <w:rsid w:val="00D00358"/>
    <w:rsid w:val="00D028F4"/>
    <w:rsid w:val="00D13E83"/>
    <w:rsid w:val="00D436D9"/>
    <w:rsid w:val="00D61B92"/>
    <w:rsid w:val="00D66122"/>
    <w:rsid w:val="00D73323"/>
    <w:rsid w:val="00D85E85"/>
    <w:rsid w:val="00D86823"/>
    <w:rsid w:val="00D94ADA"/>
    <w:rsid w:val="00DB4D6B"/>
    <w:rsid w:val="00DB5312"/>
    <w:rsid w:val="00DC2302"/>
    <w:rsid w:val="00DD72BE"/>
    <w:rsid w:val="00DE50C1"/>
    <w:rsid w:val="00DF7375"/>
    <w:rsid w:val="00E04378"/>
    <w:rsid w:val="00E138E0"/>
    <w:rsid w:val="00E14C6F"/>
    <w:rsid w:val="00E250BB"/>
    <w:rsid w:val="00E3132E"/>
    <w:rsid w:val="00E36EA0"/>
    <w:rsid w:val="00E45102"/>
    <w:rsid w:val="00E471A1"/>
    <w:rsid w:val="00E52F70"/>
    <w:rsid w:val="00E61F30"/>
    <w:rsid w:val="00E657E1"/>
    <w:rsid w:val="00E67DF0"/>
    <w:rsid w:val="00E7274C"/>
    <w:rsid w:val="00E74075"/>
    <w:rsid w:val="00E74E00"/>
    <w:rsid w:val="00E75C57"/>
    <w:rsid w:val="00E76A4E"/>
    <w:rsid w:val="00E86F85"/>
    <w:rsid w:val="00E94EEC"/>
    <w:rsid w:val="00E9626F"/>
    <w:rsid w:val="00EA10CA"/>
    <w:rsid w:val="00EB0633"/>
    <w:rsid w:val="00EB7939"/>
    <w:rsid w:val="00EC40AD"/>
    <w:rsid w:val="00ED72D3"/>
    <w:rsid w:val="00EE24F5"/>
    <w:rsid w:val="00EE2A7B"/>
    <w:rsid w:val="00EF29AB"/>
    <w:rsid w:val="00EF56AF"/>
    <w:rsid w:val="00F00AB9"/>
    <w:rsid w:val="00F01837"/>
    <w:rsid w:val="00F02C40"/>
    <w:rsid w:val="00F0401F"/>
    <w:rsid w:val="00F24917"/>
    <w:rsid w:val="00F30D40"/>
    <w:rsid w:val="00F410DF"/>
    <w:rsid w:val="00F64B62"/>
    <w:rsid w:val="00F7227D"/>
    <w:rsid w:val="00F8225E"/>
    <w:rsid w:val="00F86418"/>
    <w:rsid w:val="00F873E7"/>
    <w:rsid w:val="00F9297B"/>
    <w:rsid w:val="00FA6611"/>
    <w:rsid w:val="00FC4E80"/>
    <w:rsid w:val="00FD350A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aro@donpa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C10CD-1DA8-4D79-AA28-414523E6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user1</cp:lastModifiedBy>
  <cp:revision>4</cp:revision>
  <cp:lastPrinted>2017-07-27T06:00:00Z</cp:lastPrinted>
  <dcterms:created xsi:type="dcterms:W3CDTF">2018-11-22T09:10:00Z</dcterms:created>
  <dcterms:modified xsi:type="dcterms:W3CDTF">2018-11-22T09:12:00Z</dcterms:modified>
</cp:coreProperties>
</file>