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3B" w:rsidRDefault="00AD373B" w:rsidP="00AD373B">
      <w:pPr>
        <w:ind w:left="5812"/>
        <w:jc w:val="center"/>
      </w:pPr>
      <w:r>
        <w:t>УТВЕРЖДАЮ</w:t>
      </w:r>
    </w:p>
    <w:p w:rsidR="00AD373B" w:rsidRDefault="00AD373B" w:rsidP="00AD373B">
      <w:pPr>
        <w:ind w:left="5812"/>
        <w:jc w:val="center"/>
      </w:pPr>
    </w:p>
    <w:p w:rsidR="00AD373B" w:rsidRDefault="00AD373B" w:rsidP="00AD373B">
      <w:pPr>
        <w:ind w:left="5812"/>
        <w:jc w:val="center"/>
      </w:pPr>
      <w:r>
        <w:t>Председатель общественного совета</w:t>
      </w:r>
    </w:p>
    <w:p w:rsidR="00AD373B" w:rsidRDefault="00AD373B" w:rsidP="00AD373B">
      <w:pPr>
        <w:ind w:left="5812"/>
        <w:jc w:val="center"/>
      </w:pPr>
      <w:r>
        <w:t>при управлении ветеринарии</w:t>
      </w:r>
    </w:p>
    <w:p w:rsidR="00AD373B" w:rsidRDefault="00AD373B" w:rsidP="00AD373B">
      <w:pPr>
        <w:ind w:left="5812"/>
        <w:jc w:val="center"/>
      </w:pPr>
      <w:r>
        <w:t>Ростовской области</w:t>
      </w:r>
    </w:p>
    <w:p w:rsidR="00AD373B" w:rsidRDefault="00AD373B" w:rsidP="00AD373B">
      <w:pPr>
        <w:ind w:left="5812"/>
        <w:jc w:val="center"/>
      </w:pPr>
    </w:p>
    <w:p w:rsidR="00AD373B" w:rsidRDefault="00AD373B" w:rsidP="00AD373B">
      <w:r>
        <w:t xml:space="preserve">                                                                                                            ______________  </w:t>
      </w:r>
      <w:r w:rsidR="00F3043D">
        <w:t>Н</w:t>
      </w:r>
      <w:r>
        <w:t>.</w:t>
      </w:r>
      <w:r w:rsidR="00F3043D">
        <w:t>Ф</w:t>
      </w:r>
      <w:r>
        <w:t xml:space="preserve">. </w:t>
      </w:r>
      <w:r w:rsidR="00F3043D">
        <w:t>Фирсов</w:t>
      </w:r>
    </w:p>
    <w:p w:rsidR="0057744B" w:rsidRDefault="0057744B" w:rsidP="00AD373B"/>
    <w:p w:rsidR="00AD373B" w:rsidRDefault="00AD373B" w:rsidP="00AD373B">
      <w:pPr>
        <w:tabs>
          <w:tab w:val="left" w:pos="5860"/>
        </w:tabs>
        <w:jc w:val="center"/>
      </w:pPr>
      <w:r>
        <w:t xml:space="preserve">                                                                                                  </w:t>
      </w:r>
      <w:r w:rsidR="000B62D2">
        <w:t>4</w:t>
      </w:r>
      <w:r>
        <w:t xml:space="preserve"> </w:t>
      </w:r>
      <w:r w:rsidR="004A5ED5">
        <w:t>апреля</w:t>
      </w:r>
      <w:r>
        <w:t xml:space="preserve"> 201</w:t>
      </w:r>
      <w:r w:rsidR="004A5ED5">
        <w:t>9</w:t>
      </w:r>
      <w:r>
        <w:t xml:space="preserve"> г.</w:t>
      </w:r>
    </w:p>
    <w:p w:rsidR="00AD373B" w:rsidRDefault="00AD373B" w:rsidP="00AD373B">
      <w:pPr>
        <w:jc w:val="center"/>
      </w:pPr>
    </w:p>
    <w:p w:rsidR="00AD373B" w:rsidRDefault="00AD373B" w:rsidP="00AD373B">
      <w:pPr>
        <w:jc w:val="right"/>
      </w:pPr>
    </w:p>
    <w:p w:rsidR="00AD373B" w:rsidRDefault="00F3043D" w:rsidP="00AD373B">
      <w:pPr>
        <w:jc w:val="center"/>
      </w:pPr>
      <w:r>
        <w:t xml:space="preserve">Протокол № </w:t>
      </w:r>
      <w:r w:rsidR="00375392">
        <w:t>1</w:t>
      </w:r>
    </w:p>
    <w:p w:rsidR="00AD373B" w:rsidRDefault="00AD373B" w:rsidP="00AD373B">
      <w:pPr>
        <w:jc w:val="center"/>
      </w:pPr>
      <w:r>
        <w:t>заседания общественного совета</w:t>
      </w:r>
    </w:p>
    <w:p w:rsidR="00AD373B" w:rsidRDefault="00AD373B" w:rsidP="00AD373B">
      <w:pPr>
        <w:jc w:val="center"/>
      </w:pPr>
      <w:r>
        <w:t>при управлении ветеринарии Ростовской области</w:t>
      </w:r>
    </w:p>
    <w:p w:rsidR="00AD373B" w:rsidRDefault="00AD373B" w:rsidP="00AD373B">
      <w:pPr>
        <w:jc w:val="center"/>
      </w:pPr>
    </w:p>
    <w:p w:rsidR="00AD373B" w:rsidRDefault="00AD373B" w:rsidP="00AD373B">
      <w:pPr>
        <w:jc w:val="center"/>
      </w:pPr>
    </w:p>
    <w:p w:rsidR="00AD373B" w:rsidRDefault="00375392" w:rsidP="00AD373B">
      <w:pPr>
        <w:tabs>
          <w:tab w:val="left" w:pos="7588"/>
        </w:tabs>
        <w:jc w:val="both"/>
      </w:pPr>
      <w:r>
        <w:t>2</w:t>
      </w:r>
      <w:r w:rsidR="004A5ED5">
        <w:t>8</w:t>
      </w:r>
      <w:r w:rsidR="00AD373B">
        <w:t xml:space="preserve"> </w:t>
      </w:r>
      <w:r w:rsidR="000B62D2">
        <w:t xml:space="preserve">марта </w:t>
      </w:r>
      <w:r w:rsidR="00AD373B">
        <w:t>201</w:t>
      </w:r>
      <w:r w:rsidR="000B62D2">
        <w:t>9</w:t>
      </w:r>
      <w:r w:rsidR="00AD373B">
        <w:t xml:space="preserve"> года </w:t>
      </w:r>
      <w:r w:rsidR="00AD373B">
        <w:tab/>
        <w:t xml:space="preserve">        г. Ростов-на-Дону</w:t>
      </w:r>
    </w:p>
    <w:p w:rsidR="00AD373B" w:rsidRDefault="00AD373B" w:rsidP="00AD373B">
      <w:pPr>
        <w:tabs>
          <w:tab w:val="left" w:pos="7588"/>
        </w:tabs>
        <w:jc w:val="both"/>
      </w:pPr>
      <w:r>
        <w:t>11.00 час.</w:t>
      </w:r>
      <w:r>
        <w:tab/>
        <w:t xml:space="preserve">        ул. Вавилова, 68</w:t>
      </w:r>
    </w:p>
    <w:p w:rsidR="00AD373B" w:rsidRDefault="00AD373B" w:rsidP="00AD373B">
      <w:pPr>
        <w:jc w:val="both"/>
      </w:pPr>
    </w:p>
    <w:p w:rsidR="00AD373B" w:rsidRDefault="00AD373B" w:rsidP="00AD373B">
      <w:r>
        <w:rPr>
          <w:b/>
        </w:rPr>
        <w:t>ПРИСУТСТВОВАЛИ:</w:t>
      </w:r>
    </w:p>
    <w:p w:rsidR="00F3043D" w:rsidRDefault="00F3043D" w:rsidP="00F3043D">
      <w:pPr>
        <w:ind w:firstLine="426"/>
        <w:jc w:val="both"/>
        <w:rPr>
          <w:b/>
          <w:color w:val="000000"/>
        </w:rPr>
      </w:pPr>
    </w:p>
    <w:p w:rsidR="00F3043D" w:rsidRDefault="00F3043D" w:rsidP="00F3043D">
      <w:pPr>
        <w:ind w:firstLine="426"/>
        <w:jc w:val="both"/>
      </w:pPr>
      <w:r w:rsidRPr="00F3043D">
        <w:rPr>
          <w:b/>
          <w:color w:val="000000"/>
        </w:rPr>
        <w:t>Фирсов Н.Ф.</w:t>
      </w:r>
      <w:r>
        <w:rPr>
          <w:color w:val="000000"/>
        </w:rPr>
        <w:t xml:space="preserve"> – председатель общественного совета,</w:t>
      </w:r>
      <w:r w:rsidR="009918F1">
        <w:rPr>
          <w:color w:val="000000"/>
        </w:rPr>
        <w:t xml:space="preserve"> профессор, кандидат ветеринарных наук;</w:t>
      </w:r>
    </w:p>
    <w:p w:rsidR="00F3043D" w:rsidRDefault="00F3043D" w:rsidP="00F3043D">
      <w:pPr>
        <w:ind w:firstLine="426"/>
        <w:jc w:val="both"/>
      </w:pPr>
      <w:r>
        <w:rPr>
          <w:b/>
        </w:rPr>
        <w:t>Кузьмина А.В.</w:t>
      </w:r>
      <w:r>
        <w:t xml:space="preserve"> – секретарь общественного совета, юрисконсульт ГБУ РО «Ростовская </w:t>
      </w:r>
      <w:proofErr w:type="spellStart"/>
      <w:r>
        <w:t>горСББЖ</w:t>
      </w:r>
      <w:proofErr w:type="spellEnd"/>
      <w:r>
        <w:t>».</w:t>
      </w:r>
    </w:p>
    <w:p w:rsidR="00F3043D" w:rsidRDefault="00F3043D" w:rsidP="00F3043D">
      <w:pPr>
        <w:tabs>
          <w:tab w:val="left" w:pos="538"/>
        </w:tabs>
        <w:jc w:val="both"/>
      </w:pPr>
    </w:p>
    <w:p w:rsidR="00F3043D" w:rsidRDefault="00F3043D" w:rsidP="00F3043D">
      <w:pPr>
        <w:tabs>
          <w:tab w:val="left" w:pos="538"/>
        </w:tabs>
        <w:jc w:val="both"/>
        <w:rPr>
          <w:b/>
        </w:rPr>
      </w:pPr>
      <w:r>
        <w:rPr>
          <w:b/>
        </w:rPr>
        <w:t>ЧЛЕНЫ ОБЩЕСТВЕННОГО СОВЕТА:</w:t>
      </w:r>
    </w:p>
    <w:p w:rsidR="007E3A35" w:rsidRDefault="007E3A35" w:rsidP="007E3A35">
      <w:pPr>
        <w:tabs>
          <w:tab w:val="left" w:pos="538"/>
        </w:tabs>
        <w:jc w:val="both"/>
        <w:rPr>
          <w:b/>
        </w:rPr>
      </w:pPr>
    </w:p>
    <w:p w:rsidR="007E3A35" w:rsidRDefault="007E3A35" w:rsidP="000562F9">
      <w:pPr>
        <w:tabs>
          <w:tab w:val="left" w:pos="538"/>
        </w:tabs>
        <w:jc w:val="both"/>
        <w:rPr>
          <w:color w:val="000000"/>
        </w:rPr>
      </w:pPr>
      <w:r>
        <w:rPr>
          <w:b/>
          <w:color w:val="000000"/>
        </w:rPr>
        <w:t xml:space="preserve">        </w:t>
      </w:r>
      <w:proofErr w:type="spellStart"/>
      <w:r>
        <w:rPr>
          <w:b/>
          <w:color w:val="000000"/>
        </w:rPr>
        <w:t>Брайко</w:t>
      </w:r>
      <w:proofErr w:type="spellEnd"/>
      <w:r>
        <w:rPr>
          <w:b/>
          <w:color w:val="000000"/>
        </w:rPr>
        <w:t xml:space="preserve"> О.В.</w:t>
      </w:r>
      <w:r>
        <w:rPr>
          <w:color w:val="000000"/>
        </w:rPr>
        <w:t xml:space="preserve"> – техник-программист </w:t>
      </w:r>
      <w:proofErr w:type="spellStart"/>
      <w:r>
        <w:rPr>
          <w:color w:val="000000"/>
        </w:rPr>
        <w:t>Мясниковского</w:t>
      </w:r>
      <w:proofErr w:type="spellEnd"/>
      <w:r>
        <w:rPr>
          <w:color w:val="000000"/>
        </w:rPr>
        <w:t xml:space="preserve"> филиала  ГБУ РО «Ростовская облСББЖ с ПО»;</w:t>
      </w:r>
    </w:p>
    <w:p w:rsidR="000B62D2" w:rsidRDefault="000B62D2" w:rsidP="000562F9">
      <w:pPr>
        <w:tabs>
          <w:tab w:val="left" w:pos="538"/>
        </w:tabs>
        <w:jc w:val="both"/>
        <w:rPr>
          <w:color w:val="000000"/>
        </w:rPr>
      </w:pPr>
      <w:r>
        <w:rPr>
          <w:b/>
          <w:color w:val="000000"/>
        </w:rPr>
        <w:t xml:space="preserve">       </w:t>
      </w:r>
      <w:proofErr w:type="spellStart"/>
      <w:r w:rsidRPr="00D05796">
        <w:rPr>
          <w:b/>
          <w:color w:val="000000"/>
        </w:rPr>
        <w:t>Быстров</w:t>
      </w:r>
      <w:proofErr w:type="spellEnd"/>
      <w:r w:rsidRPr="00D05796">
        <w:rPr>
          <w:b/>
          <w:color w:val="000000"/>
        </w:rPr>
        <w:t xml:space="preserve"> О.В.</w:t>
      </w:r>
      <w:r>
        <w:rPr>
          <w:color w:val="000000"/>
        </w:rPr>
        <w:t xml:space="preserve"> – начальник юридического отдела ГБУ РО «Ростовская облСББЖ с ПО»;</w:t>
      </w:r>
    </w:p>
    <w:p w:rsidR="007E3A35" w:rsidRDefault="007E3A35" w:rsidP="000562F9">
      <w:pPr>
        <w:ind w:firstLine="426"/>
      </w:pPr>
      <w:r>
        <w:rPr>
          <w:b/>
        </w:rPr>
        <w:t>Давиденко В.В.</w:t>
      </w:r>
      <w:r>
        <w:t xml:space="preserve"> </w:t>
      </w:r>
      <w:r w:rsidR="000D07BF">
        <w:t xml:space="preserve"> </w:t>
      </w:r>
      <w:r>
        <w:t xml:space="preserve">– </w:t>
      </w:r>
      <w:r w:rsidR="000D07BF">
        <w:t xml:space="preserve"> заместитель </w:t>
      </w:r>
      <w:r>
        <w:t>начальник</w:t>
      </w:r>
      <w:r w:rsidR="000D07BF">
        <w:t>а</w:t>
      </w:r>
      <w:r>
        <w:t xml:space="preserve">  ГБУ РО «Ростовская </w:t>
      </w:r>
      <w:proofErr w:type="spellStart"/>
      <w:r>
        <w:t>горСББЖ</w:t>
      </w:r>
      <w:proofErr w:type="spellEnd"/>
      <w:r>
        <w:t>»;</w:t>
      </w:r>
    </w:p>
    <w:p w:rsidR="0037783F" w:rsidRDefault="0037783F" w:rsidP="000562F9">
      <w:pPr>
        <w:tabs>
          <w:tab w:val="left" w:pos="538"/>
        </w:tabs>
        <w:jc w:val="both"/>
      </w:pPr>
      <w:r>
        <w:rPr>
          <w:b/>
        </w:rPr>
        <w:t xml:space="preserve">       </w:t>
      </w:r>
      <w:r w:rsidRPr="00F3043D">
        <w:rPr>
          <w:b/>
        </w:rPr>
        <w:t>Дедкова С.Ю.</w:t>
      </w:r>
      <w:r>
        <w:t xml:space="preserve"> – директор </w:t>
      </w:r>
      <w:proofErr w:type="spellStart"/>
      <w:r>
        <w:t>Батайского</w:t>
      </w:r>
      <w:proofErr w:type="spellEnd"/>
      <w:r>
        <w:t xml:space="preserve"> филиала ГБУ РО «Ростовская облСББЖ с ПО»;</w:t>
      </w:r>
    </w:p>
    <w:p w:rsidR="00F3043D" w:rsidRDefault="007E3A35" w:rsidP="000562F9">
      <w:pPr>
        <w:tabs>
          <w:tab w:val="left" w:pos="538"/>
        </w:tabs>
        <w:jc w:val="both"/>
      </w:pPr>
      <w:r>
        <w:rPr>
          <w:b/>
        </w:rPr>
        <w:t xml:space="preserve"> </w:t>
      </w:r>
      <w:r w:rsidR="00F3043D">
        <w:rPr>
          <w:b/>
        </w:rPr>
        <w:t xml:space="preserve">      </w:t>
      </w:r>
      <w:proofErr w:type="spellStart"/>
      <w:r w:rsidR="00F3043D">
        <w:rPr>
          <w:b/>
        </w:rPr>
        <w:t>Дохненко</w:t>
      </w:r>
      <w:proofErr w:type="spellEnd"/>
      <w:r w:rsidR="00F3043D">
        <w:rPr>
          <w:b/>
        </w:rPr>
        <w:t xml:space="preserve"> Л.Е. – </w:t>
      </w:r>
      <w:r w:rsidR="00F3043D">
        <w:t>заместитель директора ГБУ РО «Ростовская областная ветеринарная лаборатория»;</w:t>
      </w:r>
    </w:p>
    <w:p w:rsidR="0037783F" w:rsidRDefault="0037783F" w:rsidP="000562F9">
      <w:pPr>
        <w:tabs>
          <w:tab w:val="left" w:pos="538"/>
        </w:tabs>
        <w:jc w:val="both"/>
      </w:pPr>
      <w:r>
        <w:rPr>
          <w:b/>
        </w:rPr>
        <w:t xml:space="preserve">      </w:t>
      </w:r>
      <w:r w:rsidRPr="006510B9">
        <w:rPr>
          <w:b/>
        </w:rPr>
        <w:t>Лизунова С.Г.</w:t>
      </w:r>
      <w:r>
        <w:t xml:space="preserve"> –  директор </w:t>
      </w:r>
      <w:proofErr w:type="spellStart"/>
      <w:r>
        <w:t>Аксайского</w:t>
      </w:r>
      <w:proofErr w:type="spellEnd"/>
      <w:r>
        <w:t xml:space="preserve"> филиала ГБУ РО «Ростовская облСББЖ с ПО»;</w:t>
      </w:r>
    </w:p>
    <w:p w:rsidR="007E3A35" w:rsidRDefault="007E3A35" w:rsidP="000562F9">
      <w:pPr>
        <w:tabs>
          <w:tab w:val="left" w:pos="538"/>
        </w:tabs>
        <w:jc w:val="both"/>
      </w:pPr>
      <w:r>
        <w:rPr>
          <w:b/>
        </w:rPr>
        <w:t xml:space="preserve">       </w:t>
      </w:r>
      <w:r w:rsidRPr="00392A20">
        <w:rPr>
          <w:b/>
        </w:rPr>
        <w:t>Пушкарева И.И.</w:t>
      </w:r>
      <w:r>
        <w:t xml:space="preserve"> – заместитель директора ГБУ РО «Ростовская облСББЖ с ПО»;</w:t>
      </w:r>
    </w:p>
    <w:p w:rsidR="007E3A35" w:rsidRDefault="007E3A35" w:rsidP="000562F9">
      <w:pPr>
        <w:tabs>
          <w:tab w:val="left" w:pos="626"/>
        </w:tabs>
        <w:jc w:val="both"/>
      </w:pPr>
      <w:r>
        <w:t xml:space="preserve">       </w:t>
      </w:r>
      <w:r w:rsidRPr="00C63D23">
        <w:rPr>
          <w:b/>
        </w:rPr>
        <w:t>Руденко В.П.</w:t>
      </w:r>
      <w:r>
        <w:t xml:space="preserve"> – заслуженный ветеринарный врач РФ, пенсионер;</w:t>
      </w:r>
    </w:p>
    <w:p w:rsidR="0037783F" w:rsidRDefault="0037783F" w:rsidP="000562F9">
      <w:pPr>
        <w:tabs>
          <w:tab w:val="left" w:pos="538"/>
        </w:tabs>
        <w:jc w:val="both"/>
        <w:rPr>
          <w:color w:val="000000"/>
        </w:rPr>
      </w:pPr>
      <w:r>
        <w:rPr>
          <w:b/>
          <w:color w:val="000000"/>
        </w:rPr>
        <w:t xml:space="preserve">       </w:t>
      </w:r>
      <w:proofErr w:type="spellStart"/>
      <w:r w:rsidRPr="00DA1E9A">
        <w:rPr>
          <w:b/>
          <w:color w:val="000000"/>
        </w:rPr>
        <w:t>Тамбиев</w:t>
      </w:r>
      <w:proofErr w:type="spellEnd"/>
      <w:r w:rsidRPr="00DA1E9A">
        <w:rPr>
          <w:b/>
          <w:color w:val="000000"/>
        </w:rPr>
        <w:t xml:space="preserve"> Т</w:t>
      </w:r>
      <w:r>
        <w:rPr>
          <w:b/>
          <w:color w:val="000000"/>
        </w:rPr>
        <w:t>.С. –</w:t>
      </w:r>
      <w:r w:rsidRPr="00C34DAF">
        <w:rPr>
          <w:color w:val="000000"/>
        </w:rPr>
        <w:t xml:space="preserve"> кандидат ветеринарных наук, доцент кафедры «Биология и общая патология» ФГБОУ ВО «ДГТУ», доцент кафедры «Паразитология, ветеринарно-санитарная экспертиза и эпизоотология»  ФГБОУ ВО «</w:t>
      </w:r>
      <w:proofErr w:type="spellStart"/>
      <w:r w:rsidRPr="00C34DAF">
        <w:rPr>
          <w:color w:val="000000"/>
        </w:rPr>
        <w:t>ДонГАУ</w:t>
      </w:r>
      <w:proofErr w:type="spellEnd"/>
      <w:r w:rsidRPr="00C34DAF">
        <w:rPr>
          <w:color w:val="000000"/>
        </w:rPr>
        <w:t>»</w:t>
      </w:r>
      <w:r>
        <w:rPr>
          <w:color w:val="000000"/>
        </w:rPr>
        <w:t>;</w:t>
      </w:r>
    </w:p>
    <w:p w:rsidR="007E3A35" w:rsidRPr="009918F1" w:rsidRDefault="007E3A35" w:rsidP="000562F9">
      <w:pPr>
        <w:tabs>
          <w:tab w:val="left" w:pos="626"/>
        </w:tabs>
        <w:jc w:val="both"/>
      </w:pPr>
      <w:r w:rsidRPr="008443AD">
        <w:rPr>
          <w:b/>
        </w:rPr>
        <w:t xml:space="preserve">       Юнев А.Л.</w:t>
      </w:r>
      <w:r>
        <w:t xml:space="preserve"> – генеральный директор ООО «</w:t>
      </w:r>
      <w:proofErr w:type="spellStart"/>
      <w:r>
        <w:t>Биотех</w:t>
      </w:r>
      <w:proofErr w:type="spellEnd"/>
      <w:r>
        <w:t>».</w:t>
      </w:r>
    </w:p>
    <w:p w:rsidR="007E3A35" w:rsidRDefault="007E3A35" w:rsidP="000562F9">
      <w:pPr>
        <w:tabs>
          <w:tab w:val="left" w:pos="626"/>
        </w:tabs>
        <w:jc w:val="both"/>
        <w:rPr>
          <w:b/>
        </w:rPr>
      </w:pPr>
    </w:p>
    <w:p w:rsidR="00F3043D" w:rsidRDefault="00F3043D" w:rsidP="000562F9">
      <w:pPr>
        <w:tabs>
          <w:tab w:val="left" w:pos="626"/>
        </w:tabs>
        <w:jc w:val="both"/>
        <w:rPr>
          <w:b/>
        </w:rPr>
      </w:pPr>
      <w:r>
        <w:rPr>
          <w:b/>
        </w:rPr>
        <w:t xml:space="preserve">ПРИГЛАШЕННЫЕ: </w:t>
      </w:r>
    </w:p>
    <w:p w:rsidR="002823B2" w:rsidRDefault="002823B2" w:rsidP="000562F9">
      <w:pPr>
        <w:tabs>
          <w:tab w:val="left" w:pos="626"/>
        </w:tabs>
        <w:jc w:val="both"/>
      </w:pPr>
    </w:p>
    <w:p w:rsidR="00F3043D" w:rsidRDefault="002823B2" w:rsidP="000562F9">
      <w:pPr>
        <w:ind w:firstLine="426"/>
        <w:jc w:val="both"/>
      </w:pPr>
      <w:r w:rsidRPr="002823B2">
        <w:rPr>
          <w:b/>
        </w:rPr>
        <w:t>Овчаров Александр Петрович</w:t>
      </w:r>
      <w:r>
        <w:t xml:space="preserve"> – заместитель начальника управления ветеринарии Ростовской области;</w:t>
      </w:r>
    </w:p>
    <w:p w:rsidR="00F3043D" w:rsidRDefault="002823B2" w:rsidP="000562F9">
      <w:pPr>
        <w:ind w:firstLine="426"/>
        <w:jc w:val="both"/>
        <w:rPr>
          <w:color w:val="000000"/>
        </w:rPr>
      </w:pPr>
      <w:r>
        <w:rPr>
          <w:b/>
          <w:color w:val="000000"/>
        </w:rPr>
        <w:t xml:space="preserve">Подопригора Андрей </w:t>
      </w:r>
      <w:r w:rsidR="00F3043D">
        <w:rPr>
          <w:b/>
          <w:color w:val="000000"/>
        </w:rPr>
        <w:t>А</w:t>
      </w:r>
      <w:r>
        <w:rPr>
          <w:b/>
          <w:color w:val="000000"/>
        </w:rPr>
        <w:t>лександрович</w:t>
      </w:r>
      <w:r w:rsidR="00F3043D">
        <w:rPr>
          <w:b/>
          <w:color w:val="000000"/>
        </w:rPr>
        <w:t xml:space="preserve"> – </w:t>
      </w:r>
      <w:r w:rsidR="00F3043D">
        <w:rPr>
          <w:color w:val="000000"/>
        </w:rPr>
        <w:t>начальник противоэпизоотического отряда ГБУ РО «Ростовская облСББЖ с ПО»</w:t>
      </w:r>
      <w:r>
        <w:rPr>
          <w:color w:val="000000"/>
        </w:rPr>
        <w:t>;</w:t>
      </w:r>
    </w:p>
    <w:p w:rsidR="002823B2" w:rsidRDefault="002823B2" w:rsidP="000562F9">
      <w:pPr>
        <w:ind w:firstLine="426"/>
        <w:jc w:val="both"/>
      </w:pPr>
      <w:proofErr w:type="spellStart"/>
      <w:r w:rsidRPr="002823B2">
        <w:rPr>
          <w:b/>
          <w:color w:val="000000"/>
        </w:rPr>
        <w:t>Стрюкова</w:t>
      </w:r>
      <w:proofErr w:type="spellEnd"/>
      <w:r w:rsidRPr="002823B2">
        <w:rPr>
          <w:b/>
          <w:color w:val="000000"/>
        </w:rPr>
        <w:t xml:space="preserve"> Елена Викторовна</w:t>
      </w:r>
      <w:r>
        <w:rPr>
          <w:color w:val="000000"/>
        </w:rPr>
        <w:t xml:space="preserve"> – заместитель начальника отдела серологии и </w:t>
      </w:r>
      <w:proofErr w:type="spellStart"/>
      <w:r>
        <w:rPr>
          <w:color w:val="000000"/>
        </w:rPr>
        <w:t>патоморфологии</w:t>
      </w:r>
      <w:proofErr w:type="spellEnd"/>
      <w:r>
        <w:rPr>
          <w:color w:val="000000"/>
        </w:rPr>
        <w:t xml:space="preserve"> филиала ГБУ РО «Ростовская облСББЖ с ПО» - «</w:t>
      </w:r>
      <w:proofErr w:type="spellStart"/>
      <w:r>
        <w:rPr>
          <w:color w:val="000000"/>
        </w:rPr>
        <w:t>Ростоблветлаборатория</w:t>
      </w:r>
      <w:proofErr w:type="spellEnd"/>
      <w:r>
        <w:rPr>
          <w:color w:val="000000"/>
        </w:rPr>
        <w:t>».</w:t>
      </w:r>
    </w:p>
    <w:p w:rsidR="00F3043D" w:rsidRDefault="00F3043D" w:rsidP="000562F9">
      <w:pPr>
        <w:ind w:firstLine="426"/>
        <w:jc w:val="both"/>
        <w:rPr>
          <w:color w:val="000000"/>
        </w:rPr>
      </w:pPr>
    </w:p>
    <w:p w:rsidR="00F3043D" w:rsidRDefault="00F3043D" w:rsidP="000562F9">
      <w:pPr>
        <w:ind w:firstLine="426"/>
        <w:jc w:val="both"/>
      </w:pPr>
      <w:r>
        <w:rPr>
          <w:color w:val="000000"/>
        </w:rPr>
        <w:t xml:space="preserve">Заседание членов общественного совета при управлении ветеринарии Ростовской области открыл </w:t>
      </w:r>
      <w:r w:rsidR="009918F1" w:rsidRPr="009918F1">
        <w:rPr>
          <w:b/>
          <w:color w:val="000000"/>
        </w:rPr>
        <w:t>Фирсов Н.Ф.</w:t>
      </w:r>
      <w:r w:rsidR="009918F1" w:rsidRPr="009918F1">
        <w:rPr>
          <w:color w:val="000000"/>
        </w:rPr>
        <w:t>,</w:t>
      </w:r>
      <w:r w:rsidR="009918F1" w:rsidRPr="009918F1">
        <w:rPr>
          <w:b/>
          <w:color w:val="000000"/>
        </w:rPr>
        <w:t xml:space="preserve"> </w:t>
      </w:r>
      <w:r>
        <w:rPr>
          <w:color w:val="000000"/>
        </w:rPr>
        <w:t>сообщил о наличии кворума для принятия решений.</w:t>
      </w:r>
    </w:p>
    <w:p w:rsidR="00F3043D" w:rsidRDefault="00F3043D" w:rsidP="000562F9">
      <w:pPr>
        <w:jc w:val="center"/>
        <w:rPr>
          <w:b/>
        </w:rPr>
      </w:pPr>
    </w:p>
    <w:p w:rsidR="002823B2" w:rsidRDefault="002823B2" w:rsidP="000562F9">
      <w:pPr>
        <w:jc w:val="center"/>
        <w:rPr>
          <w:b/>
        </w:rPr>
      </w:pPr>
    </w:p>
    <w:p w:rsidR="002823B2" w:rsidRDefault="002823B2" w:rsidP="000562F9">
      <w:pPr>
        <w:jc w:val="center"/>
        <w:rPr>
          <w:b/>
        </w:rPr>
      </w:pPr>
    </w:p>
    <w:p w:rsidR="00F3043D" w:rsidRDefault="00F3043D" w:rsidP="00F3043D">
      <w:pPr>
        <w:jc w:val="center"/>
      </w:pPr>
      <w:r>
        <w:rPr>
          <w:b/>
        </w:rPr>
        <w:lastRenderedPageBreak/>
        <w:t>ПОВЕСТКА ДНЯ</w:t>
      </w:r>
      <w:r>
        <w:t>:</w:t>
      </w:r>
    </w:p>
    <w:p w:rsidR="00D90726" w:rsidRDefault="00F3043D" w:rsidP="00D90726">
      <w:pPr>
        <w:jc w:val="center"/>
        <w:rPr>
          <w:sz w:val="32"/>
          <w:szCs w:val="32"/>
        </w:rPr>
      </w:pPr>
      <w:r>
        <w:t xml:space="preserve"> </w:t>
      </w:r>
      <w:r w:rsidR="00D90726">
        <w:t xml:space="preserve">     </w:t>
      </w:r>
    </w:p>
    <w:p w:rsidR="0093613E" w:rsidRDefault="00F1046B" w:rsidP="00F3043D">
      <w:pPr>
        <w:ind w:firstLine="426"/>
        <w:jc w:val="both"/>
      </w:pPr>
      <w:r w:rsidRPr="00F1046B">
        <w:rPr>
          <w:b/>
        </w:rPr>
        <w:t>1.</w:t>
      </w:r>
      <w:r>
        <w:t xml:space="preserve"> </w:t>
      </w:r>
      <w:r w:rsidR="002823B2" w:rsidRPr="00A84D90">
        <w:t>Анализ эпизоотической ситуации на территории Ростовской области за 2018 год.</w:t>
      </w:r>
    </w:p>
    <w:p w:rsidR="00F1046B" w:rsidRDefault="00F1046B" w:rsidP="00F3043D">
      <w:pPr>
        <w:ind w:firstLine="426"/>
        <w:jc w:val="both"/>
      </w:pPr>
    </w:p>
    <w:p w:rsidR="00F1046B" w:rsidRDefault="00F1046B" w:rsidP="00F3043D">
      <w:pPr>
        <w:ind w:firstLine="426"/>
        <w:jc w:val="both"/>
      </w:pPr>
      <w:r w:rsidRPr="00F1046B">
        <w:rPr>
          <w:b/>
        </w:rPr>
        <w:t>2.</w:t>
      </w:r>
      <w:r>
        <w:t xml:space="preserve"> </w:t>
      </w:r>
      <w:r w:rsidRPr="00A84D90">
        <w:t>Организация и проведение оздоровительных и противоэпизоотических мероприятий по профилактике лейкоза крупного рогатого скота в Ростовской области</w:t>
      </w:r>
      <w:r>
        <w:t>.</w:t>
      </w:r>
    </w:p>
    <w:p w:rsidR="00F1046B" w:rsidRPr="001C5DB8" w:rsidRDefault="00F1046B" w:rsidP="00F3043D">
      <w:pPr>
        <w:ind w:firstLine="426"/>
        <w:jc w:val="both"/>
        <w:rPr>
          <w:b/>
        </w:rPr>
      </w:pPr>
    </w:p>
    <w:p w:rsidR="00F1046B" w:rsidRPr="001C5DB8" w:rsidRDefault="00F3043D" w:rsidP="00F3043D">
      <w:pPr>
        <w:ind w:firstLine="426"/>
        <w:jc w:val="both"/>
        <w:rPr>
          <w:b/>
        </w:rPr>
      </w:pPr>
      <w:r w:rsidRPr="001C5DB8">
        <w:rPr>
          <w:b/>
        </w:rPr>
        <w:t>Докладчик</w:t>
      </w:r>
      <w:r w:rsidR="00F1046B" w:rsidRPr="001C5DB8">
        <w:rPr>
          <w:b/>
        </w:rPr>
        <w:t>и</w:t>
      </w:r>
      <w:r w:rsidR="001C5DB8">
        <w:rPr>
          <w:b/>
        </w:rPr>
        <w:t>:</w:t>
      </w:r>
    </w:p>
    <w:p w:rsidR="00F3043D" w:rsidRDefault="00F3043D" w:rsidP="00F3043D">
      <w:pPr>
        <w:ind w:firstLine="426"/>
        <w:jc w:val="both"/>
        <w:rPr>
          <w:color w:val="000000"/>
        </w:rPr>
      </w:pPr>
      <w:r>
        <w:rPr>
          <w:b/>
          <w:color w:val="000000"/>
        </w:rPr>
        <w:t xml:space="preserve">Подопригора А.А. – </w:t>
      </w:r>
      <w:r>
        <w:rPr>
          <w:color w:val="000000"/>
        </w:rPr>
        <w:t>начальник противоэпизоотического отряда Г</w:t>
      </w:r>
      <w:r w:rsidR="00F1046B">
        <w:rPr>
          <w:color w:val="000000"/>
        </w:rPr>
        <w:t>БУ РО «Ростовская облСББЖ с ПО»;</w:t>
      </w:r>
    </w:p>
    <w:p w:rsidR="00F1046B" w:rsidRDefault="00F1046B" w:rsidP="00F1046B">
      <w:pPr>
        <w:ind w:firstLine="426"/>
        <w:jc w:val="both"/>
      </w:pPr>
      <w:proofErr w:type="spellStart"/>
      <w:r w:rsidRPr="002823B2">
        <w:rPr>
          <w:b/>
          <w:color w:val="000000"/>
        </w:rPr>
        <w:t>Стрюкова</w:t>
      </w:r>
      <w:proofErr w:type="spellEnd"/>
      <w:r w:rsidRPr="002823B2">
        <w:rPr>
          <w:b/>
          <w:color w:val="000000"/>
        </w:rPr>
        <w:t xml:space="preserve"> Е</w:t>
      </w:r>
      <w:r>
        <w:rPr>
          <w:b/>
          <w:color w:val="000000"/>
        </w:rPr>
        <w:t>.</w:t>
      </w:r>
      <w:r w:rsidRPr="002823B2">
        <w:rPr>
          <w:b/>
          <w:color w:val="000000"/>
        </w:rPr>
        <w:t>В</w:t>
      </w:r>
      <w:r>
        <w:rPr>
          <w:b/>
          <w:color w:val="000000"/>
        </w:rPr>
        <w:t>.</w:t>
      </w:r>
      <w:r>
        <w:rPr>
          <w:color w:val="000000"/>
        </w:rPr>
        <w:t xml:space="preserve"> – заместитель начальника отдела серологии и </w:t>
      </w:r>
      <w:proofErr w:type="spellStart"/>
      <w:r>
        <w:rPr>
          <w:color w:val="000000"/>
        </w:rPr>
        <w:t>патоморфологии</w:t>
      </w:r>
      <w:proofErr w:type="spellEnd"/>
      <w:r>
        <w:rPr>
          <w:color w:val="000000"/>
        </w:rPr>
        <w:t xml:space="preserve"> филиала ГБУ РО «Ростовская облСББЖ с ПО» - «</w:t>
      </w:r>
      <w:proofErr w:type="spellStart"/>
      <w:r>
        <w:rPr>
          <w:color w:val="000000"/>
        </w:rPr>
        <w:t>Ростоблветлаборатория</w:t>
      </w:r>
      <w:proofErr w:type="spellEnd"/>
      <w:r>
        <w:rPr>
          <w:color w:val="000000"/>
        </w:rPr>
        <w:t>».</w:t>
      </w:r>
    </w:p>
    <w:p w:rsidR="00F1046B" w:rsidRDefault="00F1046B" w:rsidP="00F1046B">
      <w:pPr>
        <w:ind w:firstLine="426"/>
        <w:jc w:val="both"/>
        <w:rPr>
          <w:color w:val="000000"/>
        </w:rPr>
      </w:pPr>
    </w:p>
    <w:p w:rsidR="00F3043D" w:rsidRDefault="00DC35B0" w:rsidP="000562F9">
      <w:pPr>
        <w:pStyle w:val="a3"/>
        <w:tabs>
          <w:tab w:val="left" w:pos="0"/>
        </w:tabs>
        <w:suppressAutoHyphens w:val="0"/>
        <w:spacing w:after="200"/>
        <w:ind w:left="0" w:right="-92" w:firstLine="426"/>
        <w:jc w:val="both"/>
      </w:pPr>
      <w:r>
        <w:rPr>
          <w:b/>
        </w:rPr>
        <w:t>По первому вопросу слушали</w:t>
      </w:r>
      <w:r w:rsidR="00F3043D">
        <w:rPr>
          <w:b/>
        </w:rPr>
        <w:t xml:space="preserve"> </w:t>
      </w:r>
      <w:r w:rsidR="00F3043D">
        <w:rPr>
          <w:b/>
          <w:color w:val="000000"/>
        </w:rPr>
        <w:t xml:space="preserve">Подопригору А.А. – </w:t>
      </w:r>
      <w:r w:rsidR="00F3043D">
        <w:rPr>
          <w:color w:val="000000"/>
        </w:rPr>
        <w:t>начальника противоэпизоотического отряда ГБУ РО «Ростовская облСББЖ с ПО».</w:t>
      </w:r>
    </w:p>
    <w:p w:rsidR="00F1046B" w:rsidRPr="00B96732" w:rsidRDefault="00B96732" w:rsidP="000562F9">
      <w:pPr>
        <w:pStyle w:val="12"/>
        <w:jc w:val="both"/>
        <w:rPr>
          <w:rFonts w:ascii="Times New Roman" w:hAnsi="Times New Roman" w:cs="Times New Roman"/>
          <w:shadow/>
          <w:color w:val="000000"/>
          <w:szCs w:val="24"/>
          <w:shd w:val="clear" w:color="auto" w:fill="FFFFFF"/>
          <w:lang w:eastAsia="ru-RU" w:bidi="hi-IN"/>
        </w:rPr>
      </w:pPr>
      <w:r>
        <w:rPr>
          <w:rFonts w:ascii="Times New Roman" w:hAnsi="Times New Roman" w:cs="Times New Roman"/>
          <w:b/>
          <w:color w:val="auto"/>
          <w:kern w:val="2"/>
          <w:szCs w:val="24"/>
        </w:rPr>
        <w:t xml:space="preserve">       </w:t>
      </w:r>
      <w:r w:rsidR="0093613E" w:rsidRPr="00B96732">
        <w:rPr>
          <w:rFonts w:ascii="Times New Roman" w:hAnsi="Times New Roman" w:cs="Times New Roman"/>
          <w:b/>
          <w:szCs w:val="24"/>
        </w:rPr>
        <w:t>П</w:t>
      </w:r>
      <w:r w:rsidR="00F3043D" w:rsidRPr="00B96732">
        <w:rPr>
          <w:rFonts w:ascii="Times New Roman" w:hAnsi="Times New Roman" w:cs="Times New Roman"/>
          <w:b/>
          <w:szCs w:val="24"/>
        </w:rPr>
        <w:t>одопригора А.</w:t>
      </w:r>
      <w:r w:rsidR="00F3043D" w:rsidRPr="00B96732">
        <w:rPr>
          <w:rFonts w:ascii="Times New Roman" w:hAnsi="Times New Roman" w:cs="Times New Roman"/>
          <w:b/>
          <w:color w:val="000000"/>
          <w:szCs w:val="24"/>
        </w:rPr>
        <w:t xml:space="preserve">А. </w:t>
      </w:r>
      <w:r w:rsidR="00BB4F9F" w:rsidRPr="00B96732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F3043D" w:rsidRPr="00B96732">
        <w:rPr>
          <w:rFonts w:ascii="Times New Roman" w:hAnsi="Times New Roman" w:cs="Times New Roman"/>
          <w:color w:val="000000"/>
          <w:szCs w:val="24"/>
        </w:rPr>
        <w:t>доложил</w:t>
      </w:r>
      <w:r w:rsidR="000E15E6" w:rsidRPr="00B96732">
        <w:rPr>
          <w:rFonts w:ascii="Times New Roman" w:hAnsi="Times New Roman" w:cs="Times New Roman"/>
          <w:color w:val="000000"/>
          <w:szCs w:val="24"/>
        </w:rPr>
        <w:t xml:space="preserve">, </w:t>
      </w:r>
      <w:r w:rsidR="001C5DB8">
        <w:rPr>
          <w:rFonts w:ascii="Times New Roman" w:hAnsi="Times New Roman" w:cs="Times New Roman"/>
          <w:color w:val="000000"/>
          <w:szCs w:val="24"/>
        </w:rPr>
        <w:t xml:space="preserve">что </w:t>
      </w:r>
      <w:r>
        <w:rPr>
          <w:rFonts w:ascii="Times New Roman" w:hAnsi="Times New Roman" w:cs="Times New Roman"/>
          <w:color w:val="000000"/>
          <w:szCs w:val="24"/>
        </w:rPr>
        <w:t>в</w:t>
      </w:r>
      <w:r w:rsidR="00F1046B" w:rsidRPr="00B9673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2018 </w:t>
      </w:r>
      <w:r w:rsidR="00F1046B" w:rsidRPr="00B96732">
        <w:rPr>
          <w:rFonts w:ascii="Times New Roman" w:hAnsi="Times New Roman" w:cs="Times New Roman"/>
          <w:szCs w:val="24"/>
        </w:rPr>
        <w:t xml:space="preserve">году Ростовская область </w:t>
      </w:r>
      <w:r>
        <w:rPr>
          <w:rFonts w:ascii="Times New Roman" w:hAnsi="Times New Roman" w:cs="Times New Roman"/>
          <w:szCs w:val="24"/>
        </w:rPr>
        <w:t xml:space="preserve">была </w:t>
      </w:r>
      <w:r w:rsidR="00F1046B" w:rsidRPr="00B96732">
        <w:rPr>
          <w:rFonts w:ascii="Times New Roman" w:hAnsi="Times New Roman" w:cs="Times New Roman"/>
          <w:szCs w:val="24"/>
        </w:rPr>
        <w:t xml:space="preserve">благополучна  по </w:t>
      </w:r>
      <w:r w:rsidR="00F1046B" w:rsidRPr="00B96732">
        <w:rPr>
          <w:rFonts w:ascii="Times New Roman" w:hAnsi="Times New Roman" w:cs="Times New Roman"/>
          <w:color w:val="000000"/>
          <w:szCs w:val="24"/>
          <w:shd w:val="clear" w:color="auto" w:fill="FFFFFF"/>
          <w:lang w:eastAsia="ru-RU" w:bidi="hi-IN"/>
        </w:rPr>
        <w:t xml:space="preserve">сибирской язве, </w:t>
      </w:r>
      <w:proofErr w:type="spellStart"/>
      <w:r w:rsidR="00F1046B" w:rsidRPr="00B96732">
        <w:rPr>
          <w:rFonts w:ascii="Times New Roman" w:hAnsi="Times New Roman" w:cs="Times New Roman"/>
          <w:color w:val="000000"/>
          <w:szCs w:val="24"/>
          <w:shd w:val="clear" w:color="auto" w:fill="FFFFFF"/>
          <w:lang w:eastAsia="ru-RU" w:bidi="hi-IN"/>
        </w:rPr>
        <w:t>эмкару</w:t>
      </w:r>
      <w:proofErr w:type="spellEnd"/>
      <w:r w:rsidR="00F1046B" w:rsidRPr="00B96732">
        <w:rPr>
          <w:rFonts w:ascii="Times New Roman" w:hAnsi="Times New Roman" w:cs="Times New Roman"/>
          <w:color w:val="000000"/>
          <w:szCs w:val="24"/>
          <w:shd w:val="clear" w:color="auto" w:fill="FFFFFF"/>
          <w:lang w:eastAsia="ru-RU" w:bidi="hi-IN"/>
        </w:rPr>
        <w:t xml:space="preserve">, </w:t>
      </w:r>
      <w:proofErr w:type="spellStart"/>
      <w:r w:rsidR="00F1046B" w:rsidRPr="00B96732">
        <w:rPr>
          <w:rFonts w:ascii="Times New Roman" w:hAnsi="Times New Roman" w:cs="Times New Roman"/>
          <w:color w:val="000000"/>
          <w:szCs w:val="24"/>
          <w:shd w:val="clear" w:color="auto" w:fill="FFFFFF"/>
          <w:lang w:eastAsia="ru-RU" w:bidi="hi-IN"/>
        </w:rPr>
        <w:t>нодулярному</w:t>
      </w:r>
      <w:proofErr w:type="spellEnd"/>
      <w:r w:rsidR="00F1046B" w:rsidRPr="00B96732">
        <w:rPr>
          <w:rFonts w:ascii="Times New Roman" w:hAnsi="Times New Roman" w:cs="Times New Roman"/>
          <w:color w:val="000000"/>
          <w:szCs w:val="24"/>
          <w:shd w:val="clear" w:color="auto" w:fill="FFFFFF"/>
          <w:lang w:eastAsia="ru-RU" w:bidi="hi-IN"/>
        </w:rPr>
        <w:t xml:space="preserve"> дерматиту КРС, ящуру, туберкулезу, классической чуме свиней, оспе овец и коз, бруцеллезу мелкого рогатого скота, сапу лошадей.   </w:t>
      </w:r>
    </w:p>
    <w:p w:rsidR="00F1046B" w:rsidRPr="00B96732" w:rsidRDefault="00B96732" w:rsidP="000562F9">
      <w:pPr>
        <w:jc w:val="both"/>
        <w:rPr>
          <w:rFonts w:eastAsia="Thames"/>
        </w:rPr>
      </w:pPr>
      <w:r>
        <w:t xml:space="preserve">        </w:t>
      </w:r>
      <w:r w:rsidR="00F1046B" w:rsidRPr="00B96732">
        <w:t xml:space="preserve">В </w:t>
      </w:r>
      <w:r>
        <w:t>2018</w:t>
      </w:r>
      <w:r w:rsidR="00F1046B" w:rsidRPr="00B96732">
        <w:t xml:space="preserve"> году проведено 480</w:t>
      </w:r>
      <w:r>
        <w:t xml:space="preserve"> исследований и подтверждено</w:t>
      </w:r>
      <w:r w:rsidR="00F1046B" w:rsidRPr="00B96732">
        <w:t xml:space="preserve"> лабораторно 10 случаев заболевания животных бешенством в 9 муниципальных образованиях области: </w:t>
      </w:r>
      <w:proofErr w:type="spellStart"/>
      <w:r w:rsidR="00F1046B" w:rsidRPr="00B96732">
        <w:t>Красносулинск</w:t>
      </w:r>
      <w:r w:rsidR="00B017A8">
        <w:t>ом</w:t>
      </w:r>
      <w:proofErr w:type="spellEnd"/>
      <w:r w:rsidR="00F1046B" w:rsidRPr="00B96732">
        <w:t>, Октябрьск</w:t>
      </w:r>
      <w:r w:rsidR="00B017A8">
        <w:t>ом</w:t>
      </w:r>
      <w:r w:rsidR="00F1046B" w:rsidRPr="00B96732">
        <w:t xml:space="preserve">, </w:t>
      </w:r>
      <w:proofErr w:type="spellStart"/>
      <w:r w:rsidR="00F1046B" w:rsidRPr="00B96732">
        <w:t>Обливск</w:t>
      </w:r>
      <w:r w:rsidR="00B017A8">
        <w:t>ом</w:t>
      </w:r>
      <w:proofErr w:type="spellEnd"/>
      <w:r w:rsidR="00F1046B" w:rsidRPr="00B96732">
        <w:t>, Дубовск</w:t>
      </w:r>
      <w:r w:rsidR="00B017A8">
        <w:t>ом</w:t>
      </w:r>
      <w:r w:rsidR="00F1046B" w:rsidRPr="00B96732">
        <w:t>, Усть-Донецк</w:t>
      </w:r>
      <w:r w:rsidR="00B017A8">
        <w:t>ом</w:t>
      </w:r>
      <w:r w:rsidR="00F1046B" w:rsidRPr="00B96732">
        <w:t>, Пролетарск</w:t>
      </w:r>
      <w:r w:rsidR="00B017A8">
        <w:t>ом</w:t>
      </w:r>
      <w:r w:rsidR="00F1046B" w:rsidRPr="00B96732">
        <w:t>, Тацинск</w:t>
      </w:r>
      <w:r w:rsidR="00B017A8">
        <w:t>ом</w:t>
      </w:r>
      <w:r w:rsidR="00F1046B" w:rsidRPr="00B96732">
        <w:t xml:space="preserve">, </w:t>
      </w:r>
      <w:proofErr w:type="spellStart"/>
      <w:r w:rsidR="00F1046B" w:rsidRPr="00B96732">
        <w:t>Чертковск</w:t>
      </w:r>
      <w:r w:rsidR="00B017A8">
        <w:t>ом</w:t>
      </w:r>
      <w:proofErr w:type="spellEnd"/>
      <w:r w:rsidR="00F1046B" w:rsidRPr="00B96732">
        <w:t>, Веселовск</w:t>
      </w:r>
      <w:r w:rsidR="00B017A8">
        <w:t>ом</w:t>
      </w:r>
      <w:r w:rsidR="00F1046B" w:rsidRPr="00B96732">
        <w:t xml:space="preserve"> район</w:t>
      </w:r>
      <w:r w:rsidR="00B017A8">
        <w:t>ах</w:t>
      </w:r>
      <w:r w:rsidR="00F1046B" w:rsidRPr="00B96732">
        <w:t xml:space="preserve">.  Бешенство выявлено у </w:t>
      </w:r>
      <w:r w:rsidR="00B017A8">
        <w:t>трех</w:t>
      </w:r>
      <w:r w:rsidR="00F1046B" w:rsidRPr="00B96732">
        <w:t xml:space="preserve"> диких плотоядных</w:t>
      </w:r>
      <w:r w:rsidR="00B017A8">
        <w:t>,</w:t>
      </w:r>
      <w:r w:rsidR="00F1046B" w:rsidRPr="00B96732">
        <w:t xml:space="preserve"> </w:t>
      </w:r>
      <w:r w:rsidR="00B017A8">
        <w:t>трех</w:t>
      </w:r>
      <w:r w:rsidR="00F1046B" w:rsidRPr="00B96732">
        <w:t xml:space="preserve"> домашних животных, </w:t>
      </w:r>
      <w:r w:rsidR="00B017A8">
        <w:t xml:space="preserve">четырех </w:t>
      </w:r>
      <w:r w:rsidR="00F1046B" w:rsidRPr="00B96732">
        <w:t>сельскохозяйственных животных</w:t>
      </w:r>
      <w:r w:rsidR="00B017A8">
        <w:t>.</w:t>
      </w:r>
      <w:r w:rsidR="00F1046B" w:rsidRPr="00B96732">
        <w:t xml:space="preserve"> </w:t>
      </w:r>
    </w:p>
    <w:p w:rsidR="00F1046B" w:rsidRPr="00B96732" w:rsidRDefault="006A73CA" w:rsidP="001C5DB8">
      <w:pPr>
        <w:jc w:val="both"/>
      </w:pPr>
      <w:r>
        <w:rPr>
          <w:rFonts w:eastAsia="Thames"/>
        </w:rPr>
        <w:t xml:space="preserve">       </w:t>
      </w:r>
      <w:r w:rsidR="00F1046B" w:rsidRPr="00B96732">
        <w:rPr>
          <w:rFonts w:eastAsia="Thames"/>
        </w:rPr>
        <w:t xml:space="preserve">По каждому случаю заболевания животных бешенством проводится эпизоотологическое расследование, устанавливаются контактировавшие животные, контактные лица, выясняются пути заражения домашних животных, источник заболевания, проводятся карантинные мероприятия. </w:t>
      </w:r>
      <w:r w:rsidR="00F1046B" w:rsidRPr="00B96732">
        <w:t xml:space="preserve">На сегодняшний день в результате проведенных  мероприятий оздоровлены все 10 неблагополучных пунктов. </w:t>
      </w:r>
      <w:r w:rsidRPr="000C2B39">
        <w:t xml:space="preserve">Основным резервуаром вируса бешенства в Ростовской области являются дикие плотоядные, особенно лисы. С целью профилактики бешенства диких плотоядных на территории всех муниципальных образований области в </w:t>
      </w:r>
      <w:r>
        <w:t>2018</w:t>
      </w:r>
      <w:r w:rsidRPr="000C2B39">
        <w:t xml:space="preserve"> году ветеринарными специалистами была организована и проведена  оральная иммунизация диких плотоядных животных против бешенства</w:t>
      </w:r>
      <w:r>
        <w:t>.</w:t>
      </w:r>
      <w:r w:rsidRPr="000C2B39">
        <w:t xml:space="preserve"> Иммунизация проводилась путём раскладки приманок с вакциной на территории 266 охотхозяйств и в местах наиболее вероятного обитания диких плотоядных животных общей площадью</w:t>
      </w:r>
      <w:r w:rsidR="001C5DB8">
        <w:t xml:space="preserve">             </w:t>
      </w:r>
      <w:r w:rsidRPr="000C2B39">
        <w:t xml:space="preserve"> 14 736 952 га. </w:t>
      </w:r>
      <w:r w:rsidR="00F1046B" w:rsidRPr="00B96732">
        <w:t xml:space="preserve">                                                                                                                                      </w:t>
      </w:r>
    </w:p>
    <w:p w:rsidR="00F1046B" w:rsidRPr="00B96732" w:rsidRDefault="00CB22DC" w:rsidP="000562F9">
      <w:pPr>
        <w:jc w:val="both"/>
        <w:rPr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B017A8">
        <w:rPr>
          <w:rFonts w:eastAsia="Calibri"/>
          <w:lang w:eastAsia="en-US"/>
        </w:rPr>
        <w:t xml:space="preserve">По состоянию на </w:t>
      </w:r>
      <w:r w:rsidR="00F1046B" w:rsidRPr="00B96732">
        <w:rPr>
          <w:rFonts w:eastAsia="Calibri"/>
          <w:lang w:eastAsia="en-US"/>
        </w:rPr>
        <w:t xml:space="preserve">01.01.2018 г. в </w:t>
      </w:r>
      <w:r w:rsidR="00B017A8">
        <w:rPr>
          <w:rFonts w:eastAsia="Calibri"/>
          <w:lang w:eastAsia="en-US"/>
        </w:rPr>
        <w:t>нашем регионе</w:t>
      </w:r>
      <w:r w:rsidR="00F1046B" w:rsidRPr="00B96732">
        <w:rPr>
          <w:rFonts w:eastAsia="Calibri"/>
          <w:lang w:eastAsia="en-US"/>
        </w:rPr>
        <w:t xml:space="preserve"> имелось 2 неблагополучных пункта по бруцеллезу крупного рогатого скота:</w:t>
      </w:r>
      <w:r w:rsidRPr="00B96732">
        <w:rPr>
          <w:lang w:eastAsia="en-US"/>
        </w:rPr>
        <w:t xml:space="preserve"> </w:t>
      </w:r>
      <w:r w:rsidR="00B017A8">
        <w:rPr>
          <w:lang w:eastAsia="en-US"/>
        </w:rPr>
        <w:t xml:space="preserve"> </w:t>
      </w:r>
      <w:proofErr w:type="spellStart"/>
      <w:r w:rsidR="00B017A8">
        <w:rPr>
          <w:lang w:eastAsia="en-US"/>
        </w:rPr>
        <w:t>Сальский</w:t>
      </w:r>
      <w:proofErr w:type="spellEnd"/>
      <w:r w:rsidR="00B017A8">
        <w:rPr>
          <w:lang w:eastAsia="en-US"/>
        </w:rPr>
        <w:t xml:space="preserve"> район </w:t>
      </w:r>
      <w:r w:rsidR="0019688F">
        <w:rPr>
          <w:lang w:eastAsia="en-US"/>
        </w:rPr>
        <w:t>(</w:t>
      </w:r>
      <w:proofErr w:type="spellStart"/>
      <w:r w:rsidR="00B017A8">
        <w:rPr>
          <w:lang w:eastAsia="en-US"/>
        </w:rPr>
        <w:t>Буденновское</w:t>
      </w:r>
      <w:proofErr w:type="spellEnd"/>
      <w:r w:rsidR="00B017A8">
        <w:rPr>
          <w:lang w:eastAsia="en-US"/>
        </w:rPr>
        <w:t xml:space="preserve"> сельское </w:t>
      </w:r>
      <w:r w:rsidR="00F1046B" w:rsidRPr="00B96732">
        <w:rPr>
          <w:lang w:eastAsia="en-US"/>
        </w:rPr>
        <w:t>п</w:t>
      </w:r>
      <w:r w:rsidR="00B017A8">
        <w:rPr>
          <w:lang w:eastAsia="en-US"/>
        </w:rPr>
        <w:t>оселение</w:t>
      </w:r>
      <w:r w:rsidR="00F1046B" w:rsidRPr="00B96732">
        <w:rPr>
          <w:lang w:eastAsia="en-US"/>
        </w:rPr>
        <w:t xml:space="preserve">, </w:t>
      </w:r>
      <w:r w:rsidR="007F3188">
        <w:rPr>
          <w:lang w:eastAsia="en-US"/>
        </w:rPr>
        <w:t xml:space="preserve">                    </w:t>
      </w:r>
      <w:r w:rsidR="00F1046B" w:rsidRPr="00B96732">
        <w:rPr>
          <w:lang w:eastAsia="en-US"/>
        </w:rPr>
        <w:t>п. Поливной</w:t>
      </w:r>
      <w:r w:rsidR="0019688F">
        <w:rPr>
          <w:lang w:eastAsia="en-US"/>
        </w:rPr>
        <w:t>);</w:t>
      </w:r>
      <w:r>
        <w:rPr>
          <w:lang w:eastAsia="en-US"/>
        </w:rPr>
        <w:t xml:space="preserve">  и </w:t>
      </w:r>
      <w:r w:rsidR="0019688F">
        <w:rPr>
          <w:rFonts w:eastAsia="Calibri"/>
          <w:lang w:eastAsia="en-US"/>
        </w:rPr>
        <w:t xml:space="preserve"> Веселовский район </w:t>
      </w:r>
      <w:r w:rsidR="00F1046B" w:rsidRPr="00B96732">
        <w:rPr>
          <w:rFonts w:eastAsia="Calibri"/>
          <w:lang w:eastAsia="en-US"/>
        </w:rPr>
        <w:t xml:space="preserve"> </w:t>
      </w:r>
      <w:r w:rsidR="0019688F">
        <w:rPr>
          <w:rFonts w:eastAsia="Calibri"/>
          <w:lang w:eastAsia="en-US"/>
        </w:rPr>
        <w:t>(</w:t>
      </w:r>
      <w:proofErr w:type="spellStart"/>
      <w:r w:rsidR="0019688F">
        <w:rPr>
          <w:rFonts w:eastAsia="Calibri"/>
          <w:lang w:eastAsia="en-US"/>
        </w:rPr>
        <w:t>Позднеевское</w:t>
      </w:r>
      <w:proofErr w:type="spellEnd"/>
      <w:r w:rsidR="0019688F">
        <w:rPr>
          <w:rFonts w:eastAsia="Calibri"/>
          <w:lang w:eastAsia="en-US"/>
        </w:rPr>
        <w:t xml:space="preserve"> сельское </w:t>
      </w:r>
      <w:r w:rsidR="00F1046B" w:rsidRPr="00B96732">
        <w:rPr>
          <w:rFonts w:eastAsia="Calibri"/>
          <w:lang w:eastAsia="en-US"/>
        </w:rPr>
        <w:t>п</w:t>
      </w:r>
      <w:r w:rsidR="0019688F">
        <w:rPr>
          <w:rFonts w:eastAsia="Calibri"/>
          <w:lang w:eastAsia="en-US"/>
        </w:rPr>
        <w:t>оселение</w:t>
      </w:r>
      <w:r w:rsidR="00F1046B" w:rsidRPr="00B96732">
        <w:rPr>
          <w:rFonts w:eastAsia="Calibri"/>
          <w:lang w:eastAsia="en-US"/>
        </w:rPr>
        <w:t xml:space="preserve">, х. Малая </w:t>
      </w:r>
      <w:proofErr w:type="spellStart"/>
      <w:r w:rsidR="00F1046B" w:rsidRPr="00B96732">
        <w:rPr>
          <w:rFonts w:eastAsia="Calibri"/>
          <w:lang w:eastAsia="en-US"/>
        </w:rPr>
        <w:t>Западенка</w:t>
      </w:r>
      <w:proofErr w:type="spellEnd"/>
      <w:r w:rsidR="0019688F">
        <w:rPr>
          <w:rFonts w:eastAsia="Calibri"/>
          <w:lang w:eastAsia="en-US"/>
        </w:rPr>
        <w:t>)</w:t>
      </w:r>
      <w:r w:rsidR="00F1046B" w:rsidRPr="00B96732">
        <w:rPr>
          <w:rFonts w:eastAsia="Calibri"/>
          <w:lang w:eastAsia="en-US"/>
        </w:rPr>
        <w:t>.</w:t>
      </w:r>
    </w:p>
    <w:p w:rsidR="00F1046B" w:rsidRPr="00B96732" w:rsidRDefault="00CB22DC" w:rsidP="000562F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F1046B" w:rsidRPr="00B96732">
        <w:rPr>
          <w:rFonts w:eastAsia="Calibri"/>
          <w:lang w:eastAsia="en-US"/>
        </w:rPr>
        <w:t xml:space="preserve">В </w:t>
      </w:r>
      <w:r w:rsidR="00B44467">
        <w:rPr>
          <w:rFonts w:eastAsia="Calibri"/>
          <w:lang w:eastAsia="en-US"/>
        </w:rPr>
        <w:t xml:space="preserve">2018 </w:t>
      </w:r>
      <w:r w:rsidR="00F1046B" w:rsidRPr="00B96732">
        <w:rPr>
          <w:rFonts w:eastAsia="Calibri"/>
          <w:lang w:eastAsia="en-US"/>
        </w:rPr>
        <w:t xml:space="preserve">году выявлено </w:t>
      </w:r>
      <w:r w:rsidR="0019688F">
        <w:rPr>
          <w:rFonts w:eastAsia="Calibri"/>
          <w:lang w:eastAsia="en-US"/>
        </w:rPr>
        <w:t>три</w:t>
      </w:r>
      <w:r w:rsidR="00F1046B" w:rsidRPr="00B96732">
        <w:rPr>
          <w:rFonts w:eastAsia="Calibri"/>
          <w:lang w:eastAsia="en-US"/>
        </w:rPr>
        <w:t xml:space="preserve"> неблагополучных пункта: </w:t>
      </w:r>
      <w:proofErr w:type="spellStart"/>
      <w:r w:rsidR="00F1046B" w:rsidRPr="00B96732">
        <w:rPr>
          <w:rFonts w:eastAsia="Calibri"/>
          <w:lang w:eastAsia="en-US"/>
        </w:rPr>
        <w:t>Сальский</w:t>
      </w:r>
      <w:proofErr w:type="spellEnd"/>
      <w:r w:rsidR="00F1046B" w:rsidRPr="00B96732">
        <w:rPr>
          <w:rFonts w:eastAsia="Calibri"/>
          <w:lang w:eastAsia="en-US"/>
        </w:rPr>
        <w:t xml:space="preserve"> район </w:t>
      </w:r>
      <w:r w:rsidR="0019688F">
        <w:rPr>
          <w:rFonts w:eastAsia="Calibri"/>
          <w:lang w:eastAsia="en-US"/>
        </w:rPr>
        <w:t>(</w:t>
      </w:r>
      <w:proofErr w:type="spellStart"/>
      <w:r w:rsidR="00F1046B" w:rsidRPr="00B96732">
        <w:rPr>
          <w:rFonts w:eastAsia="Calibri"/>
          <w:lang w:eastAsia="en-US"/>
        </w:rPr>
        <w:t>Екатериновское</w:t>
      </w:r>
      <w:proofErr w:type="spellEnd"/>
      <w:r w:rsidR="00F1046B" w:rsidRPr="00B96732">
        <w:rPr>
          <w:rFonts w:eastAsia="Calibri"/>
          <w:lang w:eastAsia="en-US"/>
        </w:rPr>
        <w:t xml:space="preserve"> с</w:t>
      </w:r>
      <w:r w:rsidR="0019688F">
        <w:rPr>
          <w:rFonts w:eastAsia="Calibri"/>
          <w:lang w:eastAsia="en-US"/>
        </w:rPr>
        <w:t xml:space="preserve">ельское </w:t>
      </w:r>
      <w:r w:rsidR="00F1046B" w:rsidRPr="00B96732">
        <w:rPr>
          <w:rFonts w:eastAsia="Calibri"/>
          <w:lang w:eastAsia="en-US"/>
        </w:rPr>
        <w:t>п</w:t>
      </w:r>
      <w:r w:rsidR="0019688F">
        <w:rPr>
          <w:rFonts w:eastAsia="Calibri"/>
          <w:lang w:eastAsia="en-US"/>
        </w:rPr>
        <w:t>оселение</w:t>
      </w:r>
      <w:r w:rsidR="00F1046B" w:rsidRPr="00B96732">
        <w:rPr>
          <w:rFonts w:eastAsia="Calibri"/>
          <w:lang w:eastAsia="en-US"/>
        </w:rPr>
        <w:t>, с. Екатериновка</w:t>
      </w:r>
      <w:r w:rsidR="0019688F">
        <w:rPr>
          <w:rFonts w:eastAsia="Calibri"/>
          <w:lang w:eastAsia="en-US"/>
        </w:rPr>
        <w:t>)</w:t>
      </w:r>
      <w:r w:rsidR="00F1046B" w:rsidRPr="00B96732">
        <w:rPr>
          <w:rFonts w:eastAsia="Calibri"/>
          <w:lang w:eastAsia="en-US"/>
        </w:rPr>
        <w:t>; Советский район</w:t>
      </w:r>
      <w:r w:rsidR="0019688F">
        <w:rPr>
          <w:rFonts w:eastAsia="Calibri"/>
          <w:lang w:eastAsia="en-US"/>
        </w:rPr>
        <w:t xml:space="preserve">  (</w:t>
      </w:r>
      <w:proofErr w:type="spellStart"/>
      <w:r w:rsidR="0019688F">
        <w:rPr>
          <w:rFonts w:eastAsia="Calibri"/>
          <w:lang w:eastAsia="en-US"/>
        </w:rPr>
        <w:t>Чирское</w:t>
      </w:r>
      <w:proofErr w:type="spellEnd"/>
      <w:r w:rsidR="0019688F">
        <w:rPr>
          <w:rFonts w:eastAsia="Calibri"/>
          <w:lang w:eastAsia="en-US"/>
        </w:rPr>
        <w:t xml:space="preserve"> сельское </w:t>
      </w:r>
      <w:r w:rsidR="00F1046B" w:rsidRPr="00B96732">
        <w:rPr>
          <w:rFonts w:eastAsia="Calibri"/>
          <w:lang w:eastAsia="en-US"/>
        </w:rPr>
        <w:t>п</w:t>
      </w:r>
      <w:r w:rsidR="0019688F">
        <w:rPr>
          <w:rFonts w:eastAsia="Calibri"/>
          <w:lang w:eastAsia="en-US"/>
        </w:rPr>
        <w:t>оселение</w:t>
      </w:r>
      <w:r w:rsidR="00F1046B" w:rsidRPr="00B96732">
        <w:rPr>
          <w:rFonts w:eastAsia="Calibri"/>
          <w:lang w:eastAsia="en-US"/>
        </w:rPr>
        <w:t xml:space="preserve">, х. </w:t>
      </w:r>
      <w:proofErr w:type="spellStart"/>
      <w:r w:rsidR="00F1046B" w:rsidRPr="00B96732">
        <w:rPr>
          <w:rFonts w:eastAsia="Calibri"/>
          <w:lang w:eastAsia="en-US"/>
        </w:rPr>
        <w:t>Осиновский</w:t>
      </w:r>
      <w:proofErr w:type="spellEnd"/>
      <w:r w:rsidR="00B44467">
        <w:rPr>
          <w:rFonts w:eastAsia="Calibri"/>
          <w:lang w:eastAsia="en-US"/>
        </w:rPr>
        <w:t>)</w:t>
      </w:r>
      <w:r w:rsidR="00F1046B" w:rsidRPr="00B96732">
        <w:rPr>
          <w:rFonts w:eastAsia="Calibri"/>
          <w:lang w:eastAsia="en-US"/>
        </w:rPr>
        <w:t>; Пролетарский район</w:t>
      </w:r>
      <w:r w:rsidR="00B44467">
        <w:rPr>
          <w:rFonts w:eastAsia="Calibri"/>
          <w:lang w:eastAsia="en-US"/>
        </w:rPr>
        <w:t xml:space="preserve"> (</w:t>
      </w:r>
      <w:proofErr w:type="spellStart"/>
      <w:r w:rsidR="00F1046B" w:rsidRPr="00B96732">
        <w:rPr>
          <w:rFonts w:eastAsia="Calibri"/>
          <w:lang w:eastAsia="en-US"/>
        </w:rPr>
        <w:t>Ковринское</w:t>
      </w:r>
      <w:proofErr w:type="spellEnd"/>
      <w:r w:rsidR="00F1046B" w:rsidRPr="00B96732">
        <w:rPr>
          <w:rFonts w:eastAsia="Calibri"/>
          <w:lang w:eastAsia="en-US"/>
        </w:rPr>
        <w:t xml:space="preserve"> с</w:t>
      </w:r>
      <w:r w:rsidR="00B44467">
        <w:rPr>
          <w:rFonts w:eastAsia="Calibri"/>
          <w:lang w:eastAsia="en-US"/>
        </w:rPr>
        <w:t xml:space="preserve">ельское </w:t>
      </w:r>
      <w:r w:rsidR="00F1046B" w:rsidRPr="00B96732">
        <w:rPr>
          <w:rFonts w:eastAsia="Calibri"/>
          <w:lang w:eastAsia="en-US"/>
        </w:rPr>
        <w:t>п</w:t>
      </w:r>
      <w:r w:rsidR="00B44467">
        <w:rPr>
          <w:rFonts w:eastAsia="Calibri"/>
          <w:lang w:eastAsia="en-US"/>
        </w:rPr>
        <w:t>оселение,</w:t>
      </w:r>
      <w:r w:rsidR="00F1046B" w:rsidRPr="00B96732">
        <w:rPr>
          <w:rFonts w:eastAsia="Calibri"/>
          <w:lang w:eastAsia="en-US"/>
        </w:rPr>
        <w:t xml:space="preserve"> х. Большая </w:t>
      </w:r>
      <w:proofErr w:type="spellStart"/>
      <w:r w:rsidR="00F1046B" w:rsidRPr="00B96732">
        <w:rPr>
          <w:rFonts w:eastAsia="Calibri"/>
          <w:lang w:eastAsia="en-US"/>
        </w:rPr>
        <w:t>Бургуста</w:t>
      </w:r>
      <w:proofErr w:type="spellEnd"/>
      <w:r w:rsidR="00B44467">
        <w:rPr>
          <w:rFonts w:eastAsia="Calibri"/>
          <w:lang w:eastAsia="en-US"/>
        </w:rPr>
        <w:t>)</w:t>
      </w:r>
      <w:r w:rsidR="00F1046B" w:rsidRPr="00B96732">
        <w:rPr>
          <w:rFonts w:eastAsia="Calibri"/>
          <w:lang w:eastAsia="en-US"/>
        </w:rPr>
        <w:t>.</w:t>
      </w:r>
    </w:p>
    <w:p w:rsidR="00F1046B" w:rsidRPr="00B96732" w:rsidRDefault="00CB22DC" w:rsidP="000562F9">
      <w:pPr>
        <w:jc w:val="both"/>
        <w:rPr>
          <w:rFonts w:eastAsia="Calibri"/>
          <w:b/>
          <w:bCs/>
          <w:shadow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F1046B" w:rsidRPr="00B96732">
        <w:rPr>
          <w:rFonts w:eastAsia="Calibri"/>
          <w:lang w:eastAsia="en-US"/>
        </w:rPr>
        <w:t xml:space="preserve">В результате проведенных оздоровительных мероприятий в октябре </w:t>
      </w:r>
      <w:r w:rsidR="00B44467">
        <w:rPr>
          <w:rFonts w:eastAsia="Calibri"/>
          <w:lang w:eastAsia="en-US"/>
        </w:rPr>
        <w:t xml:space="preserve">2018 г. </w:t>
      </w:r>
      <w:r w:rsidR="00F1046B" w:rsidRPr="00B96732">
        <w:rPr>
          <w:rFonts w:eastAsia="Calibri"/>
          <w:lang w:eastAsia="en-US"/>
        </w:rPr>
        <w:t>сняты ограничения по бруцеллезу крупного рогатого скота в Сальском районе, Советском районе</w:t>
      </w:r>
      <w:r w:rsidR="00B44467">
        <w:rPr>
          <w:rFonts w:eastAsia="Calibri"/>
          <w:lang w:eastAsia="en-US"/>
        </w:rPr>
        <w:t>;</w:t>
      </w:r>
      <w:r w:rsidR="00F1046B" w:rsidRPr="00B96732">
        <w:rPr>
          <w:rFonts w:eastAsia="Calibri"/>
          <w:lang w:eastAsia="en-US"/>
        </w:rPr>
        <w:t xml:space="preserve"> в ноябре</w:t>
      </w:r>
      <w:r w:rsidR="00B44467">
        <w:rPr>
          <w:rFonts w:eastAsia="Calibri"/>
          <w:lang w:eastAsia="en-US"/>
        </w:rPr>
        <w:t xml:space="preserve"> 2018 г.  - в   Пролетарском районе;</w:t>
      </w:r>
      <w:r w:rsidR="00F1046B" w:rsidRPr="00B96732">
        <w:rPr>
          <w:rFonts w:eastAsia="Calibri"/>
          <w:lang w:eastAsia="en-US"/>
        </w:rPr>
        <w:t xml:space="preserve"> в декабре</w:t>
      </w:r>
      <w:r w:rsidR="00B44467">
        <w:rPr>
          <w:rFonts w:eastAsia="Calibri"/>
          <w:lang w:eastAsia="en-US"/>
        </w:rPr>
        <w:t xml:space="preserve"> 2018 г.</w:t>
      </w:r>
      <w:r w:rsidR="00F1046B" w:rsidRPr="00B96732">
        <w:rPr>
          <w:rFonts w:eastAsia="Calibri"/>
          <w:lang w:eastAsia="en-US"/>
        </w:rPr>
        <w:t xml:space="preserve"> - </w:t>
      </w:r>
      <w:r w:rsidR="00B44467">
        <w:rPr>
          <w:rFonts w:eastAsia="Calibri"/>
          <w:lang w:eastAsia="en-US"/>
        </w:rPr>
        <w:t xml:space="preserve"> в </w:t>
      </w:r>
      <w:r w:rsidR="00F1046B" w:rsidRPr="00B96732">
        <w:rPr>
          <w:rFonts w:eastAsia="Calibri"/>
          <w:lang w:eastAsia="en-US"/>
        </w:rPr>
        <w:t>Веселовск</w:t>
      </w:r>
      <w:r w:rsidR="00B44467">
        <w:rPr>
          <w:rFonts w:eastAsia="Calibri"/>
          <w:lang w:eastAsia="en-US"/>
        </w:rPr>
        <w:t>ом</w:t>
      </w:r>
      <w:r w:rsidR="00F1046B" w:rsidRPr="00B96732">
        <w:rPr>
          <w:rFonts w:eastAsia="Calibri"/>
          <w:lang w:eastAsia="en-US"/>
        </w:rPr>
        <w:t xml:space="preserve"> район</w:t>
      </w:r>
      <w:r w:rsidR="00B44467">
        <w:rPr>
          <w:rFonts w:eastAsia="Calibri"/>
          <w:lang w:eastAsia="en-US"/>
        </w:rPr>
        <w:t>е</w:t>
      </w:r>
      <w:r w:rsidR="00F1046B" w:rsidRPr="00B96732">
        <w:rPr>
          <w:rFonts w:eastAsia="Calibri"/>
          <w:lang w:eastAsia="en-US"/>
        </w:rPr>
        <w:t>.</w:t>
      </w:r>
      <w:r w:rsidR="000C2B39" w:rsidRPr="00B96732">
        <w:rPr>
          <w:lang w:eastAsia="en-US"/>
        </w:rPr>
        <w:t xml:space="preserve"> </w:t>
      </w:r>
      <w:r w:rsidR="00F1046B" w:rsidRPr="00B96732">
        <w:rPr>
          <w:lang w:eastAsia="en-US"/>
        </w:rPr>
        <w:t>В нас</w:t>
      </w:r>
      <w:r w:rsidR="00B44467">
        <w:rPr>
          <w:lang w:eastAsia="en-US"/>
        </w:rPr>
        <w:t>тоящее время в области имеется один</w:t>
      </w:r>
      <w:r w:rsidR="00F1046B" w:rsidRPr="00B96732">
        <w:rPr>
          <w:lang w:eastAsia="en-US"/>
        </w:rPr>
        <w:t xml:space="preserve"> неблагополучный пункт по бруцеллезу КРС</w:t>
      </w:r>
      <w:r w:rsidR="00B44467">
        <w:rPr>
          <w:lang w:eastAsia="en-US"/>
        </w:rPr>
        <w:t xml:space="preserve"> – в </w:t>
      </w:r>
      <w:r w:rsidR="00F1046B" w:rsidRPr="00B96732">
        <w:rPr>
          <w:lang w:eastAsia="en-US"/>
        </w:rPr>
        <w:t xml:space="preserve"> п. Поливной </w:t>
      </w:r>
      <w:proofErr w:type="spellStart"/>
      <w:r w:rsidR="00F1046B" w:rsidRPr="00B96732">
        <w:rPr>
          <w:lang w:eastAsia="en-US"/>
        </w:rPr>
        <w:t>Сальского</w:t>
      </w:r>
      <w:proofErr w:type="spellEnd"/>
      <w:r w:rsidR="00F1046B" w:rsidRPr="00B96732">
        <w:rPr>
          <w:lang w:eastAsia="en-US"/>
        </w:rPr>
        <w:t xml:space="preserve"> района</w:t>
      </w:r>
      <w:r>
        <w:rPr>
          <w:lang w:eastAsia="en-US"/>
        </w:rPr>
        <w:t>;</w:t>
      </w:r>
      <w:r w:rsidR="00F1046B" w:rsidRPr="00B9673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здесь </w:t>
      </w:r>
      <w:r w:rsidR="00F1046B" w:rsidRPr="00B96732">
        <w:rPr>
          <w:rFonts w:eastAsia="Calibri"/>
          <w:color w:val="00000A"/>
          <w:kern w:val="1"/>
          <w:lang w:eastAsia="en-US" w:bidi="hi-IN"/>
        </w:rPr>
        <w:t>проведена вакцинация поголовья крупного рогатого скота вакциной против бруцеллеза, всего вакцинировано 236 голов.</w:t>
      </w:r>
    </w:p>
    <w:p w:rsidR="00F1046B" w:rsidRPr="00B96732" w:rsidRDefault="00CB22DC" w:rsidP="000562F9">
      <w:pPr>
        <w:jc w:val="both"/>
        <w:rPr>
          <w:rFonts w:eastAsia="Calibri"/>
          <w:b/>
          <w:shadow/>
        </w:rPr>
      </w:pPr>
      <w:r>
        <w:t xml:space="preserve">       </w:t>
      </w:r>
      <w:r w:rsidR="00F1046B" w:rsidRPr="00B96732">
        <w:t>В</w:t>
      </w:r>
      <w:r w:rsidR="000C2B39">
        <w:t xml:space="preserve"> Ростовской </w:t>
      </w:r>
      <w:r w:rsidR="00F1046B" w:rsidRPr="00B96732">
        <w:t xml:space="preserve">области имеется </w:t>
      </w:r>
      <w:r w:rsidR="000C2B39">
        <w:t>два</w:t>
      </w:r>
      <w:r w:rsidR="00F1046B" w:rsidRPr="00B96732">
        <w:t xml:space="preserve"> неблагополучных пункта по лейкозу КРС в </w:t>
      </w:r>
      <w:proofErr w:type="spellStart"/>
      <w:r w:rsidR="00F1046B" w:rsidRPr="00B96732">
        <w:t>Мясниковском</w:t>
      </w:r>
      <w:proofErr w:type="spellEnd"/>
      <w:r w:rsidR="00F1046B" w:rsidRPr="00B96732">
        <w:t xml:space="preserve"> районе: к</w:t>
      </w:r>
      <w:r w:rsidR="000C2B39">
        <w:t>олхоз</w:t>
      </w:r>
      <w:r w:rsidR="00F1046B" w:rsidRPr="00B96732">
        <w:t xml:space="preserve"> им. </w:t>
      </w:r>
      <w:proofErr w:type="spellStart"/>
      <w:r w:rsidR="00F1046B" w:rsidRPr="00B96732">
        <w:t>Мясникяна</w:t>
      </w:r>
      <w:proofErr w:type="spellEnd"/>
      <w:r w:rsidR="00F1046B" w:rsidRPr="00B96732">
        <w:t xml:space="preserve"> и СПК «Пролетарская диктатура», в которых в настоящее время проводятся оздоровительные мероприятия.</w:t>
      </w:r>
    </w:p>
    <w:p w:rsidR="00B71A5C" w:rsidRDefault="00CB22DC" w:rsidP="000562F9">
      <w:pPr>
        <w:jc w:val="both"/>
        <w:rPr>
          <w:rFonts w:eastAsia="Calibri"/>
        </w:rPr>
      </w:pPr>
      <w:r>
        <w:rPr>
          <w:rFonts w:eastAsia="Calibri"/>
        </w:rPr>
        <w:t xml:space="preserve">       </w:t>
      </w:r>
      <w:r w:rsidR="00F1046B" w:rsidRPr="000C2B39">
        <w:rPr>
          <w:rFonts w:eastAsia="Calibri"/>
        </w:rPr>
        <w:t>В текущем году зарегистрировано 4 случая заболевания</w:t>
      </w:r>
      <w:r>
        <w:rPr>
          <w:rFonts w:eastAsia="Calibri"/>
        </w:rPr>
        <w:t xml:space="preserve"> гриппом</w:t>
      </w:r>
      <w:r w:rsidR="00F1046B" w:rsidRPr="000C2B39">
        <w:rPr>
          <w:rFonts w:eastAsia="Calibri"/>
        </w:rPr>
        <w:t xml:space="preserve"> </w:t>
      </w:r>
      <w:r>
        <w:rPr>
          <w:rFonts w:eastAsia="Calibri"/>
        </w:rPr>
        <w:t xml:space="preserve">птиц </w:t>
      </w:r>
      <w:r w:rsidR="00F1046B" w:rsidRPr="000C2B39">
        <w:rPr>
          <w:rFonts w:eastAsia="Calibri"/>
        </w:rPr>
        <w:t xml:space="preserve">в 3-х муниципальных образованиях: </w:t>
      </w:r>
      <w:r w:rsidR="00B71A5C">
        <w:rPr>
          <w:rFonts w:eastAsia="Calibri"/>
        </w:rPr>
        <w:t>в</w:t>
      </w:r>
      <w:r w:rsidR="00F1046B" w:rsidRPr="000C2B39">
        <w:rPr>
          <w:rFonts w:eastAsia="Calibri"/>
        </w:rPr>
        <w:t xml:space="preserve"> </w:t>
      </w:r>
      <w:proofErr w:type="spellStart"/>
      <w:r w:rsidR="00F1046B" w:rsidRPr="000C2B39">
        <w:rPr>
          <w:rFonts w:eastAsia="Calibri"/>
        </w:rPr>
        <w:t>Белокалитвинск</w:t>
      </w:r>
      <w:r w:rsidR="00B71A5C">
        <w:rPr>
          <w:rFonts w:eastAsia="Calibri"/>
        </w:rPr>
        <w:t>ом</w:t>
      </w:r>
      <w:proofErr w:type="spellEnd"/>
      <w:r w:rsidR="00F1046B" w:rsidRPr="000C2B39">
        <w:rPr>
          <w:rFonts w:eastAsia="Calibri"/>
        </w:rPr>
        <w:t xml:space="preserve"> район</w:t>
      </w:r>
      <w:r w:rsidR="00B71A5C">
        <w:rPr>
          <w:rFonts w:eastAsia="Calibri"/>
        </w:rPr>
        <w:t xml:space="preserve">е –  </w:t>
      </w:r>
      <w:r w:rsidR="00F1046B" w:rsidRPr="000C2B39">
        <w:rPr>
          <w:rFonts w:eastAsia="Calibri"/>
        </w:rPr>
        <w:t xml:space="preserve">АО «Птицефабрика </w:t>
      </w:r>
      <w:proofErr w:type="spellStart"/>
      <w:r w:rsidR="00F1046B" w:rsidRPr="000C2B39">
        <w:rPr>
          <w:rFonts w:eastAsia="Calibri"/>
        </w:rPr>
        <w:t>Белокалитвинская</w:t>
      </w:r>
      <w:proofErr w:type="spellEnd"/>
      <w:r w:rsidR="00F1046B" w:rsidRPr="000C2B39">
        <w:rPr>
          <w:rFonts w:eastAsia="Calibri"/>
        </w:rPr>
        <w:t>»;</w:t>
      </w:r>
      <w:r w:rsidR="00B71A5C">
        <w:rPr>
          <w:rFonts w:eastAsia="Calibri"/>
        </w:rPr>
        <w:t xml:space="preserve"> в</w:t>
      </w:r>
      <w:r w:rsidR="00F1046B" w:rsidRPr="000C2B39">
        <w:rPr>
          <w:rFonts w:eastAsia="Calibri"/>
        </w:rPr>
        <w:t xml:space="preserve"> Октябрьск</w:t>
      </w:r>
      <w:r w:rsidR="00B71A5C">
        <w:rPr>
          <w:rFonts w:eastAsia="Calibri"/>
        </w:rPr>
        <w:t>ом</w:t>
      </w:r>
      <w:r w:rsidR="00F1046B" w:rsidRPr="000C2B39">
        <w:rPr>
          <w:rFonts w:eastAsia="Calibri"/>
        </w:rPr>
        <w:t xml:space="preserve"> район</w:t>
      </w:r>
      <w:r w:rsidR="00B71A5C">
        <w:rPr>
          <w:rFonts w:eastAsia="Calibri"/>
        </w:rPr>
        <w:t xml:space="preserve">е –  </w:t>
      </w:r>
      <w:r w:rsidR="00F1046B" w:rsidRPr="000C2B39">
        <w:rPr>
          <w:rFonts w:eastAsia="Calibri"/>
        </w:rPr>
        <w:t>УВ № 5 ООО «</w:t>
      </w:r>
      <w:proofErr w:type="spellStart"/>
      <w:r w:rsidR="00F1046B" w:rsidRPr="000C2B39">
        <w:rPr>
          <w:rFonts w:eastAsia="Calibri"/>
        </w:rPr>
        <w:t>Евродон</w:t>
      </w:r>
      <w:proofErr w:type="spellEnd"/>
      <w:r w:rsidR="00F1046B" w:rsidRPr="000C2B39">
        <w:rPr>
          <w:rFonts w:eastAsia="Calibri"/>
        </w:rPr>
        <w:t>»</w:t>
      </w:r>
      <w:r w:rsidR="00B71A5C">
        <w:rPr>
          <w:rFonts w:eastAsia="Calibri"/>
        </w:rPr>
        <w:t xml:space="preserve">; </w:t>
      </w:r>
      <w:r w:rsidR="00F1046B" w:rsidRPr="000C2B39">
        <w:rPr>
          <w:rFonts w:eastAsia="Calibri"/>
        </w:rPr>
        <w:t xml:space="preserve"> УВ № 8 ООО «</w:t>
      </w:r>
      <w:proofErr w:type="spellStart"/>
      <w:r w:rsidR="00F1046B" w:rsidRPr="000C2B39">
        <w:rPr>
          <w:rFonts w:eastAsia="Calibri"/>
        </w:rPr>
        <w:t>Евродон</w:t>
      </w:r>
      <w:proofErr w:type="spellEnd"/>
      <w:r w:rsidR="00F1046B" w:rsidRPr="000C2B39">
        <w:rPr>
          <w:rFonts w:eastAsia="Calibri"/>
        </w:rPr>
        <w:t xml:space="preserve">» и морозильные камеры </w:t>
      </w:r>
    </w:p>
    <w:p w:rsidR="00F1046B" w:rsidRPr="000C2B39" w:rsidRDefault="00B71A5C" w:rsidP="000562F9">
      <w:pPr>
        <w:jc w:val="both"/>
      </w:pPr>
      <w:r>
        <w:rPr>
          <w:rFonts w:eastAsia="Calibri"/>
        </w:rPr>
        <w:t>№ 3, 5, 7, 10, 1 МПК ООО «</w:t>
      </w:r>
      <w:proofErr w:type="spellStart"/>
      <w:r>
        <w:rPr>
          <w:rFonts w:eastAsia="Calibri"/>
        </w:rPr>
        <w:t>Евродон</w:t>
      </w:r>
      <w:proofErr w:type="spellEnd"/>
      <w:r>
        <w:rPr>
          <w:rFonts w:eastAsia="Calibri"/>
        </w:rPr>
        <w:t>»;</w:t>
      </w:r>
      <w:r w:rsidR="00F1046B" w:rsidRPr="000C2B39">
        <w:rPr>
          <w:rFonts w:eastAsia="Calibri"/>
        </w:rPr>
        <w:tab/>
      </w:r>
      <w:r>
        <w:rPr>
          <w:rFonts w:eastAsia="Calibri"/>
        </w:rPr>
        <w:t xml:space="preserve">в </w:t>
      </w:r>
      <w:r w:rsidR="00F1046B" w:rsidRPr="000C2B39">
        <w:rPr>
          <w:rFonts w:eastAsia="Calibri"/>
        </w:rPr>
        <w:t>Каменск</w:t>
      </w:r>
      <w:r>
        <w:rPr>
          <w:rFonts w:eastAsia="Calibri"/>
        </w:rPr>
        <w:t>ом</w:t>
      </w:r>
      <w:r w:rsidR="00F1046B" w:rsidRPr="000C2B39">
        <w:rPr>
          <w:rFonts w:eastAsia="Calibri"/>
        </w:rPr>
        <w:t xml:space="preserve"> район</w:t>
      </w:r>
      <w:r>
        <w:rPr>
          <w:rFonts w:eastAsia="Calibri"/>
        </w:rPr>
        <w:t xml:space="preserve">е –  </w:t>
      </w:r>
      <w:r w:rsidR="00F1046B" w:rsidRPr="000C2B39">
        <w:rPr>
          <w:rFonts w:eastAsia="Calibri"/>
        </w:rPr>
        <w:t>ПР «Северная» ООО «Белая птица-Ростов». В настоящее время ограничения</w:t>
      </w:r>
      <w:r w:rsidR="00AE62AD">
        <w:rPr>
          <w:rFonts w:eastAsia="Calibri"/>
        </w:rPr>
        <w:t xml:space="preserve"> во всех районах</w:t>
      </w:r>
      <w:r w:rsidR="00F1046B" w:rsidRPr="000C2B39">
        <w:rPr>
          <w:rFonts w:eastAsia="Calibri"/>
        </w:rPr>
        <w:t xml:space="preserve"> сняты.</w:t>
      </w:r>
    </w:p>
    <w:p w:rsidR="00F1046B" w:rsidRPr="000C2B39" w:rsidRDefault="00AE62AD" w:rsidP="000562F9">
      <w:pPr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      В 2018 </w:t>
      </w:r>
      <w:r w:rsidR="00F1046B" w:rsidRPr="000C2B39">
        <w:rPr>
          <w:rFonts w:eastAsia="Calibri"/>
        </w:rPr>
        <w:t xml:space="preserve">году на территории Ростовской области  регистрировалась  африканская чума свиней: в Константиновском районе (эпизоотический очаг, инфицированный объект), в Волгодонском районе (2 инфицированных объекта), в </w:t>
      </w:r>
      <w:proofErr w:type="spellStart"/>
      <w:r w:rsidR="00F1046B" w:rsidRPr="000C2B39">
        <w:rPr>
          <w:rFonts w:eastAsia="Calibri"/>
        </w:rPr>
        <w:t>Зимовниковском</w:t>
      </w:r>
      <w:proofErr w:type="spellEnd"/>
      <w:r w:rsidR="00F1046B" w:rsidRPr="000C2B39">
        <w:rPr>
          <w:rFonts w:eastAsia="Calibri"/>
        </w:rPr>
        <w:t xml:space="preserve"> районе (инфицированный объект).  В результате проведенных мероприятий  карантин по африканской чуме свиней</w:t>
      </w:r>
      <w:r>
        <w:rPr>
          <w:rFonts w:eastAsia="Calibri"/>
        </w:rPr>
        <w:t xml:space="preserve"> снят</w:t>
      </w:r>
      <w:r w:rsidR="00F1046B" w:rsidRPr="000C2B39">
        <w:rPr>
          <w:rFonts w:eastAsia="Calibri"/>
        </w:rPr>
        <w:t xml:space="preserve"> на всех  территориях.</w:t>
      </w:r>
    </w:p>
    <w:p w:rsidR="00F1046B" w:rsidRDefault="00AE62AD" w:rsidP="000562F9">
      <w:pPr>
        <w:jc w:val="both"/>
        <w:rPr>
          <w:rFonts w:eastAsia="Calibri"/>
        </w:rPr>
      </w:pPr>
      <w:r>
        <w:rPr>
          <w:rFonts w:eastAsia="Calibri"/>
        </w:rPr>
        <w:t xml:space="preserve">       </w:t>
      </w:r>
      <w:r w:rsidR="00F1046B" w:rsidRPr="000C2B39">
        <w:rPr>
          <w:rFonts w:eastAsia="Calibri"/>
        </w:rPr>
        <w:t xml:space="preserve">В </w:t>
      </w:r>
      <w:r>
        <w:rPr>
          <w:rFonts w:eastAsia="Calibri"/>
        </w:rPr>
        <w:t>2018</w:t>
      </w:r>
      <w:r w:rsidR="00F1046B" w:rsidRPr="000C2B39">
        <w:rPr>
          <w:rFonts w:eastAsia="Calibri"/>
        </w:rPr>
        <w:t xml:space="preserve"> году </w:t>
      </w:r>
      <w:r w:rsidR="00B840EE">
        <w:rPr>
          <w:rFonts w:eastAsia="Calibri"/>
        </w:rPr>
        <w:t xml:space="preserve">были </w:t>
      </w:r>
      <w:r w:rsidR="00834FBB">
        <w:rPr>
          <w:rFonts w:eastAsia="Calibri"/>
        </w:rPr>
        <w:t xml:space="preserve">выявлены </w:t>
      </w:r>
      <w:r w:rsidR="00B840EE">
        <w:rPr>
          <w:rFonts w:eastAsia="Calibri"/>
        </w:rPr>
        <w:t>заболевания, которы</w:t>
      </w:r>
      <w:r w:rsidR="00834FBB">
        <w:rPr>
          <w:rFonts w:eastAsia="Calibri"/>
        </w:rPr>
        <w:t>е</w:t>
      </w:r>
      <w:r w:rsidR="00B840EE">
        <w:rPr>
          <w:rFonts w:eastAsia="Calibri"/>
        </w:rPr>
        <w:t xml:space="preserve"> не </w:t>
      </w:r>
      <w:r w:rsidR="00834FBB">
        <w:rPr>
          <w:rFonts w:eastAsia="Calibri"/>
        </w:rPr>
        <w:t>регистрировались</w:t>
      </w:r>
      <w:r w:rsidR="00B840EE">
        <w:rPr>
          <w:rFonts w:eastAsia="Calibri"/>
        </w:rPr>
        <w:t xml:space="preserve"> в Ростовской области в течение семи</w:t>
      </w:r>
      <w:r w:rsidR="00834FBB">
        <w:rPr>
          <w:rFonts w:eastAsia="Calibri"/>
        </w:rPr>
        <w:t xml:space="preserve"> предыдущих </w:t>
      </w:r>
      <w:r w:rsidR="00B840EE">
        <w:rPr>
          <w:rFonts w:eastAsia="Calibri"/>
        </w:rPr>
        <w:t>лет</w:t>
      </w:r>
      <w:r w:rsidR="00834FBB">
        <w:rPr>
          <w:rFonts w:eastAsia="Calibri"/>
        </w:rPr>
        <w:t xml:space="preserve"> – это брадзот и </w:t>
      </w:r>
      <w:proofErr w:type="spellStart"/>
      <w:r w:rsidR="00834FBB">
        <w:rPr>
          <w:rFonts w:eastAsia="Calibri"/>
        </w:rPr>
        <w:t>пастереллез</w:t>
      </w:r>
      <w:proofErr w:type="spellEnd"/>
      <w:r w:rsidR="00834FBB">
        <w:rPr>
          <w:rFonts w:eastAsia="Calibri"/>
        </w:rPr>
        <w:t xml:space="preserve"> овец. Д</w:t>
      </w:r>
      <w:r>
        <w:rPr>
          <w:rFonts w:eastAsia="Calibri"/>
        </w:rPr>
        <w:t>ва</w:t>
      </w:r>
      <w:r w:rsidR="00F1046B" w:rsidRPr="000C2B39">
        <w:rPr>
          <w:rFonts w:eastAsia="Calibri"/>
        </w:rPr>
        <w:t xml:space="preserve"> случая заболевания</w:t>
      </w:r>
      <w:r>
        <w:rPr>
          <w:rFonts w:eastAsia="Calibri"/>
        </w:rPr>
        <w:t xml:space="preserve"> брадзотом</w:t>
      </w:r>
      <w:r w:rsidR="00834FBB">
        <w:rPr>
          <w:rFonts w:eastAsia="Calibri"/>
        </w:rPr>
        <w:t xml:space="preserve"> – </w:t>
      </w:r>
      <w:r w:rsidR="006A3244">
        <w:rPr>
          <w:rFonts w:eastAsia="Calibri"/>
        </w:rPr>
        <w:t xml:space="preserve">в </w:t>
      </w:r>
      <w:proofErr w:type="spellStart"/>
      <w:r w:rsidR="00F1046B" w:rsidRPr="000C2B39">
        <w:rPr>
          <w:rFonts w:eastAsia="Calibri"/>
        </w:rPr>
        <w:t>Белокалитвинск</w:t>
      </w:r>
      <w:r w:rsidR="006A3244">
        <w:rPr>
          <w:rFonts w:eastAsia="Calibri"/>
        </w:rPr>
        <w:t>ом</w:t>
      </w:r>
      <w:proofErr w:type="spellEnd"/>
      <w:r w:rsidR="006A3244">
        <w:rPr>
          <w:rFonts w:eastAsia="Calibri"/>
        </w:rPr>
        <w:t xml:space="preserve"> и </w:t>
      </w:r>
      <w:r w:rsidR="00F1046B" w:rsidRPr="000C2B39">
        <w:rPr>
          <w:rFonts w:eastAsia="Calibri"/>
        </w:rPr>
        <w:t>Орловск</w:t>
      </w:r>
      <w:r w:rsidR="006A3244">
        <w:rPr>
          <w:rFonts w:eastAsia="Calibri"/>
        </w:rPr>
        <w:t>ом</w:t>
      </w:r>
      <w:r w:rsidR="00F1046B" w:rsidRPr="000C2B39">
        <w:rPr>
          <w:rFonts w:eastAsia="Calibri"/>
        </w:rPr>
        <w:t xml:space="preserve"> район</w:t>
      </w:r>
      <w:r w:rsidR="006A3244">
        <w:rPr>
          <w:rFonts w:eastAsia="Calibri"/>
        </w:rPr>
        <w:t>ах</w:t>
      </w:r>
      <w:r w:rsidR="009B3045">
        <w:rPr>
          <w:rFonts w:eastAsia="Calibri"/>
        </w:rPr>
        <w:t>;</w:t>
      </w:r>
      <w:r w:rsidR="006A3244">
        <w:rPr>
          <w:rFonts w:eastAsia="Calibri"/>
        </w:rPr>
        <w:t xml:space="preserve"> </w:t>
      </w:r>
      <w:proofErr w:type="spellStart"/>
      <w:r w:rsidR="009B3045">
        <w:rPr>
          <w:rFonts w:eastAsia="Calibri"/>
        </w:rPr>
        <w:t>пастереллез</w:t>
      </w:r>
      <w:proofErr w:type="spellEnd"/>
      <w:r w:rsidR="009B3045">
        <w:rPr>
          <w:rFonts w:eastAsia="Calibri"/>
        </w:rPr>
        <w:t xml:space="preserve"> овец был зарегистрирован в </w:t>
      </w:r>
      <w:r w:rsidR="009B3045" w:rsidRPr="000C2B39">
        <w:rPr>
          <w:rFonts w:eastAsia="Calibri"/>
        </w:rPr>
        <w:t>Орловск</w:t>
      </w:r>
      <w:r w:rsidR="009B3045">
        <w:rPr>
          <w:rFonts w:eastAsia="Calibri"/>
        </w:rPr>
        <w:t>ом</w:t>
      </w:r>
      <w:r w:rsidR="009B3045" w:rsidRPr="000C2B39">
        <w:rPr>
          <w:rFonts w:eastAsia="Calibri"/>
        </w:rPr>
        <w:t xml:space="preserve"> район</w:t>
      </w:r>
      <w:r w:rsidR="009B3045">
        <w:rPr>
          <w:rFonts w:eastAsia="Calibri"/>
        </w:rPr>
        <w:t xml:space="preserve">е. </w:t>
      </w:r>
      <w:r w:rsidR="006A3244">
        <w:rPr>
          <w:rFonts w:eastAsia="Calibri"/>
        </w:rPr>
        <w:t>О</w:t>
      </w:r>
      <w:r w:rsidR="00F1046B" w:rsidRPr="000C2B39">
        <w:rPr>
          <w:rFonts w:eastAsia="Calibri"/>
        </w:rPr>
        <w:t>граничительные мероприятия (карантин) по брадзоту</w:t>
      </w:r>
      <w:r w:rsidR="009B3045">
        <w:rPr>
          <w:rFonts w:eastAsia="Calibri"/>
        </w:rPr>
        <w:t xml:space="preserve"> и </w:t>
      </w:r>
      <w:proofErr w:type="spellStart"/>
      <w:r w:rsidR="009B3045">
        <w:rPr>
          <w:rFonts w:eastAsia="Calibri"/>
        </w:rPr>
        <w:t>пастереллезу</w:t>
      </w:r>
      <w:proofErr w:type="spellEnd"/>
      <w:r w:rsidR="00F1046B" w:rsidRPr="000C2B39">
        <w:rPr>
          <w:rFonts w:eastAsia="Calibri"/>
        </w:rPr>
        <w:t xml:space="preserve"> овец на  территории</w:t>
      </w:r>
      <w:r w:rsidR="00B840EE">
        <w:rPr>
          <w:rFonts w:eastAsia="Calibri"/>
        </w:rPr>
        <w:t xml:space="preserve"> </w:t>
      </w:r>
      <w:r w:rsidR="009B3045">
        <w:rPr>
          <w:rFonts w:eastAsia="Calibri"/>
        </w:rPr>
        <w:t xml:space="preserve">данных </w:t>
      </w:r>
      <w:r w:rsidR="00B840EE">
        <w:rPr>
          <w:rFonts w:eastAsia="Calibri"/>
        </w:rPr>
        <w:t>районов сняты</w:t>
      </w:r>
      <w:r w:rsidR="00F1046B" w:rsidRPr="000C2B39">
        <w:rPr>
          <w:rFonts w:eastAsia="Calibri"/>
        </w:rPr>
        <w:t>.</w:t>
      </w:r>
      <w:r w:rsidR="00834FBB">
        <w:rPr>
          <w:rFonts w:eastAsia="Calibri"/>
        </w:rPr>
        <w:t xml:space="preserve"> </w:t>
      </w:r>
    </w:p>
    <w:p w:rsidR="00E22394" w:rsidRPr="000C2B39" w:rsidRDefault="00E22394" w:rsidP="000562F9">
      <w:pPr>
        <w:jc w:val="both"/>
        <w:rPr>
          <w:rFonts w:eastAsia="Calibri"/>
        </w:rPr>
      </w:pPr>
      <w:r>
        <w:t xml:space="preserve">      </w:t>
      </w:r>
      <w:r w:rsidR="00DB6ED5">
        <w:t>П</w:t>
      </w:r>
      <w:r w:rsidR="00DB6ED5" w:rsidRPr="000C2B39">
        <w:t xml:space="preserve">о туберкулезу крупного рогатого скота </w:t>
      </w:r>
      <w:r w:rsidRPr="000C2B39">
        <w:t>Ростовская область благополучна с 2010 года.</w:t>
      </w:r>
    </w:p>
    <w:p w:rsidR="00F1046B" w:rsidRPr="000C2B39" w:rsidRDefault="009B3045" w:rsidP="000562F9">
      <w:pPr>
        <w:jc w:val="both"/>
      </w:pPr>
      <w:r>
        <w:t xml:space="preserve">    </w:t>
      </w:r>
      <w:r w:rsidR="00E22394">
        <w:t xml:space="preserve"> </w:t>
      </w:r>
      <w:r>
        <w:t xml:space="preserve"> </w:t>
      </w:r>
      <w:r w:rsidR="00F1046B" w:rsidRPr="000C2B39">
        <w:t>В целях защиты населения от болезней, общих для человека и животных, недопущения возникновения и распространения особо опасных и заразных заболеваний животных, ветеринарными специалист</w:t>
      </w:r>
      <w:r w:rsidR="00DB6ED5">
        <w:t>ами ГБУ РО «Ростовская облСББЖ с</w:t>
      </w:r>
      <w:r w:rsidR="00F1046B" w:rsidRPr="000C2B39">
        <w:t xml:space="preserve"> ПО»</w:t>
      </w:r>
      <w:r w:rsidR="00EB2EE1">
        <w:t xml:space="preserve"> в 2018 году </w:t>
      </w:r>
      <w:r w:rsidR="00F1046B" w:rsidRPr="000C2B39">
        <w:t xml:space="preserve"> </w:t>
      </w:r>
      <w:r w:rsidR="00EB2EE1">
        <w:t xml:space="preserve">выполнены в полном объеме </w:t>
      </w:r>
      <w:r w:rsidR="00297BEE">
        <w:t xml:space="preserve">плановые показатели по диагностическим исследованиям, профилактическим </w:t>
      </w:r>
      <w:r w:rsidR="00E22394">
        <w:t>вакцинаци</w:t>
      </w:r>
      <w:r w:rsidR="00297BEE">
        <w:t>ям</w:t>
      </w:r>
      <w:r w:rsidR="00E22394">
        <w:t xml:space="preserve"> и</w:t>
      </w:r>
      <w:r w:rsidR="006A73CA">
        <w:t xml:space="preserve"> эпизоотическо</w:t>
      </w:r>
      <w:r w:rsidR="0013493E">
        <w:t>му</w:t>
      </w:r>
      <w:r w:rsidR="00E22394">
        <w:t xml:space="preserve"> мониторинг</w:t>
      </w:r>
      <w:r w:rsidR="0013493E">
        <w:t>у</w:t>
      </w:r>
      <w:r w:rsidR="00E22394">
        <w:t>.</w:t>
      </w:r>
    </w:p>
    <w:p w:rsidR="00243796" w:rsidRDefault="00243796" w:rsidP="000562F9">
      <w:pPr>
        <w:jc w:val="both"/>
      </w:pPr>
    </w:p>
    <w:p w:rsidR="00EB59D1" w:rsidRPr="001A064A" w:rsidRDefault="00EB2EE1" w:rsidP="000562F9">
      <w:pPr>
        <w:jc w:val="both"/>
      </w:pPr>
      <w:r w:rsidRPr="00EB2EE1">
        <w:t xml:space="preserve">На вопрос </w:t>
      </w:r>
      <w:r w:rsidR="001A064A" w:rsidRPr="001A064A">
        <w:rPr>
          <w:b/>
        </w:rPr>
        <w:t>Руденко В.П.</w:t>
      </w:r>
      <w:r w:rsidR="00EB59D1">
        <w:t>,</w:t>
      </w:r>
      <w:r w:rsidR="001A064A">
        <w:t xml:space="preserve"> проводится ли</w:t>
      </w:r>
      <w:r w:rsidR="00F04702">
        <w:t xml:space="preserve"> ветеринарной службой </w:t>
      </w:r>
      <w:r w:rsidR="001A064A">
        <w:t>эпизоотический мониторинг охотхозяйств</w:t>
      </w:r>
      <w:r>
        <w:t xml:space="preserve">, </w:t>
      </w:r>
      <w:r w:rsidR="00EB59D1" w:rsidRPr="003C686C">
        <w:rPr>
          <w:b/>
        </w:rPr>
        <w:t>Подопригора А.А</w:t>
      </w:r>
      <w:r w:rsidR="00EB59D1" w:rsidRPr="001A064A">
        <w:t xml:space="preserve">. </w:t>
      </w:r>
      <w:r w:rsidR="001A064A" w:rsidRPr="001A064A">
        <w:t>пояснил, что</w:t>
      </w:r>
      <w:r w:rsidR="006F28CF">
        <w:t xml:space="preserve"> эпизоотический мониторинг охотхозяйств проводится ежегодно. </w:t>
      </w:r>
    </w:p>
    <w:p w:rsidR="008E3031" w:rsidRDefault="008E3031" w:rsidP="000562F9">
      <w:pPr>
        <w:jc w:val="both"/>
      </w:pPr>
    </w:p>
    <w:p w:rsidR="003E4AB3" w:rsidRDefault="00EB2EE1" w:rsidP="000562F9">
      <w:pPr>
        <w:jc w:val="both"/>
      </w:pPr>
      <w:r w:rsidRPr="00EB2EE1">
        <w:t xml:space="preserve">На вопрос </w:t>
      </w:r>
      <w:proofErr w:type="spellStart"/>
      <w:r w:rsidR="001A064A" w:rsidRPr="001A064A">
        <w:rPr>
          <w:b/>
        </w:rPr>
        <w:t>Овчаров</w:t>
      </w:r>
      <w:r>
        <w:rPr>
          <w:b/>
        </w:rPr>
        <w:t>а</w:t>
      </w:r>
      <w:proofErr w:type="spellEnd"/>
      <w:r w:rsidR="001A064A" w:rsidRPr="001A064A">
        <w:rPr>
          <w:b/>
        </w:rPr>
        <w:t xml:space="preserve"> А.П.</w:t>
      </w:r>
      <w:r w:rsidR="001A064A" w:rsidRPr="001A064A">
        <w:t xml:space="preserve">, были ли зарегистрированы случаи </w:t>
      </w:r>
      <w:r w:rsidR="005703DF">
        <w:t>заболевания бешенство</w:t>
      </w:r>
      <w:r>
        <w:t xml:space="preserve">м за истекший период 2019 года, </w:t>
      </w:r>
      <w:r w:rsidR="003E4AB3" w:rsidRPr="003C686C">
        <w:rPr>
          <w:b/>
        </w:rPr>
        <w:t>Подопригора А.А.</w:t>
      </w:r>
      <w:r w:rsidR="003E4AB3">
        <w:rPr>
          <w:b/>
        </w:rPr>
        <w:t xml:space="preserve"> </w:t>
      </w:r>
      <w:r w:rsidR="003E4AB3" w:rsidRPr="0036669C">
        <w:t>пояснил, что</w:t>
      </w:r>
      <w:r w:rsidR="003E4AB3">
        <w:t xml:space="preserve"> </w:t>
      </w:r>
      <w:r w:rsidR="006F28CF">
        <w:t>за истекший период 2019 года зарегистрировано 3 случая заболевания бешенством. Регулярно регистрируются</w:t>
      </w:r>
      <w:r w:rsidR="005703DF">
        <w:t xml:space="preserve"> случаи</w:t>
      </w:r>
      <w:r w:rsidR="006F28CF">
        <w:t xml:space="preserve"> </w:t>
      </w:r>
      <w:r w:rsidR="005703DF">
        <w:t xml:space="preserve">заболевания </w:t>
      </w:r>
      <w:r w:rsidR="006F28CF">
        <w:t>бешенств</w:t>
      </w:r>
      <w:r w:rsidR="005703DF">
        <w:t>ом</w:t>
      </w:r>
      <w:r w:rsidR="006F28CF">
        <w:t xml:space="preserve"> на территории </w:t>
      </w:r>
      <w:proofErr w:type="spellStart"/>
      <w:r w:rsidR="006F28CF">
        <w:t>Чертковского</w:t>
      </w:r>
      <w:proofErr w:type="spellEnd"/>
      <w:r w:rsidR="006F28CF">
        <w:t xml:space="preserve"> района</w:t>
      </w:r>
      <w:r w:rsidR="005703DF">
        <w:t xml:space="preserve"> ( в 2019 году два случая бешенства КРС). Причиной заболевания является </w:t>
      </w:r>
      <w:proofErr w:type="spellStart"/>
      <w:r w:rsidR="005703DF">
        <w:t>непредоставление</w:t>
      </w:r>
      <w:proofErr w:type="spellEnd"/>
      <w:r w:rsidR="007F3188">
        <w:t xml:space="preserve"> </w:t>
      </w:r>
      <w:r w:rsidR="005703DF">
        <w:t xml:space="preserve"> животных для вакцинации против бешенства.</w:t>
      </w:r>
    </w:p>
    <w:p w:rsidR="00A81383" w:rsidRDefault="00A81383" w:rsidP="000562F9">
      <w:pPr>
        <w:jc w:val="both"/>
        <w:rPr>
          <w:b/>
        </w:rPr>
      </w:pPr>
    </w:p>
    <w:p w:rsidR="00F04702" w:rsidRDefault="00157ADE" w:rsidP="000562F9">
      <w:pPr>
        <w:ind w:firstLine="426"/>
        <w:jc w:val="both"/>
        <w:rPr>
          <w:color w:val="000000"/>
        </w:rPr>
      </w:pPr>
      <w:r>
        <w:rPr>
          <w:b/>
        </w:rPr>
        <w:t>П</w:t>
      </w:r>
      <w:r w:rsidR="00DF5660">
        <w:rPr>
          <w:b/>
        </w:rPr>
        <w:t xml:space="preserve">о второму вопросу слушали </w:t>
      </w:r>
      <w:proofErr w:type="spellStart"/>
      <w:r w:rsidR="00F04702" w:rsidRPr="002823B2">
        <w:rPr>
          <w:b/>
          <w:color w:val="000000"/>
        </w:rPr>
        <w:t>Стрюков</w:t>
      </w:r>
      <w:r w:rsidR="00F04702">
        <w:rPr>
          <w:b/>
          <w:color w:val="000000"/>
        </w:rPr>
        <w:t>у</w:t>
      </w:r>
      <w:proofErr w:type="spellEnd"/>
      <w:r w:rsidR="00F04702" w:rsidRPr="002823B2">
        <w:rPr>
          <w:b/>
          <w:color w:val="000000"/>
        </w:rPr>
        <w:t xml:space="preserve"> Е</w:t>
      </w:r>
      <w:r w:rsidR="00F04702">
        <w:rPr>
          <w:b/>
          <w:color w:val="000000"/>
        </w:rPr>
        <w:t>.</w:t>
      </w:r>
      <w:r w:rsidR="00F04702" w:rsidRPr="002823B2">
        <w:rPr>
          <w:b/>
          <w:color w:val="000000"/>
        </w:rPr>
        <w:t>В</w:t>
      </w:r>
      <w:r w:rsidR="00F04702">
        <w:rPr>
          <w:b/>
          <w:color w:val="000000"/>
        </w:rPr>
        <w:t>.</w:t>
      </w:r>
      <w:r w:rsidR="00F04702">
        <w:rPr>
          <w:color w:val="000000"/>
        </w:rPr>
        <w:t xml:space="preserve"> – заместителя начальника отдела серологии и </w:t>
      </w:r>
      <w:proofErr w:type="spellStart"/>
      <w:r w:rsidR="00F04702">
        <w:rPr>
          <w:color w:val="000000"/>
        </w:rPr>
        <w:t>патоморфологии</w:t>
      </w:r>
      <w:proofErr w:type="spellEnd"/>
      <w:r w:rsidR="00F04702">
        <w:rPr>
          <w:color w:val="000000"/>
        </w:rPr>
        <w:t xml:space="preserve"> филиала ГБУ РО «Ростовская облСББЖ с ПО» - «</w:t>
      </w:r>
      <w:proofErr w:type="spellStart"/>
      <w:r w:rsidR="00F04702">
        <w:rPr>
          <w:color w:val="000000"/>
        </w:rPr>
        <w:t>Ростоблветлаборатория</w:t>
      </w:r>
      <w:proofErr w:type="spellEnd"/>
      <w:r w:rsidR="00F04702">
        <w:rPr>
          <w:color w:val="000000"/>
        </w:rPr>
        <w:t>».</w:t>
      </w:r>
    </w:p>
    <w:p w:rsidR="00F04702" w:rsidRDefault="00F04702" w:rsidP="000562F9">
      <w:pPr>
        <w:ind w:firstLine="426"/>
        <w:jc w:val="both"/>
        <w:rPr>
          <w:color w:val="000000"/>
        </w:rPr>
      </w:pPr>
    </w:p>
    <w:p w:rsidR="009E6D6D" w:rsidRDefault="00F04702" w:rsidP="000562F9">
      <w:pPr>
        <w:ind w:firstLine="426"/>
        <w:jc w:val="both"/>
        <w:rPr>
          <w:color w:val="000000"/>
        </w:rPr>
      </w:pPr>
      <w:proofErr w:type="spellStart"/>
      <w:r w:rsidRPr="00F04702">
        <w:rPr>
          <w:b/>
          <w:color w:val="000000"/>
        </w:rPr>
        <w:t>Стрюкова</w:t>
      </w:r>
      <w:proofErr w:type="spellEnd"/>
      <w:r w:rsidRPr="00F04702">
        <w:rPr>
          <w:b/>
          <w:color w:val="000000"/>
        </w:rPr>
        <w:t xml:space="preserve"> Е.В.</w:t>
      </w:r>
      <w:r w:rsidRPr="00F04702">
        <w:rPr>
          <w:color w:val="000000"/>
        </w:rPr>
        <w:t xml:space="preserve"> доложила</w:t>
      </w:r>
      <w:r>
        <w:rPr>
          <w:color w:val="000000"/>
        </w:rPr>
        <w:t>, что</w:t>
      </w:r>
      <w:r w:rsidR="00162F63">
        <w:rPr>
          <w:color w:val="000000"/>
        </w:rPr>
        <w:t xml:space="preserve"> вирус лейкоза был открыт в 1969 году. </w:t>
      </w:r>
      <w:r w:rsidR="00BF2A12">
        <w:rPr>
          <w:color w:val="000000"/>
        </w:rPr>
        <w:t>Были разработаны средства специфической профилактики данного заболевания. Все способы оздоровления и диагностики лейкоза основаны на путях передачи лейкоза.</w:t>
      </w:r>
      <w:r w:rsidR="00416EA6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BF2A12">
        <w:rPr>
          <w:color w:val="000000"/>
        </w:rPr>
        <w:t>Источниками лейко</w:t>
      </w:r>
      <w:r w:rsidR="000902C6">
        <w:rPr>
          <w:color w:val="000000"/>
        </w:rPr>
        <w:t>за являются зараженные животные.</w:t>
      </w:r>
      <w:r w:rsidR="00BF2A12">
        <w:rPr>
          <w:color w:val="000000"/>
        </w:rPr>
        <w:t xml:space="preserve"> </w:t>
      </w:r>
      <w:r w:rsidR="000902C6">
        <w:rPr>
          <w:color w:val="000000"/>
        </w:rPr>
        <w:t>Ф</w:t>
      </w:r>
      <w:r w:rsidR="00BF2A12">
        <w:rPr>
          <w:color w:val="000000"/>
        </w:rPr>
        <w:t>акторами передачи данного заболевания выступают любые жидкости</w:t>
      </w:r>
      <w:r w:rsidR="00416EA6">
        <w:rPr>
          <w:color w:val="000000"/>
        </w:rPr>
        <w:t>:</w:t>
      </w:r>
      <w:r w:rsidR="00416EA6" w:rsidRPr="00416EA6">
        <w:t xml:space="preserve"> кровь, молоко и другие материалы, содержащие лимфоидные клетки животных, зараженных вирусом лейкоза крупного рогатого скота.</w:t>
      </w:r>
      <w:r w:rsidR="00BF2A12">
        <w:rPr>
          <w:color w:val="000000"/>
        </w:rPr>
        <w:t xml:space="preserve"> </w:t>
      </w:r>
      <w:r w:rsidR="004F735F">
        <w:rPr>
          <w:color w:val="000000"/>
        </w:rPr>
        <w:t>Средств лечения лейкоза и вакцинации на сегодняшний день не разработано</w:t>
      </w:r>
      <w:r w:rsidR="009E5550">
        <w:rPr>
          <w:color w:val="000000"/>
        </w:rPr>
        <w:t xml:space="preserve">, как и не установлены предрасположенность и устойчивость к данному заболеванию. Заражение происходит </w:t>
      </w:r>
      <w:proofErr w:type="spellStart"/>
      <w:r w:rsidR="009E5550">
        <w:rPr>
          <w:color w:val="000000"/>
        </w:rPr>
        <w:t>внутриутробно</w:t>
      </w:r>
      <w:proofErr w:type="spellEnd"/>
      <w:r w:rsidR="009E5550">
        <w:rPr>
          <w:color w:val="000000"/>
        </w:rPr>
        <w:t>, через молоко, через кровь. Пути заражения – контактные</w:t>
      </w:r>
      <w:r w:rsidR="00054B56">
        <w:rPr>
          <w:color w:val="000000"/>
        </w:rPr>
        <w:t>. В Ростовской области официально</w:t>
      </w:r>
      <w:r w:rsidR="00EB2EE1">
        <w:rPr>
          <w:color w:val="000000"/>
        </w:rPr>
        <w:t xml:space="preserve"> с 1954 года</w:t>
      </w:r>
      <w:r w:rsidR="00054B56">
        <w:rPr>
          <w:color w:val="000000"/>
        </w:rPr>
        <w:t xml:space="preserve"> считаются неблагополучными по лейкозу два хозяйства.</w:t>
      </w:r>
    </w:p>
    <w:p w:rsidR="006A4D7F" w:rsidRDefault="00C07284" w:rsidP="000562F9">
      <w:pPr>
        <w:pStyle w:val="a3"/>
        <w:tabs>
          <w:tab w:val="left" w:pos="0"/>
        </w:tabs>
        <w:suppressAutoHyphens w:val="0"/>
        <w:spacing w:after="200"/>
        <w:ind w:left="0" w:right="-92" w:firstLine="426"/>
        <w:jc w:val="both"/>
        <w:rPr>
          <w:color w:val="000000"/>
        </w:rPr>
      </w:pPr>
      <w:r>
        <w:rPr>
          <w:color w:val="000000"/>
        </w:rPr>
        <w:t>Л</w:t>
      </w:r>
      <w:r w:rsidR="00A726D4">
        <w:rPr>
          <w:color w:val="000000"/>
        </w:rPr>
        <w:t xml:space="preserve">ейкоз диагностируется на основании серологических и гематологических или патоморфологических исследований. </w:t>
      </w:r>
      <w:r w:rsidR="006A6FCC">
        <w:rPr>
          <w:color w:val="000000"/>
        </w:rPr>
        <w:t>Если ранее Ростовской областной ветлабораторией проводилось до 300 гистологических исследований в год, то в</w:t>
      </w:r>
      <w:r w:rsidR="00A726D4">
        <w:rPr>
          <w:color w:val="000000"/>
        </w:rPr>
        <w:t xml:space="preserve"> 2018 году </w:t>
      </w:r>
      <w:r w:rsidR="004256E5">
        <w:rPr>
          <w:color w:val="000000"/>
        </w:rPr>
        <w:t xml:space="preserve">не было проведено ни одного гистологического исследования. </w:t>
      </w:r>
      <w:r w:rsidR="002B41E3">
        <w:rPr>
          <w:color w:val="000000"/>
        </w:rPr>
        <w:t xml:space="preserve"> </w:t>
      </w:r>
      <w:r w:rsidR="004256E5">
        <w:rPr>
          <w:color w:val="000000"/>
        </w:rPr>
        <w:t>Ветеринарная служба не имеет данных о том, проводится ли контрольный убой</w:t>
      </w:r>
      <w:r w:rsidR="006A6FCC">
        <w:rPr>
          <w:color w:val="000000"/>
        </w:rPr>
        <w:t xml:space="preserve"> в районах области</w:t>
      </w:r>
      <w:r w:rsidR="004256E5">
        <w:rPr>
          <w:color w:val="000000"/>
        </w:rPr>
        <w:t>.</w:t>
      </w:r>
      <w:r w:rsidR="000902C6">
        <w:rPr>
          <w:color w:val="000000"/>
        </w:rPr>
        <w:t xml:space="preserve"> Контрольный убой должен производит</w:t>
      </w:r>
      <w:r>
        <w:rPr>
          <w:color w:val="000000"/>
        </w:rPr>
        <w:t>ь</w:t>
      </w:r>
      <w:r w:rsidR="000902C6">
        <w:rPr>
          <w:color w:val="000000"/>
        </w:rPr>
        <w:t xml:space="preserve">ся в присутствии ветеринарного врача, с фиксацией времени и места убоя. </w:t>
      </w:r>
      <w:r w:rsidR="006A455C">
        <w:rPr>
          <w:color w:val="000000"/>
        </w:rPr>
        <w:t>В советское время</w:t>
      </w:r>
      <w:r w:rsidR="000902C6">
        <w:rPr>
          <w:color w:val="000000"/>
        </w:rPr>
        <w:t xml:space="preserve"> ветеринарные врачи  мясокомбинатов и убойных площадок предоставляли сведения</w:t>
      </w:r>
      <w:r w:rsidR="000902C6" w:rsidRPr="000902C6">
        <w:rPr>
          <w:color w:val="000000"/>
        </w:rPr>
        <w:t xml:space="preserve"> </w:t>
      </w:r>
      <w:r w:rsidR="000902C6">
        <w:rPr>
          <w:color w:val="000000"/>
        </w:rPr>
        <w:t>в областную ветлабораторию при любых подозри</w:t>
      </w:r>
      <w:r w:rsidR="002F41ED">
        <w:rPr>
          <w:color w:val="000000"/>
        </w:rPr>
        <w:t>тельных изменениях, обнаруженных при разделке туши</w:t>
      </w:r>
      <w:r w:rsidR="000902C6">
        <w:rPr>
          <w:color w:val="000000"/>
        </w:rPr>
        <w:t>.</w:t>
      </w:r>
      <w:r w:rsidR="005F5D65">
        <w:rPr>
          <w:color w:val="000000"/>
        </w:rPr>
        <w:t xml:space="preserve"> Ростовской областной ветлабораторией по итогам годовых отчетов не выявл</w:t>
      </w:r>
      <w:r w:rsidR="006A4D7F">
        <w:rPr>
          <w:color w:val="000000"/>
        </w:rPr>
        <w:t xml:space="preserve">яется вообще никаких заболеваний. </w:t>
      </w:r>
      <w:r w:rsidR="00EB2EE1">
        <w:rPr>
          <w:color w:val="000000"/>
        </w:rPr>
        <w:t>Необходимые данные в областную ветлабораторию не поступают в</w:t>
      </w:r>
      <w:r w:rsidR="006A4D7F">
        <w:rPr>
          <w:color w:val="000000"/>
        </w:rPr>
        <w:t>следствие того, что все мясоперерабатывающие предприятия и убойные пункты стали частными.</w:t>
      </w:r>
    </w:p>
    <w:p w:rsidR="00C07284" w:rsidRDefault="006A4D7F" w:rsidP="000562F9">
      <w:pPr>
        <w:pStyle w:val="a3"/>
        <w:tabs>
          <w:tab w:val="left" w:pos="0"/>
        </w:tabs>
        <w:suppressAutoHyphens w:val="0"/>
        <w:spacing w:after="200"/>
        <w:ind w:left="0" w:right="-92" w:firstLine="426"/>
        <w:jc w:val="both"/>
        <w:rPr>
          <w:color w:val="000000"/>
        </w:rPr>
      </w:pPr>
      <w:r>
        <w:rPr>
          <w:color w:val="000000"/>
        </w:rPr>
        <w:t>В целях профилактики лейкоза продаж</w:t>
      </w:r>
      <w:r w:rsidR="009B624E">
        <w:rPr>
          <w:color w:val="000000"/>
        </w:rPr>
        <w:t>а</w:t>
      </w:r>
      <w:r>
        <w:rPr>
          <w:color w:val="000000"/>
        </w:rPr>
        <w:t>, сдач</w:t>
      </w:r>
      <w:r w:rsidR="009B624E">
        <w:rPr>
          <w:color w:val="000000"/>
        </w:rPr>
        <w:t>а</w:t>
      </w:r>
      <w:r>
        <w:rPr>
          <w:color w:val="000000"/>
        </w:rPr>
        <w:t xml:space="preserve"> на убой, выгон на пастбище</w:t>
      </w:r>
      <w:r w:rsidR="009B624E">
        <w:rPr>
          <w:color w:val="000000"/>
        </w:rPr>
        <w:t>, перемещение скота</w:t>
      </w:r>
      <w:r>
        <w:rPr>
          <w:color w:val="000000"/>
        </w:rPr>
        <w:t xml:space="preserve"> </w:t>
      </w:r>
      <w:r w:rsidR="009B624E">
        <w:rPr>
          <w:color w:val="000000"/>
        </w:rPr>
        <w:t xml:space="preserve">должны </w:t>
      </w:r>
      <w:r>
        <w:rPr>
          <w:color w:val="000000"/>
        </w:rPr>
        <w:t>проводить</w:t>
      </w:r>
      <w:r w:rsidR="009B624E">
        <w:rPr>
          <w:color w:val="000000"/>
        </w:rPr>
        <w:t>ся</w:t>
      </w:r>
      <w:r>
        <w:rPr>
          <w:color w:val="000000"/>
        </w:rPr>
        <w:t xml:space="preserve"> под контролем ветеринарной службы</w:t>
      </w:r>
      <w:r w:rsidR="009B624E">
        <w:rPr>
          <w:color w:val="000000"/>
        </w:rPr>
        <w:t>. При любом подозрении на заболевание ветеринарная служба должна быть своевременно об этом информирована. Хозяйства должны</w:t>
      </w:r>
      <w:r w:rsidR="00C07284">
        <w:rPr>
          <w:color w:val="000000"/>
        </w:rPr>
        <w:t>:</w:t>
      </w:r>
      <w:r w:rsidR="009B624E">
        <w:rPr>
          <w:color w:val="000000"/>
        </w:rPr>
        <w:t xml:space="preserve"> по требованию ветеринарных специалистов предоставлять сведения о том кем, откуда ввезен скот </w:t>
      </w:r>
      <w:r w:rsidR="00C07284">
        <w:rPr>
          <w:color w:val="000000"/>
        </w:rPr>
        <w:t xml:space="preserve">и </w:t>
      </w:r>
      <w:r w:rsidR="009B624E">
        <w:rPr>
          <w:color w:val="000000"/>
        </w:rPr>
        <w:t>для каких целей; не допускать ввоз скота из неблагополучных хозяйств, ставить на карантин ввезенный скот</w:t>
      </w:r>
      <w:r w:rsidR="005F5D65">
        <w:rPr>
          <w:color w:val="000000"/>
        </w:rPr>
        <w:t xml:space="preserve"> </w:t>
      </w:r>
      <w:r w:rsidR="009B624E">
        <w:rPr>
          <w:color w:val="000000"/>
        </w:rPr>
        <w:t xml:space="preserve">с </w:t>
      </w:r>
      <w:r w:rsidR="00EB2EE1">
        <w:rPr>
          <w:color w:val="000000"/>
        </w:rPr>
        <w:t xml:space="preserve">обязательным </w:t>
      </w:r>
      <w:r w:rsidR="009B624E">
        <w:rPr>
          <w:color w:val="000000"/>
        </w:rPr>
        <w:t>двукратным исследованием</w:t>
      </w:r>
      <w:r w:rsidR="00EB2EE1">
        <w:rPr>
          <w:color w:val="000000"/>
        </w:rPr>
        <w:t xml:space="preserve"> на лейкоз</w:t>
      </w:r>
      <w:r w:rsidR="009B624E">
        <w:rPr>
          <w:color w:val="000000"/>
        </w:rPr>
        <w:t xml:space="preserve">. Контроль за осуществлением мероприятий по профилактике лейкоза должна осуществлять государственная ветеринарная служба. Кроме того, </w:t>
      </w:r>
      <w:r w:rsidR="00EB2EE1">
        <w:rPr>
          <w:color w:val="000000"/>
        </w:rPr>
        <w:t xml:space="preserve">в течение года </w:t>
      </w:r>
      <w:r w:rsidR="009B624E">
        <w:rPr>
          <w:color w:val="000000"/>
        </w:rPr>
        <w:t>должно проводиться двукратное исследование животных с</w:t>
      </w:r>
      <w:r w:rsidR="00EB2EE1">
        <w:rPr>
          <w:color w:val="000000"/>
        </w:rPr>
        <w:t xml:space="preserve">         </w:t>
      </w:r>
      <w:r w:rsidR="009B624E">
        <w:rPr>
          <w:color w:val="000000"/>
        </w:rPr>
        <w:t xml:space="preserve"> 6-месячного возраста. Быки-производители должны исследоваться методом </w:t>
      </w:r>
      <w:proofErr w:type="spellStart"/>
      <w:r w:rsidR="009B624E">
        <w:rPr>
          <w:color w:val="000000"/>
        </w:rPr>
        <w:t>ПЦР-диагностики</w:t>
      </w:r>
      <w:proofErr w:type="spellEnd"/>
      <w:r w:rsidR="009B624E">
        <w:rPr>
          <w:color w:val="000000"/>
        </w:rPr>
        <w:t xml:space="preserve">. </w:t>
      </w:r>
      <w:r w:rsidR="005F5D65">
        <w:rPr>
          <w:color w:val="000000"/>
        </w:rPr>
        <w:t xml:space="preserve">Лейкоз – </w:t>
      </w:r>
      <w:r w:rsidR="00EB2EE1">
        <w:rPr>
          <w:color w:val="000000"/>
        </w:rPr>
        <w:t xml:space="preserve">это </w:t>
      </w:r>
      <w:r w:rsidR="005F5D65">
        <w:rPr>
          <w:color w:val="000000"/>
        </w:rPr>
        <w:t xml:space="preserve">управляемая инфекция. </w:t>
      </w:r>
      <w:r w:rsidR="00551312">
        <w:rPr>
          <w:color w:val="000000"/>
        </w:rPr>
        <w:t xml:space="preserve">Действующие ветеринарные правила предлагают неэффективные схемы оздоровления хозяйств. </w:t>
      </w:r>
      <w:r w:rsidR="005F5D65">
        <w:rPr>
          <w:color w:val="000000"/>
        </w:rPr>
        <w:t>Необходимо выбирать такие схемы оздоровления, чтобы хозяйства не несли больших экономических потерь. Больных лейкозом животных необходимо немедленно удалять из стада. Для начала должна быть со</w:t>
      </w:r>
      <w:r w:rsidR="00513C86">
        <w:rPr>
          <w:color w:val="000000"/>
        </w:rPr>
        <w:t>с</w:t>
      </w:r>
      <w:r w:rsidR="005F5D65">
        <w:rPr>
          <w:color w:val="000000"/>
        </w:rPr>
        <w:t>тавлена схема движения животных, а дальнейшее</w:t>
      </w:r>
      <w:r w:rsidR="00513C86">
        <w:rPr>
          <w:color w:val="000000"/>
        </w:rPr>
        <w:t xml:space="preserve"> зависит от того, как будет работать ветеринарный врач и контролировать своих подчиненных.</w:t>
      </w:r>
      <w:r w:rsidR="00513C86" w:rsidRPr="00513C86">
        <w:rPr>
          <w:color w:val="000000"/>
        </w:rPr>
        <w:t xml:space="preserve"> </w:t>
      </w:r>
      <w:r w:rsidR="00513C86">
        <w:rPr>
          <w:color w:val="000000"/>
        </w:rPr>
        <w:t>На сегодняшний день безграмотность ветеринарных специалистов ужасает. Необходимо на постоянной основе проводить обучение ветеринарных специалистов разных уровней.</w:t>
      </w:r>
      <w:r w:rsidR="00513C86" w:rsidRPr="00513C86">
        <w:rPr>
          <w:color w:val="000000"/>
        </w:rPr>
        <w:t xml:space="preserve"> </w:t>
      </w:r>
      <w:r w:rsidR="00513C86">
        <w:rPr>
          <w:color w:val="000000"/>
        </w:rPr>
        <w:t>У ветеринарной службы Ростовской области проблемы с кадрами. Н</w:t>
      </w:r>
      <w:r w:rsidR="004E5C6C">
        <w:rPr>
          <w:color w:val="000000"/>
        </w:rPr>
        <w:t>апример, в Веселовском районе в одном из хозяйств</w:t>
      </w:r>
      <w:r w:rsidR="00513C86">
        <w:rPr>
          <w:color w:val="000000"/>
        </w:rPr>
        <w:t xml:space="preserve"> функции ветеринарного врача в хозяйстве выполняет зоотехник</w:t>
      </w:r>
      <w:r w:rsidR="00C07284">
        <w:rPr>
          <w:color w:val="000000"/>
        </w:rPr>
        <w:t xml:space="preserve"> (пенсионер)</w:t>
      </w:r>
      <w:r w:rsidR="00513C86">
        <w:rPr>
          <w:color w:val="000000"/>
        </w:rPr>
        <w:t xml:space="preserve">, который не знает, что такое лейкоз и </w:t>
      </w:r>
      <w:r w:rsidR="00283568">
        <w:rPr>
          <w:color w:val="000000"/>
        </w:rPr>
        <w:t>как</w:t>
      </w:r>
      <w:r w:rsidR="00513C86">
        <w:rPr>
          <w:color w:val="000000"/>
        </w:rPr>
        <w:t xml:space="preserve"> с ним</w:t>
      </w:r>
      <w:r w:rsidR="00283568">
        <w:rPr>
          <w:color w:val="000000"/>
        </w:rPr>
        <w:t xml:space="preserve"> бороться</w:t>
      </w:r>
      <w:r w:rsidR="00513C86">
        <w:rPr>
          <w:color w:val="000000"/>
        </w:rPr>
        <w:t xml:space="preserve">. </w:t>
      </w:r>
      <w:r w:rsidR="00283568">
        <w:rPr>
          <w:color w:val="000000"/>
        </w:rPr>
        <w:t>Такой ветеринарный врач</w:t>
      </w:r>
      <w:r w:rsidR="00513C86">
        <w:rPr>
          <w:color w:val="000000"/>
        </w:rPr>
        <w:t xml:space="preserve"> просто проводит </w:t>
      </w:r>
      <w:r w:rsidR="00283568">
        <w:rPr>
          <w:color w:val="000000"/>
        </w:rPr>
        <w:t xml:space="preserve">лабораторные </w:t>
      </w:r>
      <w:r w:rsidR="00513C86">
        <w:rPr>
          <w:color w:val="000000"/>
        </w:rPr>
        <w:t>исследования</w:t>
      </w:r>
      <w:r w:rsidR="00283568">
        <w:rPr>
          <w:color w:val="000000"/>
        </w:rPr>
        <w:t xml:space="preserve"> животных в соответствии с планом. </w:t>
      </w:r>
      <w:r w:rsidR="00120E29">
        <w:rPr>
          <w:color w:val="000000"/>
        </w:rPr>
        <w:t xml:space="preserve">Безразличие руководителей хозяйств также играет немаловажную роль в </w:t>
      </w:r>
      <w:r w:rsidR="004E5C6C">
        <w:rPr>
          <w:color w:val="000000"/>
        </w:rPr>
        <w:t>невысокой</w:t>
      </w:r>
      <w:r w:rsidR="0054271B">
        <w:rPr>
          <w:color w:val="000000"/>
        </w:rPr>
        <w:t xml:space="preserve"> эффективности борьбы с лейкозом.</w:t>
      </w:r>
    </w:p>
    <w:p w:rsidR="00283568" w:rsidRDefault="0054271B" w:rsidP="000562F9">
      <w:pPr>
        <w:pStyle w:val="a3"/>
        <w:tabs>
          <w:tab w:val="left" w:pos="0"/>
        </w:tabs>
        <w:suppressAutoHyphens w:val="0"/>
        <w:spacing w:after="200"/>
        <w:ind w:left="0" w:right="-92" w:firstLine="426"/>
        <w:jc w:val="both"/>
        <w:rPr>
          <w:color w:val="000000"/>
        </w:rPr>
      </w:pPr>
      <w:r>
        <w:rPr>
          <w:color w:val="000000"/>
        </w:rPr>
        <w:t>В 2018 году процент инфицированности лейкозом крупного рогатого скота</w:t>
      </w:r>
      <w:r w:rsidR="009F0F34">
        <w:rPr>
          <w:color w:val="000000"/>
        </w:rPr>
        <w:t xml:space="preserve"> в регионе</w:t>
      </w:r>
      <w:r>
        <w:rPr>
          <w:color w:val="000000"/>
        </w:rPr>
        <w:t xml:space="preserve"> составил 6,</w:t>
      </w:r>
      <w:r w:rsidR="009F0F34">
        <w:rPr>
          <w:color w:val="000000"/>
        </w:rPr>
        <w:t>2</w:t>
      </w:r>
      <w:r>
        <w:rPr>
          <w:color w:val="000000"/>
        </w:rPr>
        <w:t xml:space="preserve">, а процент заболеваемости </w:t>
      </w:r>
      <w:r w:rsidR="009F0F34">
        <w:rPr>
          <w:color w:val="000000"/>
        </w:rPr>
        <w:t xml:space="preserve">– </w:t>
      </w:r>
      <w:r>
        <w:rPr>
          <w:color w:val="000000"/>
        </w:rPr>
        <w:t xml:space="preserve">1,3. </w:t>
      </w:r>
      <w:r w:rsidR="009F0F34">
        <w:rPr>
          <w:color w:val="000000"/>
        </w:rPr>
        <w:t xml:space="preserve">За 2 месяца 2019 года процент инфицированности лейкозом составил – 3,7, а процент заболеваемости – 1,1. </w:t>
      </w:r>
      <w:r>
        <w:rPr>
          <w:color w:val="000000"/>
        </w:rPr>
        <w:t>За период времени с 2001 года инфицированность лейкозом достигала  23,2%, а на протяжении последних четырех лет данный процент состав</w:t>
      </w:r>
      <w:r w:rsidR="00C07284">
        <w:rPr>
          <w:color w:val="000000"/>
        </w:rPr>
        <w:t>и</w:t>
      </w:r>
      <w:r>
        <w:rPr>
          <w:color w:val="000000"/>
        </w:rPr>
        <w:t>л</w:t>
      </w:r>
      <w:r w:rsidR="00C07284">
        <w:rPr>
          <w:color w:val="000000"/>
        </w:rPr>
        <w:t xml:space="preserve">             </w:t>
      </w:r>
      <w:r>
        <w:rPr>
          <w:color w:val="000000"/>
        </w:rPr>
        <w:t xml:space="preserve"> 6,2 – 6,8. </w:t>
      </w:r>
      <w:r w:rsidR="00EB2EE1">
        <w:rPr>
          <w:color w:val="000000"/>
        </w:rPr>
        <w:t>Далеко н</w:t>
      </w:r>
      <w:r>
        <w:rPr>
          <w:color w:val="000000"/>
        </w:rPr>
        <w:t>е вс</w:t>
      </w:r>
      <w:r w:rsidR="00EB2EE1">
        <w:rPr>
          <w:color w:val="000000"/>
        </w:rPr>
        <w:t>ё</w:t>
      </w:r>
      <w:r>
        <w:rPr>
          <w:color w:val="000000"/>
        </w:rPr>
        <w:t xml:space="preserve"> поголовье крупного </w:t>
      </w:r>
      <w:r w:rsidR="006A455C">
        <w:rPr>
          <w:color w:val="000000"/>
        </w:rPr>
        <w:t xml:space="preserve">рогатого скота региона охвачено лабораторными исследованиями. </w:t>
      </w:r>
      <w:r w:rsidR="000E636A">
        <w:rPr>
          <w:color w:val="000000"/>
        </w:rPr>
        <w:t>Не все хозяйства понимают, для чего</w:t>
      </w:r>
      <w:r w:rsidR="00EB2EE1">
        <w:rPr>
          <w:color w:val="000000"/>
        </w:rPr>
        <w:t xml:space="preserve"> и</w:t>
      </w:r>
      <w:r w:rsidR="00B9027E">
        <w:rPr>
          <w:color w:val="000000"/>
        </w:rPr>
        <w:t xml:space="preserve"> на основании чего</w:t>
      </w:r>
      <w:r w:rsidR="000E636A">
        <w:rPr>
          <w:color w:val="000000"/>
        </w:rPr>
        <w:t xml:space="preserve"> проводятся гематологические</w:t>
      </w:r>
      <w:r w:rsidR="00B9027E">
        <w:rPr>
          <w:color w:val="000000"/>
        </w:rPr>
        <w:t xml:space="preserve"> исследования</w:t>
      </w:r>
      <w:r w:rsidR="000E636A">
        <w:rPr>
          <w:color w:val="000000"/>
        </w:rPr>
        <w:t xml:space="preserve">. </w:t>
      </w:r>
      <w:r w:rsidR="006A455C">
        <w:rPr>
          <w:color w:val="000000"/>
        </w:rPr>
        <w:t xml:space="preserve">По статистическим данным в 2018 году в Ростовской области поголовье крупного рогатого скота насчитывало 619000, а </w:t>
      </w:r>
      <w:r w:rsidR="00B9027E">
        <w:rPr>
          <w:color w:val="000000"/>
        </w:rPr>
        <w:t xml:space="preserve">охвачено </w:t>
      </w:r>
      <w:r w:rsidR="006A455C">
        <w:rPr>
          <w:color w:val="000000"/>
        </w:rPr>
        <w:t>исследова</w:t>
      </w:r>
      <w:r w:rsidR="00B9027E">
        <w:rPr>
          <w:color w:val="000000"/>
        </w:rPr>
        <w:t>ниями</w:t>
      </w:r>
      <w:r w:rsidR="006A455C">
        <w:rPr>
          <w:color w:val="000000"/>
        </w:rPr>
        <w:t xml:space="preserve"> было</w:t>
      </w:r>
      <w:r w:rsidR="00B9027E">
        <w:rPr>
          <w:color w:val="000000"/>
        </w:rPr>
        <w:t xml:space="preserve"> лишь</w:t>
      </w:r>
      <w:r w:rsidR="006A455C">
        <w:rPr>
          <w:color w:val="000000"/>
        </w:rPr>
        <w:t xml:space="preserve"> 487000,</w:t>
      </w:r>
      <w:r w:rsidR="00C07284">
        <w:rPr>
          <w:color w:val="000000"/>
        </w:rPr>
        <w:t xml:space="preserve"> из чего можно сделать вывод, что</w:t>
      </w:r>
      <w:r w:rsidR="006A455C">
        <w:rPr>
          <w:color w:val="000000"/>
        </w:rPr>
        <w:t xml:space="preserve"> исследования проводятся не в полном объеме. Отдельные хозяйства вообще не дают данных по лейкозу,</w:t>
      </w:r>
      <w:r w:rsidR="00B9027E">
        <w:rPr>
          <w:color w:val="000000"/>
        </w:rPr>
        <w:t xml:space="preserve"> в других хозяйствах не в полном объеме исследуются разные возрастные группы, не исследуются быки-производители и т.д</w:t>
      </w:r>
      <w:r w:rsidR="006A455C">
        <w:rPr>
          <w:color w:val="000000"/>
        </w:rPr>
        <w:t xml:space="preserve">. </w:t>
      </w:r>
      <w:r w:rsidR="00EB2EE1">
        <w:rPr>
          <w:color w:val="000000"/>
        </w:rPr>
        <w:t>По данным Минсельхоза существует</w:t>
      </w:r>
      <w:r w:rsidR="00C07284">
        <w:rPr>
          <w:color w:val="000000"/>
        </w:rPr>
        <w:t xml:space="preserve"> </w:t>
      </w:r>
      <w:r w:rsidR="00BD33DB">
        <w:rPr>
          <w:color w:val="000000"/>
        </w:rPr>
        <w:t>перечень молочных х</w:t>
      </w:r>
      <w:r w:rsidR="00B9027E">
        <w:rPr>
          <w:color w:val="000000"/>
        </w:rPr>
        <w:t>озяйств с небольшим кол</w:t>
      </w:r>
      <w:r w:rsidR="00BD33DB">
        <w:rPr>
          <w:color w:val="000000"/>
        </w:rPr>
        <w:t>ичеством</w:t>
      </w:r>
      <w:r w:rsidR="00B9027E">
        <w:rPr>
          <w:color w:val="000000"/>
        </w:rPr>
        <w:t xml:space="preserve"> поголовья</w:t>
      </w:r>
      <w:r w:rsidR="00BD33DB">
        <w:rPr>
          <w:color w:val="000000"/>
        </w:rPr>
        <w:t>,</w:t>
      </w:r>
      <w:r w:rsidR="00B9027E">
        <w:rPr>
          <w:color w:val="000000"/>
        </w:rPr>
        <w:t xml:space="preserve"> у </w:t>
      </w:r>
      <w:r w:rsidR="00BD33DB">
        <w:rPr>
          <w:color w:val="000000"/>
        </w:rPr>
        <w:t>которых</w:t>
      </w:r>
      <w:r w:rsidR="00B9027E">
        <w:rPr>
          <w:color w:val="000000"/>
        </w:rPr>
        <w:t xml:space="preserve"> </w:t>
      </w:r>
      <w:r w:rsidR="00C07284">
        <w:rPr>
          <w:color w:val="000000"/>
        </w:rPr>
        <w:t xml:space="preserve">отсутствуют </w:t>
      </w:r>
      <w:r w:rsidR="00B9027E">
        <w:rPr>
          <w:color w:val="000000"/>
        </w:rPr>
        <w:t>данны</w:t>
      </w:r>
      <w:r w:rsidR="00C07284">
        <w:rPr>
          <w:color w:val="000000"/>
        </w:rPr>
        <w:t>е</w:t>
      </w:r>
      <w:r w:rsidR="00B9027E">
        <w:rPr>
          <w:color w:val="000000"/>
        </w:rPr>
        <w:t xml:space="preserve"> по лейкозу</w:t>
      </w:r>
      <w:r w:rsidR="00BD33DB">
        <w:rPr>
          <w:color w:val="000000"/>
        </w:rPr>
        <w:t xml:space="preserve">. Кроме того, в </w:t>
      </w:r>
      <w:r w:rsidR="006A455C">
        <w:rPr>
          <w:color w:val="000000"/>
        </w:rPr>
        <w:t>регионе 15 хозяйств с нулевым процентом инфицированности скота.</w:t>
      </w:r>
      <w:r w:rsidR="00BD33DB">
        <w:rPr>
          <w:color w:val="000000"/>
        </w:rPr>
        <w:t xml:space="preserve"> В области 22 хозяйства молочного направле</w:t>
      </w:r>
      <w:r w:rsidR="00C07284">
        <w:rPr>
          <w:color w:val="000000"/>
        </w:rPr>
        <w:t xml:space="preserve">ния с инфицированностью до 10 % </w:t>
      </w:r>
      <w:r w:rsidR="00BD33DB">
        <w:rPr>
          <w:color w:val="000000"/>
        </w:rPr>
        <w:t xml:space="preserve"> и 29 хозяйств с инфицированностью свыше 10 %. По статистическим данным  Ростовская область в общем благополучна, а по факту никакого благополучия нет.</w:t>
      </w:r>
    </w:p>
    <w:p w:rsidR="00E126A4" w:rsidRDefault="00EB2EE1" w:rsidP="00EB2EE1">
      <w:pPr>
        <w:ind w:firstLine="426"/>
        <w:jc w:val="both"/>
      </w:pPr>
      <w:r w:rsidRPr="00EB2EE1">
        <w:rPr>
          <w:color w:val="000000"/>
        </w:rPr>
        <w:t xml:space="preserve">На вопрос </w:t>
      </w:r>
      <w:proofErr w:type="spellStart"/>
      <w:r w:rsidR="00E126A4" w:rsidRPr="00E648ED">
        <w:rPr>
          <w:b/>
          <w:color w:val="000000"/>
        </w:rPr>
        <w:t>Овчаров</w:t>
      </w:r>
      <w:r>
        <w:rPr>
          <w:b/>
          <w:color w:val="000000"/>
        </w:rPr>
        <w:t>а</w:t>
      </w:r>
      <w:proofErr w:type="spellEnd"/>
      <w:r w:rsidR="00E126A4" w:rsidRPr="00E648ED">
        <w:rPr>
          <w:b/>
          <w:color w:val="000000"/>
        </w:rPr>
        <w:t xml:space="preserve"> А.П.</w:t>
      </w:r>
      <w:r w:rsidR="00E126A4">
        <w:rPr>
          <w:color w:val="000000"/>
        </w:rPr>
        <w:t>, какие результаты лабораторных исследований являются основанием для  введения ограничительных мероприятий по лейкозу</w:t>
      </w:r>
      <w:r>
        <w:rPr>
          <w:color w:val="000000"/>
        </w:rPr>
        <w:t xml:space="preserve">, </w:t>
      </w:r>
      <w:r w:rsidR="00E126A4" w:rsidRPr="003C686C">
        <w:rPr>
          <w:b/>
        </w:rPr>
        <w:t>Подопригора А.А</w:t>
      </w:r>
      <w:r w:rsidR="00E126A4" w:rsidRPr="001A064A">
        <w:t>. пояснил,</w:t>
      </w:r>
      <w:r w:rsidR="00E126A4">
        <w:t xml:space="preserve"> что ограничительные мероприятия по лейкозу начинаются после выявления положительного результата на лейкоз по гематологии.</w:t>
      </w:r>
    </w:p>
    <w:p w:rsidR="00E126A4" w:rsidRDefault="00E126A4" w:rsidP="000562F9">
      <w:pPr>
        <w:pStyle w:val="a3"/>
        <w:tabs>
          <w:tab w:val="left" w:pos="0"/>
        </w:tabs>
        <w:suppressAutoHyphens w:val="0"/>
        <w:spacing w:after="200"/>
        <w:ind w:left="0" w:right="-92" w:firstLine="426"/>
        <w:jc w:val="both"/>
        <w:rPr>
          <w:color w:val="000000"/>
        </w:rPr>
      </w:pPr>
    </w:p>
    <w:p w:rsidR="00DB6A87" w:rsidRDefault="00DB6A87" w:rsidP="000562F9">
      <w:pPr>
        <w:pStyle w:val="a3"/>
        <w:tabs>
          <w:tab w:val="left" w:pos="0"/>
        </w:tabs>
        <w:suppressAutoHyphens w:val="0"/>
        <w:spacing w:after="200"/>
        <w:ind w:left="0" w:right="-92" w:firstLine="426"/>
        <w:jc w:val="both"/>
        <w:rPr>
          <w:color w:val="000000"/>
        </w:rPr>
      </w:pPr>
      <w:r w:rsidRPr="00DB6A87">
        <w:rPr>
          <w:b/>
          <w:color w:val="000000"/>
        </w:rPr>
        <w:t>Лизунова С.Г.</w:t>
      </w:r>
      <w:r>
        <w:rPr>
          <w:color w:val="000000"/>
        </w:rPr>
        <w:t xml:space="preserve"> выразила мнение о том, что в соответствии с </w:t>
      </w:r>
      <w:r w:rsidR="002F41ED">
        <w:rPr>
          <w:color w:val="000000"/>
        </w:rPr>
        <w:t xml:space="preserve">действующими </w:t>
      </w:r>
      <w:r>
        <w:rPr>
          <w:color w:val="000000"/>
        </w:rPr>
        <w:t>ветеринарными правилами при отсутствии специализированных мест для убоя можно производить санитарный убой по подозрению на лейкоз.</w:t>
      </w:r>
      <w:r w:rsidR="00C07284">
        <w:rPr>
          <w:color w:val="000000"/>
        </w:rPr>
        <w:t xml:space="preserve"> Также Лизунова С.Г. заострила внимание на необходимости</w:t>
      </w:r>
      <w:r w:rsidR="00E126A4">
        <w:rPr>
          <w:color w:val="000000"/>
        </w:rPr>
        <w:t xml:space="preserve"> </w:t>
      </w:r>
      <w:r w:rsidR="00C07284">
        <w:rPr>
          <w:color w:val="000000"/>
        </w:rPr>
        <w:t xml:space="preserve">постоянной профессиональной </w:t>
      </w:r>
      <w:r w:rsidR="00E126A4">
        <w:rPr>
          <w:color w:val="000000"/>
        </w:rPr>
        <w:t>подготовк</w:t>
      </w:r>
      <w:r w:rsidR="00C07284">
        <w:rPr>
          <w:color w:val="000000"/>
        </w:rPr>
        <w:t>и</w:t>
      </w:r>
      <w:r w:rsidR="00E126A4">
        <w:rPr>
          <w:color w:val="000000"/>
        </w:rPr>
        <w:t xml:space="preserve"> лаборантов, проводящих лабораторные исследования</w:t>
      </w:r>
      <w:r w:rsidR="00C07284">
        <w:rPr>
          <w:color w:val="000000"/>
        </w:rPr>
        <w:t xml:space="preserve"> и</w:t>
      </w:r>
      <w:r w:rsidR="00E126A4">
        <w:rPr>
          <w:color w:val="000000"/>
        </w:rPr>
        <w:t xml:space="preserve"> осуществляющих постановку и </w:t>
      </w:r>
      <w:r w:rsidR="00DD033E">
        <w:rPr>
          <w:color w:val="000000"/>
        </w:rPr>
        <w:t>оценку</w:t>
      </w:r>
      <w:r w:rsidR="00E126A4">
        <w:rPr>
          <w:color w:val="000000"/>
        </w:rPr>
        <w:t xml:space="preserve"> реакций. </w:t>
      </w:r>
    </w:p>
    <w:p w:rsidR="00C07284" w:rsidRDefault="00C07284" w:rsidP="000562F9">
      <w:pPr>
        <w:pStyle w:val="a3"/>
        <w:tabs>
          <w:tab w:val="left" w:pos="0"/>
        </w:tabs>
        <w:suppressAutoHyphens w:val="0"/>
        <w:spacing w:after="200"/>
        <w:ind w:left="0" w:right="-92" w:firstLine="426"/>
        <w:jc w:val="both"/>
        <w:rPr>
          <w:color w:val="000000"/>
        </w:rPr>
      </w:pPr>
    </w:p>
    <w:p w:rsidR="008A0E97" w:rsidRDefault="006A6FCC" w:rsidP="000562F9">
      <w:pPr>
        <w:pStyle w:val="a3"/>
        <w:tabs>
          <w:tab w:val="left" w:pos="0"/>
        </w:tabs>
        <w:suppressAutoHyphens w:val="0"/>
        <w:spacing w:after="200"/>
        <w:ind w:left="0" w:right="-92" w:firstLine="426"/>
        <w:jc w:val="both"/>
        <w:rPr>
          <w:color w:val="000000"/>
        </w:rPr>
      </w:pPr>
      <w:r w:rsidRPr="006A6FCC">
        <w:rPr>
          <w:b/>
          <w:color w:val="000000"/>
        </w:rPr>
        <w:t>Давиденко В.В.</w:t>
      </w:r>
      <w:r>
        <w:rPr>
          <w:color w:val="000000"/>
        </w:rPr>
        <w:t xml:space="preserve"> выразил мнение о необходимости ужесточения правил по борьбе с лейкозом.</w:t>
      </w:r>
      <w:r w:rsidR="005F5D65">
        <w:rPr>
          <w:color w:val="000000"/>
        </w:rPr>
        <w:t xml:space="preserve"> </w:t>
      </w:r>
    </w:p>
    <w:p w:rsidR="00DD033E" w:rsidRDefault="00DD033E" w:rsidP="000562F9">
      <w:pPr>
        <w:pStyle w:val="a3"/>
        <w:tabs>
          <w:tab w:val="left" w:pos="0"/>
        </w:tabs>
        <w:suppressAutoHyphens w:val="0"/>
        <w:spacing w:after="200"/>
        <w:ind w:left="0" w:right="-92" w:firstLine="426"/>
        <w:jc w:val="both"/>
        <w:rPr>
          <w:color w:val="000000"/>
        </w:rPr>
      </w:pPr>
    </w:p>
    <w:p w:rsidR="00DB6A87" w:rsidRDefault="00DB6A87" w:rsidP="000562F9">
      <w:pPr>
        <w:pStyle w:val="a3"/>
        <w:tabs>
          <w:tab w:val="left" w:pos="0"/>
        </w:tabs>
        <w:suppressAutoHyphens w:val="0"/>
        <w:spacing w:after="200"/>
        <w:ind w:left="0" w:right="-92" w:firstLine="426"/>
        <w:jc w:val="both"/>
      </w:pPr>
      <w:r w:rsidRPr="00DB6A87">
        <w:rPr>
          <w:b/>
        </w:rPr>
        <w:t>Овчаров А.П.</w:t>
      </w:r>
      <w:r>
        <w:rPr>
          <w:b/>
        </w:rPr>
        <w:t xml:space="preserve"> </w:t>
      </w:r>
      <w:r w:rsidRPr="00DB6A87">
        <w:t>выразил мнение о том, что основная работа по борьбе с лейкозом должна производится на местах государственными ветеринарными инспекторами и директорами районных филиалов ГБУ РО «Ростовская облСББЖ с ПО»</w:t>
      </w:r>
      <w:r>
        <w:t>.</w:t>
      </w:r>
      <w:r w:rsidR="00E12FDF">
        <w:t xml:space="preserve"> За 2018 год в Ростовской области выявлено 551 голова </w:t>
      </w:r>
      <w:proofErr w:type="spellStart"/>
      <w:r w:rsidR="00E12FDF">
        <w:t>гематологически</w:t>
      </w:r>
      <w:proofErr w:type="spellEnd"/>
      <w:r w:rsidR="00DD033E">
        <w:t xml:space="preserve"> </w:t>
      </w:r>
      <w:r w:rsidR="00E12FDF">
        <w:t>больного крупного рогатого скота</w:t>
      </w:r>
      <w:r w:rsidR="000902C6">
        <w:t>.</w:t>
      </w:r>
      <w:r w:rsidR="00E12FDF">
        <w:t xml:space="preserve"> </w:t>
      </w:r>
      <w:r w:rsidR="00EB2EE1">
        <w:t>В нашем</w:t>
      </w:r>
      <w:r w:rsidR="002F41ED">
        <w:t xml:space="preserve"> регионе 70 убойных пунктов. Директорам районных филиалов вполне </w:t>
      </w:r>
      <w:r w:rsidR="00BA0624">
        <w:t>по силам договориться с собственниками больных животных и организовать санитарный убой</w:t>
      </w:r>
      <w:r w:rsidR="000902C6">
        <w:t xml:space="preserve"> больного скота</w:t>
      </w:r>
      <w:r w:rsidR="00BA0624">
        <w:t>.</w:t>
      </w:r>
    </w:p>
    <w:p w:rsidR="00DD033E" w:rsidRPr="00DB6A87" w:rsidRDefault="00DD033E" w:rsidP="000562F9">
      <w:pPr>
        <w:pStyle w:val="a3"/>
        <w:tabs>
          <w:tab w:val="left" w:pos="0"/>
        </w:tabs>
        <w:suppressAutoHyphens w:val="0"/>
        <w:spacing w:after="200"/>
        <w:ind w:left="0" w:right="-92" w:firstLine="426"/>
        <w:jc w:val="both"/>
      </w:pPr>
    </w:p>
    <w:p w:rsidR="00DB6A87" w:rsidRDefault="000902C6" w:rsidP="000562F9">
      <w:pPr>
        <w:pStyle w:val="a3"/>
        <w:tabs>
          <w:tab w:val="left" w:pos="0"/>
        </w:tabs>
        <w:suppressAutoHyphens w:val="0"/>
        <w:spacing w:after="200"/>
        <w:ind w:left="0" w:right="-92" w:firstLine="426"/>
        <w:jc w:val="both"/>
      </w:pPr>
      <w:r w:rsidRPr="000902C6">
        <w:rPr>
          <w:b/>
        </w:rPr>
        <w:t>Подопригора А.А.</w:t>
      </w:r>
      <w:r>
        <w:rPr>
          <w:b/>
        </w:rPr>
        <w:t xml:space="preserve"> </w:t>
      </w:r>
      <w:r>
        <w:t>добавил, что</w:t>
      </w:r>
      <w:r w:rsidR="005F5D65">
        <w:t xml:space="preserve"> по ветеринарным правилам </w:t>
      </w:r>
      <w:proofErr w:type="spellStart"/>
      <w:r w:rsidR="005F5D65">
        <w:t>гем</w:t>
      </w:r>
      <w:r w:rsidR="00E126A4">
        <w:t>атологически</w:t>
      </w:r>
      <w:proofErr w:type="spellEnd"/>
      <w:r w:rsidR="00E126A4">
        <w:t xml:space="preserve"> </w:t>
      </w:r>
      <w:r w:rsidR="005F5D65">
        <w:t>больной  лейкозом скот должен быть сдан на убой немедленно. А в действительности его сдают по 2-3 недели из-за очень низкой цены</w:t>
      </w:r>
      <w:r w:rsidR="00E23CC7">
        <w:t>, устанавливаемой</w:t>
      </w:r>
      <w:r w:rsidR="002F41ED">
        <w:t xml:space="preserve"> </w:t>
      </w:r>
      <w:r w:rsidR="00DA3AA2">
        <w:t xml:space="preserve">частными </w:t>
      </w:r>
      <w:r w:rsidR="002F41ED">
        <w:t>мясокомбинат</w:t>
      </w:r>
      <w:r w:rsidR="00E23CC7">
        <w:t>ами</w:t>
      </w:r>
      <w:r w:rsidR="005F5D65">
        <w:t>.</w:t>
      </w:r>
      <w:r w:rsidR="00DA3AA2">
        <w:t xml:space="preserve"> Кроме того, владельцы животных не готовы нести финансовые затраты в связи с лабораторными исследованиями. Исследовани</w:t>
      </w:r>
      <w:r w:rsidR="00EB2EE1">
        <w:t>е</w:t>
      </w:r>
      <w:r w:rsidR="00DA3AA2">
        <w:t xml:space="preserve"> по гистологии идет 24 дня,  ждать</w:t>
      </w:r>
      <w:r w:rsidR="006A4D7F">
        <w:t xml:space="preserve"> так</w:t>
      </w:r>
      <w:r w:rsidR="00DD033E">
        <w:t>ое  продолжительное время</w:t>
      </w:r>
      <w:r w:rsidR="006A4D7F">
        <w:t>, а еще и</w:t>
      </w:r>
      <w:r w:rsidR="00DA3AA2">
        <w:t xml:space="preserve"> платить за аренду мороз</w:t>
      </w:r>
      <w:r w:rsidR="006A4D7F">
        <w:t>ильных</w:t>
      </w:r>
      <w:r w:rsidR="00DA3AA2">
        <w:t xml:space="preserve"> камер</w:t>
      </w:r>
      <w:r w:rsidR="006A4D7F">
        <w:t xml:space="preserve"> никто не будет</w:t>
      </w:r>
      <w:r w:rsidR="00DA3AA2">
        <w:t>.</w:t>
      </w:r>
    </w:p>
    <w:p w:rsidR="00DA3AA2" w:rsidRDefault="00DA3AA2" w:rsidP="000562F9">
      <w:pPr>
        <w:pStyle w:val="a3"/>
        <w:tabs>
          <w:tab w:val="left" w:pos="0"/>
        </w:tabs>
        <w:suppressAutoHyphens w:val="0"/>
        <w:spacing w:after="200"/>
        <w:ind w:left="0" w:right="-92" w:firstLine="426"/>
        <w:jc w:val="both"/>
      </w:pPr>
    </w:p>
    <w:p w:rsidR="00DA3AA2" w:rsidRDefault="00DA3AA2" w:rsidP="000562F9">
      <w:pPr>
        <w:pStyle w:val="a3"/>
        <w:tabs>
          <w:tab w:val="left" w:pos="0"/>
        </w:tabs>
        <w:suppressAutoHyphens w:val="0"/>
        <w:spacing w:after="200"/>
        <w:ind w:left="0" w:right="-92" w:firstLine="426"/>
        <w:jc w:val="both"/>
      </w:pPr>
      <w:r w:rsidRPr="00DA3AA2">
        <w:rPr>
          <w:b/>
        </w:rPr>
        <w:t>Пушкарева И.И.</w:t>
      </w:r>
      <w:r>
        <w:t xml:space="preserve"> пояснила, что, </w:t>
      </w:r>
      <w:r w:rsidR="00DD033E">
        <w:t xml:space="preserve">в соответствии с действующими ветеринарными правилами, </w:t>
      </w:r>
      <w:r>
        <w:t>если в туше нет дегенеративных изменений, то такая туша после проведения исследований на с</w:t>
      </w:r>
      <w:r w:rsidR="00DD033E">
        <w:t>альмонеллез идет на переработку;</w:t>
      </w:r>
      <w:r>
        <w:t xml:space="preserve"> в случае дегенеративных изменений мясо идет на утилизацию. Нет необходимости хранить мясо 24 дня,  </w:t>
      </w:r>
      <w:r w:rsidR="00A608B2">
        <w:t>а</w:t>
      </w:r>
      <w:r>
        <w:t xml:space="preserve"> исследования</w:t>
      </w:r>
      <w:r w:rsidR="00A608B2">
        <w:t xml:space="preserve"> можно проводить</w:t>
      </w:r>
      <w:r>
        <w:t xml:space="preserve"> в целях мониторинга.</w:t>
      </w:r>
    </w:p>
    <w:p w:rsidR="00E126A4" w:rsidRPr="003112B4" w:rsidRDefault="00E126A4" w:rsidP="000562F9"/>
    <w:p w:rsidR="0003286C" w:rsidRDefault="003112B4" w:rsidP="000562F9">
      <w:pPr>
        <w:jc w:val="both"/>
      </w:pPr>
      <w:r>
        <w:rPr>
          <w:szCs w:val="28"/>
          <w:shd w:val="clear" w:color="auto" w:fill="FFFFFF"/>
        </w:rPr>
        <w:t xml:space="preserve">     Обсуждал</w:t>
      </w:r>
      <w:r w:rsidR="0003286C">
        <w:rPr>
          <w:szCs w:val="28"/>
          <w:shd w:val="clear" w:color="auto" w:fill="FFFFFF"/>
        </w:rPr>
        <w:t>ись</w:t>
      </w:r>
      <w:r>
        <w:rPr>
          <w:szCs w:val="28"/>
          <w:shd w:val="clear" w:color="auto" w:fill="FFFFFF"/>
        </w:rPr>
        <w:t xml:space="preserve"> </w:t>
      </w:r>
      <w:r w:rsidRPr="003112B4">
        <w:rPr>
          <w:szCs w:val="28"/>
          <w:shd w:val="clear" w:color="auto" w:fill="FFFFFF"/>
        </w:rPr>
        <w:t>требования</w:t>
      </w:r>
      <w:r>
        <w:rPr>
          <w:szCs w:val="28"/>
          <w:shd w:val="clear" w:color="auto" w:fill="FFFFFF"/>
        </w:rPr>
        <w:t xml:space="preserve"> </w:t>
      </w:r>
      <w:r w:rsidRPr="003112B4">
        <w:t>Техническ</w:t>
      </w:r>
      <w:r>
        <w:t>ого</w:t>
      </w:r>
      <w:r w:rsidRPr="003112B4">
        <w:t xml:space="preserve"> регламент</w:t>
      </w:r>
      <w:r>
        <w:t>а</w:t>
      </w:r>
      <w:r w:rsidRPr="003112B4">
        <w:t xml:space="preserve"> «О безопасности молока и молочной продукции» </w:t>
      </w:r>
      <w:r>
        <w:t xml:space="preserve"> в части </w:t>
      </w:r>
      <w:r w:rsidRPr="003112B4">
        <w:rPr>
          <w:szCs w:val="28"/>
          <w:shd w:val="clear" w:color="auto" w:fill="FFFFFF"/>
        </w:rPr>
        <w:t>допуска</w:t>
      </w:r>
      <w:r>
        <w:rPr>
          <w:szCs w:val="28"/>
          <w:shd w:val="clear" w:color="auto" w:fill="FFFFFF"/>
        </w:rPr>
        <w:t xml:space="preserve"> к обращению </w:t>
      </w:r>
      <w:r w:rsidRPr="003112B4">
        <w:rPr>
          <w:szCs w:val="28"/>
          <w:shd w:val="clear" w:color="auto" w:fill="FFFFFF"/>
        </w:rPr>
        <w:t>молок</w:t>
      </w:r>
      <w:r>
        <w:rPr>
          <w:szCs w:val="28"/>
          <w:shd w:val="clear" w:color="auto" w:fill="FFFFFF"/>
        </w:rPr>
        <w:t>а</w:t>
      </w:r>
      <w:r w:rsidRPr="003112B4">
        <w:rPr>
          <w:szCs w:val="28"/>
          <w:shd w:val="clear" w:color="auto" w:fill="FFFFFF"/>
        </w:rPr>
        <w:t>, полученн</w:t>
      </w:r>
      <w:r>
        <w:rPr>
          <w:szCs w:val="28"/>
          <w:shd w:val="clear" w:color="auto" w:fill="FFFFFF"/>
        </w:rPr>
        <w:t>ог</w:t>
      </w:r>
      <w:r w:rsidR="0003286C">
        <w:rPr>
          <w:szCs w:val="28"/>
          <w:shd w:val="clear" w:color="auto" w:fill="FFFFFF"/>
        </w:rPr>
        <w:t>о</w:t>
      </w:r>
      <w:r w:rsidRPr="003112B4">
        <w:rPr>
          <w:szCs w:val="28"/>
          <w:shd w:val="clear" w:color="auto" w:fill="FFFFFF"/>
        </w:rPr>
        <w:t xml:space="preserve"> из хозяйств, в течение последних 12 месяцев официально свободных от заразных болезней животных, в том числе лейкоза</w:t>
      </w:r>
      <w:r w:rsidR="0003286C">
        <w:rPr>
          <w:szCs w:val="28"/>
          <w:shd w:val="clear" w:color="auto" w:fill="FFFFFF"/>
        </w:rPr>
        <w:t xml:space="preserve">; а также положения действующих ветеринарных правил о том, что молоко от </w:t>
      </w:r>
      <w:proofErr w:type="spellStart"/>
      <w:r w:rsidR="0003286C">
        <w:rPr>
          <w:szCs w:val="28"/>
          <w:shd w:val="clear" w:color="auto" w:fill="FFFFFF"/>
        </w:rPr>
        <w:t>РИД-инфицированных</w:t>
      </w:r>
      <w:proofErr w:type="spellEnd"/>
      <w:r w:rsidR="0003286C">
        <w:rPr>
          <w:szCs w:val="28"/>
          <w:shd w:val="clear" w:color="auto" w:fill="FFFFFF"/>
        </w:rPr>
        <w:t xml:space="preserve"> лейкозом животных может быть использовано после пастеризации.</w:t>
      </w:r>
    </w:p>
    <w:p w:rsidR="0003286C" w:rsidRDefault="0003286C" w:rsidP="000562F9"/>
    <w:p w:rsidR="00E126A4" w:rsidRPr="003112B4" w:rsidRDefault="0003286C" w:rsidP="000562F9">
      <w:pPr>
        <w:jc w:val="both"/>
      </w:pPr>
      <w:r>
        <w:rPr>
          <w:b/>
        </w:rPr>
        <w:t xml:space="preserve">      </w:t>
      </w:r>
      <w:r w:rsidR="00E126A4" w:rsidRPr="0003286C">
        <w:rPr>
          <w:b/>
        </w:rPr>
        <w:t xml:space="preserve">Дедкова С.Ю. </w:t>
      </w:r>
      <w:r w:rsidR="00E126A4" w:rsidRPr="003112B4">
        <w:t xml:space="preserve">предложила обратиться в </w:t>
      </w:r>
      <w:proofErr w:type="spellStart"/>
      <w:r w:rsidR="00E126A4" w:rsidRPr="003112B4">
        <w:t>Россельхознадзор</w:t>
      </w:r>
      <w:proofErr w:type="spellEnd"/>
      <w:r>
        <w:t xml:space="preserve"> </w:t>
      </w:r>
      <w:r w:rsidR="00E126A4" w:rsidRPr="003112B4">
        <w:t xml:space="preserve"> за разъяснениями</w:t>
      </w:r>
      <w:r w:rsidR="00E60E8C" w:rsidRPr="003112B4">
        <w:t xml:space="preserve"> о том</w:t>
      </w:r>
      <w:r w:rsidR="00E126A4" w:rsidRPr="003112B4">
        <w:t>, каких животных следует считать больными</w:t>
      </w:r>
      <w:r w:rsidR="00DD033E" w:rsidRPr="003112B4">
        <w:t xml:space="preserve"> лейкозом,</w:t>
      </w:r>
      <w:r w:rsidR="00E126A4" w:rsidRPr="003112B4">
        <w:t xml:space="preserve"> а каких инфицированными</w:t>
      </w:r>
      <w:r w:rsidR="00E60E8C" w:rsidRPr="003112B4">
        <w:t>.</w:t>
      </w:r>
    </w:p>
    <w:p w:rsidR="00E60E8C" w:rsidRPr="003112B4" w:rsidRDefault="00E60E8C" w:rsidP="000562F9"/>
    <w:p w:rsidR="00E60E8C" w:rsidRPr="00E60E8C" w:rsidRDefault="00E60E8C" w:rsidP="000562F9">
      <w:pPr>
        <w:pStyle w:val="a3"/>
        <w:tabs>
          <w:tab w:val="left" w:pos="0"/>
        </w:tabs>
        <w:suppressAutoHyphens w:val="0"/>
        <w:spacing w:after="200"/>
        <w:ind w:left="0" w:right="-92" w:firstLine="426"/>
        <w:jc w:val="both"/>
      </w:pPr>
      <w:proofErr w:type="spellStart"/>
      <w:r w:rsidRPr="00E60E8C">
        <w:rPr>
          <w:b/>
        </w:rPr>
        <w:t>Быстров</w:t>
      </w:r>
      <w:proofErr w:type="spellEnd"/>
      <w:r w:rsidRPr="00E60E8C">
        <w:rPr>
          <w:b/>
        </w:rPr>
        <w:t xml:space="preserve"> О.В.</w:t>
      </w:r>
      <w:r>
        <w:rPr>
          <w:b/>
        </w:rPr>
        <w:t xml:space="preserve"> </w:t>
      </w:r>
      <w:r>
        <w:t>выразил мнение о том, что разъяснения</w:t>
      </w:r>
      <w:r w:rsidR="00F52F8C">
        <w:t xml:space="preserve"> норм</w:t>
      </w:r>
      <w:r>
        <w:t xml:space="preserve"> </w:t>
      </w:r>
      <w:r w:rsidR="00F52F8C" w:rsidRPr="003112B4">
        <w:t>Техническ</w:t>
      </w:r>
      <w:r w:rsidR="00F52F8C">
        <w:t>ого</w:t>
      </w:r>
      <w:r w:rsidR="00F52F8C" w:rsidRPr="003112B4">
        <w:t xml:space="preserve"> регламент</w:t>
      </w:r>
      <w:r w:rsidR="00F52F8C">
        <w:t xml:space="preserve">а            </w:t>
      </w:r>
      <w:r w:rsidR="00F52F8C" w:rsidRPr="003112B4">
        <w:t xml:space="preserve"> «О безопасности молока и молочной продукции» </w:t>
      </w:r>
      <w:r w:rsidR="00F52F8C">
        <w:t xml:space="preserve"> </w:t>
      </w:r>
      <w:r w:rsidR="0003286C">
        <w:t xml:space="preserve">может дать </w:t>
      </w:r>
      <w:r>
        <w:t>только орган, вынесший</w:t>
      </w:r>
      <w:r w:rsidR="00F52F8C">
        <w:t xml:space="preserve"> данный</w:t>
      </w:r>
      <w:r>
        <w:t xml:space="preserve"> нормативно-правовой ак</w:t>
      </w:r>
      <w:r w:rsidR="00F52F8C">
        <w:t>т, а именно Таможенный союз</w:t>
      </w:r>
      <w:r>
        <w:t>.</w:t>
      </w:r>
      <w:r w:rsidR="0003286C">
        <w:t xml:space="preserve"> </w:t>
      </w:r>
      <w:r w:rsidR="00F52F8C">
        <w:t>С</w:t>
      </w:r>
      <w:r>
        <w:t xml:space="preserve"> вопросом о разъяснении с точки зрения действующих ветеринарных правил термина здорового, больного, инфицированного</w:t>
      </w:r>
      <w:r w:rsidR="000562F9">
        <w:t xml:space="preserve"> лейкозом</w:t>
      </w:r>
      <w:r>
        <w:t xml:space="preserve"> животного</w:t>
      </w:r>
      <w:r w:rsidR="00F52F8C">
        <w:t xml:space="preserve"> необходимо обратиться в Министерство сельского хозяйства России</w:t>
      </w:r>
      <w:r>
        <w:t xml:space="preserve">. Такое </w:t>
      </w:r>
      <w:r w:rsidR="00F52F8C">
        <w:t>разъяснение</w:t>
      </w:r>
      <w:r>
        <w:t xml:space="preserve"> было бы </w:t>
      </w:r>
      <w:r w:rsidR="00F52F8C">
        <w:t xml:space="preserve">очень </w:t>
      </w:r>
      <w:r>
        <w:t>эффективно</w:t>
      </w:r>
      <w:r w:rsidR="00F52F8C">
        <w:t>.</w:t>
      </w:r>
      <w:r>
        <w:t xml:space="preserve"> </w:t>
      </w:r>
      <w:r w:rsidR="00F52F8C">
        <w:t>Если Минсельхоз России не предоставит ответа на данный вопрос, то</w:t>
      </w:r>
      <w:r>
        <w:t xml:space="preserve"> каждый из </w:t>
      </w:r>
      <w:r w:rsidR="00DD033E">
        <w:t>ветеринарных</w:t>
      </w:r>
      <w:r>
        <w:t xml:space="preserve"> специалистов б</w:t>
      </w:r>
      <w:r w:rsidR="00DD033E">
        <w:t xml:space="preserve">удет вынужден взять </w:t>
      </w:r>
      <w:r>
        <w:t>на себя риск</w:t>
      </w:r>
      <w:r w:rsidR="00F52F8C">
        <w:t xml:space="preserve"> быть привлеченным к ответственности при </w:t>
      </w:r>
      <w:r w:rsidR="000562F9">
        <w:t xml:space="preserve">выдаче ветеринарных сопроводительных документов на продукцию, а также </w:t>
      </w:r>
      <w:r w:rsidR="00F52F8C">
        <w:t xml:space="preserve"> </w:t>
      </w:r>
      <w:r w:rsidR="000562F9">
        <w:t>в случае признания</w:t>
      </w:r>
      <w:r w:rsidR="00F52F8C">
        <w:t xml:space="preserve"> благополучным или неблагополучным по лейкозу того или иного хозяйства.</w:t>
      </w:r>
    </w:p>
    <w:p w:rsidR="00023440" w:rsidRDefault="00023440" w:rsidP="000562F9">
      <w:pPr>
        <w:jc w:val="both"/>
      </w:pPr>
      <w:r>
        <w:t xml:space="preserve">   </w:t>
      </w:r>
    </w:p>
    <w:p w:rsidR="0093613E" w:rsidRPr="008D2D5A" w:rsidRDefault="0093613E" w:rsidP="000562F9">
      <w:pPr>
        <w:tabs>
          <w:tab w:val="left" w:pos="0"/>
        </w:tabs>
        <w:jc w:val="both"/>
        <w:rPr>
          <w:color w:val="000000"/>
        </w:rPr>
      </w:pPr>
      <w:r>
        <w:t xml:space="preserve">Председатель общественного совета </w:t>
      </w:r>
      <w:r w:rsidRPr="00112B68">
        <w:rPr>
          <w:b/>
        </w:rPr>
        <w:t>Фирсов Н.Ф.</w:t>
      </w:r>
      <w:r>
        <w:rPr>
          <w:b/>
        </w:rPr>
        <w:t xml:space="preserve"> </w:t>
      </w:r>
      <w:r w:rsidRPr="008D2D5A">
        <w:t>вын</w:t>
      </w:r>
      <w:r w:rsidR="000562F9">
        <w:t>е</w:t>
      </w:r>
      <w:r w:rsidRPr="008D2D5A">
        <w:t>с на голосование членов общественного совета</w:t>
      </w:r>
      <w:r>
        <w:t xml:space="preserve"> проект решений по  заслушанным в рамках повестки дня вопросам.</w:t>
      </w:r>
    </w:p>
    <w:p w:rsidR="0093613E" w:rsidRDefault="0093613E" w:rsidP="000562F9">
      <w:pPr>
        <w:tabs>
          <w:tab w:val="left" w:pos="0"/>
        </w:tabs>
        <w:jc w:val="both"/>
        <w:rPr>
          <w:color w:val="000000"/>
        </w:rPr>
      </w:pPr>
    </w:p>
    <w:p w:rsidR="00FB654F" w:rsidRDefault="00F47B95" w:rsidP="000562F9">
      <w:pP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>РЕШИЛИ</w:t>
      </w:r>
      <w:r w:rsidR="00756B8D" w:rsidRPr="00756B8D">
        <w:rPr>
          <w:b/>
          <w:color w:val="000000"/>
        </w:rPr>
        <w:t>:</w:t>
      </w:r>
    </w:p>
    <w:p w:rsidR="00F47B95" w:rsidRDefault="00F47B95" w:rsidP="000562F9">
      <w:pPr>
        <w:tabs>
          <w:tab w:val="left" w:pos="0"/>
        </w:tabs>
        <w:jc w:val="both"/>
        <w:rPr>
          <w:b/>
          <w:color w:val="000000"/>
        </w:rPr>
      </w:pPr>
    </w:p>
    <w:p w:rsidR="00F47B95" w:rsidRDefault="00F47B95" w:rsidP="000562F9">
      <w:pPr>
        <w:tabs>
          <w:tab w:val="left" w:pos="0"/>
        </w:tabs>
        <w:jc w:val="both"/>
        <w:rPr>
          <w:color w:val="000000"/>
        </w:rPr>
      </w:pPr>
      <w:r>
        <w:rPr>
          <w:b/>
          <w:color w:val="000000"/>
        </w:rPr>
        <w:t xml:space="preserve">1. </w:t>
      </w:r>
      <w:r>
        <w:rPr>
          <w:color w:val="000000"/>
        </w:rPr>
        <w:t>Информацию по первому вопрос</w:t>
      </w:r>
      <w:r w:rsidR="000562F9">
        <w:rPr>
          <w:color w:val="000000"/>
        </w:rPr>
        <w:t>у</w:t>
      </w:r>
      <w:r>
        <w:rPr>
          <w:color w:val="000000"/>
        </w:rPr>
        <w:t xml:space="preserve"> принять к сведению.</w:t>
      </w:r>
    </w:p>
    <w:p w:rsidR="00033E6F" w:rsidRDefault="00033E6F" w:rsidP="000562F9">
      <w:pPr>
        <w:tabs>
          <w:tab w:val="left" w:pos="0"/>
        </w:tabs>
        <w:jc w:val="both"/>
        <w:rPr>
          <w:color w:val="000000"/>
        </w:rPr>
      </w:pPr>
    </w:p>
    <w:p w:rsidR="00033E6F" w:rsidRDefault="00033E6F" w:rsidP="000562F9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Голосовали «за» - единогласно.</w:t>
      </w:r>
    </w:p>
    <w:p w:rsidR="00033E6F" w:rsidRDefault="00033E6F" w:rsidP="000562F9">
      <w:pPr>
        <w:tabs>
          <w:tab w:val="left" w:pos="0"/>
        </w:tabs>
        <w:jc w:val="both"/>
        <w:rPr>
          <w:color w:val="000000"/>
        </w:rPr>
      </w:pPr>
    </w:p>
    <w:p w:rsidR="001D4090" w:rsidRDefault="00F47B95" w:rsidP="000562F9">
      <w:pPr>
        <w:tabs>
          <w:tab w:val="left" w:pos="0"/>
        </w:tabs>
        <w:jc w:val="both"/>
        <w:rPr>
          <w:color w:val="000000"/>
        </w:rPr>
      </w:pPr>
      <w:r w:rsidRPr="000562F9">
        <w:rPr>
          <w:b/>
          <w:color w:val="000000"/>
        </w:rPr>
        <w:t>2.</w:t>
      </w:r>
      <w:r w:rsidR="001D4090" w:rsidRPr="001D4090">
        <w:t xml:space="preserve"> </w:t>
      </w:r>
      <w:r w:rsidR="001D4090">
        <w:rPr>
          <w:b/>
          <w:color w:val="000000"/>
        </w:rPr>
        <w:t xml:space="preserve"> </w:t>
      </w:r>
      <w:r w:rsidR="001D4090">
        <w:rPr>
          <w:color w:val="000000"/>
        </w:rPr>
        <w:t>Информацию по второму вопросу принять к сведению.</w:t>
      </w:r>
    </w:p>
    <w:p w:rsidR="000562F9" w:rsidRDefault="000562F9" w:rsidP="000562F9">
      <w:pPr>
        <w:tabs>
          <w:tab w:val="left" w:pos="0"/>
        </w:tabs>
        <w:jc w:val="both"/>
        <w:rPr>
          <w:color w:val="000000"/>
        </w:rPr>
      </w:pPr>
    </w:p>
    <w:p w:rsidR="001D4090" w:rsidRDefault="001D4090" w:rsidP="000562F9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Рекомендовать управлению ветеринарии:</w:t>
      </w:r>
    </w:p>
    <w:p w:rsidR="001D4090" w:rsidRDefault="001D4090" w:rsidP="000562F9">
      <w:pPr>
        <w:tabs>
          <w:tab w:val="left" w:pos="0"/>
        </w:tabs>
        <w:jc w:val="both"/>
      </w:pPr>
      <w:r>
        <w:t>- обратиться в Министерство сельского хозяйства России с вопросом о разъяснении термина здорового, больного, инфицированного</w:t>
      </w:r>
      <w:r w:rsidR="001C5DB8">
        <w:t xml:space="preserve"> животного</w:t>
      </w:r>
      <w:r w:rsidR="000562F9">
        <w:t xml:space="preserve"> </w:t>
      </w:r>
      <w:r w:rsidR="001C5DB8">
        <w:t>с точки зрения заболевания л</w:t>
      </w:r>
      <w:r w:rsidR="000562F9">
        <w:t>ейкозом</w:t>
      </w:r>
      <w:r>
        <w:t>;</w:t>
      </w:r>
    </w:p>
    <w:p w:rsidR="00F47B95" w:rsidRPr="001D4090" w:rsidRDefault="001D4090" w:rsidP="000562F9">
      <w:pPr>
        <w:tabs>
          <w:tab w:val="left" w:pos="0"/>
        </w:tabs>
        <w:jc w:val="both"/>
      </w:pPr>
      <w:r>
        <w:rPr>
          <w:color w:val="000000"/>
        </w:rPr>
        <w:t>- о</w:t>
      </w:r>
      <w:r w:rsidRPr="001D4090">
        <w:rPr>
          <w:color w:val="000000"/>
        </w:rPr>
        <w:t xml:space="preserve">рганизовать проведение по </w:t>
      </w:r>
      <w:r w:rsidR="000562F9">
        <w:rPr>
          <w:color w:val="000000"/>
        </w:rPr>
        <w:t xml:space="preserve">Ростовской </w:t>
      </w:r>
      <w:r w:rsidRPr="001D4090">
        <w:rPr>
          <w:color w:val="000000"/>
        </w:rPr>
        <w:t xml:space="preserve">области </w:t>
      </w:r>
      <w:r w:rsidR="001C5DB8">
        <w:rPr>
          <w:color w:val="000000"/>
        </w:rPr>
        <w:t xml:space="preserve">обучающих семинаров </w:t>
      </w:r>
      <w:r w:rsidRPr="001D4090">
        <w:rPr>
          <w:color w:val="000000"/>
        </w:rPr>
        <w:t>по теме «</w:t>
      </w:r>
      <w:r w:rsidR="000562F9">
        <w:rPr>
          <w:color w:val="000000"/>
        </w:rPr>
        <w:t>Л</w:t>
      </w:r>
      <w:r w:rsidRPr="001D4090">
        <w:rPr>
          <w:color w:val="000000"/>
        </w:rPr>
        <w:t>ейкоз»</w:t>
      </w:r>
      <w:r w:rsidR="000562F9">
        <w:rPr>
          <w:color w:val="000000"/>
        </w:rPr>
        <w:t>, а также курсов повышения уровня квалификации сотрудников ветеринарных лабораторий.</w:t>
      </w:r>
    </w:p>
    <w:p w:rsidR="0093613E" w:rsidRDefault="0093613E" w:rsidP="000562F9">
      <w:pPr>
        <w:jc w:val="both"/>
      </w:pPr>
    </w:p>
    <w:p w:rsidR="0093613E" w:rsidRDefault="0093613E" w:rsidP="000562F9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Голосовали «за» - единогласно.</w:t>
      </w:r>
      <w:r w:rsidR="00023440">
        <w:rPr>
          <w:color w:val="000000"/>
        </w:rPr>
        <w:t xml:space="preserve">      </w:t>
      </w:r>
    </w:p>
    <w:p w:rsidR="00023440" w:rsidRDefault="00023440" w:rsidP="000562F9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23440" w:rsidRDefault="00023440" w:rsidP="000562F9"/>
    <w:p w:rsidR="00023440" w:rsidRDefault="00023440" w:rsidP="000562F9">
      <w:r>
        <w:t>Секретарь общественного совета                                                                                       А.В. Кузьмина</w:t>
      </w:r>
    </w:p>
    <w:p w:rsidR="00023440" w:rsidRDefault="00023440" w:rsidP="000562F9"/>
    <w:p w:rsidR="00AD373B" w:rsidRDefault="00AD373B" w:rsidP="000562F9">
      <w:pPr>
        <w:rPr>
          <w:b/>
        </w:rPr>
      </w:pPr>
    </w:p>
    <w:sectPr w:rsidR="00AD373B" w:rsidSect="009361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ames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D373B"/>
    <w:rsid w:val="0001075D"/>
    <w:rsid w:val="00023440"/>
    <w:rsid w:val="00025192"/>
    <w:rsid w:val="00027D4C"/>
    <w:rsid w:val="0003286C"/>
    <w:rsid w:val="000328A6"/>
    <w:rsid w:val="00033E6F"/>
    <w:rsid w:val="00043129"/>
    <w:rsid w:val="00054B56"/>
    <w:rsid w:val="000562F9"/>
    <w:rsid w:val="00066CF6"/>
    <w:rsid w:val="000726DE"/>
    <w:rsid w:val="0007553C"/>
    <w:rsid w:val="00086238"/>
    <w:rsid w:val="000902C6"/>
    <w:rsid w:val="000A10D5"/>
    <w:rsid w:val="000A6048"/>
    <w:rsid w:val="000A7FC0"/>
    <w:rsid w:val="000B0CD6"/>
    <w:rsid w:val="000B62D2"/>
    <w:rsid w:val="000C2B39"/>
    <w:rsid w:val="000C77B3"/>
    <w:rsid w:val="000D07BF"/>
    <w:rsid w:val="000D0A4B"/>
    <w:rsid w:val="000E15E6"/>
    <w:rsid w:val="000E333C"/>
    <w:rsid w:val="000E636A"/>
    <w:rsid w:val="000E6C81"/>
    <w:rsid w:val="000F6AD8"/>
    <w:rsid w:val="000F7A3D"/>
    <w:rsid w:val="00105425"/>
    <w:rsid w:val="00120E29"/>
    <w:rsid w:val="00123C71"/>
    <w:rsid w:val="001267B7"/>
    <w:rsid w:val="0013493E"/>
    <w:rsid w:val="001355A2"/>
    <w:rsid w:val="0014141E"/>
    <w:rsid w:val="00141D0D"/>
    <w:rsid w:val="00157ADE"/>
    <w:rsid w:val="0016043F"/>
    <w:rsid w:val="00162F63"/>
    <w:rsid w:val="0016394D"/>
    <w:rsid w:val="00165E02"/>
    <w:rsid w:val="00171941"/>
    <w:rsid w:val="00177935"/>
    <w:rsid w:val="0018691B"/>
    <w:rsid w:val="001961A7"/>
    <w:rsid w:val="0019688F"/>
    <w:rsid w:val="001A064A"/>
    <w:rsid w:val="001A3A60"/>
    <w:rsid w:val="001B0DA5"/>
    <w:rsid w:val="001B68C9"/>
    <w:rsid w:val="001C5DB8"/>
    <w:rsid w:val="001D4090"/>
    <w:rsid w:val="001D62CA"/>
    <w:rsid w:val="001E03C2"/>
    <w:rsid w:val="00201901"/>
    <w:rsid w:val="00201AC1"/>
    <w:rsid w:val="00204A93"/>
    <w:rsid w:val="002115A1"/>
    <w:rsid w:val="0021465D"/>
    <w:rsid w:val="002409D7"/>
    <w:rsid w:val="00243796"/>
    <w:rsid w:val="002456A9"/>
    <w:rsid w:val="002457DE"/>
    <w:rsid w:val="0025352F"/>
    <w:rsid w:val="00262672"/>
    <w:rsid w:val="002752D9"/>
    <w:rsid w:val="002823B2"/>
    <w:rsid w:val="00283568"/>
    <w:rsid w:val="0028605C"/>
    <w:rsid w:val="002874C5"/>
    <w:rsid w:val="00291057"/>
    <w:rsid w:val="00297BEE"/>
    <w:rsid w:val="002B41E3"/>
    <w:rsid w:val="002C37BE"/>
    <w:rsid w:val="002C5E1D"/>
    <w:rsid w:val="002D128A"/>
    <w:rsid w:val="002D33F7"/>
    <w:rsid w:val="002D461F"/>
    <w:rsid w:val="002E257B"/>
    <w:rsid w:val="002E5AF4"/>
    <w:rsid w:val="002F41ED"/>
    <w:rsid w:val="00303164"/>
    <w:rsid w:val="00306403"/>
    <w:rsid w:val="003112B4"/>
    <w:rsid w:val="00311497"/>
    <w:rsid w:val="00320B93"/>
    <w:rsid w:val="0033155D"/>
    <w:rsid w:val="00333608"/>
    <w:rsid w:val="00337137"/>
    <w:rsid w:val="003475A5"/>
    <w:rsid w:val="00364AC3"/>
    <w:rsid w:val="00370A3E"/>
    <w:rsid w:val="00372F5E"/>
    <w:rsid w:val="00375392"/>
    <w:rsid w:val="0037783F"/>
    <w:rsid w:val="0039291F"/>
    <w:rsid w:val="003A122F"/>
    <w:rsid w:val="003B56A6"/>
    <w:rsid w:val="003D3BFF"/>
    <w:rsid w:val="003D7D50"/>
    <w:rsid w:val="003E4AB3"/>
    <w:rsid w:val="003E59A8"/>
    <w:rsid w:val="003F385A"/>
    <w:rsid w:val="003F4555"/>
    <w:rsid w:val="004004F3"/>
    <w:rsid w:val="004069EB"/>
    <w:rsid w:val="00410C72"/>
    <w:rsid w:val="0041141A"/>
    <w:rsid w:val="00412E22"/>
    <w:rsid w:val="0041509C"/>
    <w:rsid w:val="00416EA6"/>
    <w:rsid w:val="0042558E"/>
    <w:rsid w:val="004256E5"/>
    <w:rsid w:val="00425957"/>
    <w:rsid w:val="0043050D"/>
    <w:rsid w:val="00431779"/>
    <w:rsid w:val="004346A0"/>
    <w:rsid w:val="00443F0E"/>
    <w:rsid w:val="00446864"/>
    <w:rsid w:val="00456CD7"/>
    <w:rsid w:val="0045751E"/>
    <w:rsid w:val="00462405"/>
    <w:rsid w:val="00472242"/>
    <w:rsid w:val="004759EB"/>
    <w:rsid w:val="00485629"/>
    <w:rsid w:val="004906AB"/>
    <w:rsid w:val="0049283D"/>
    <w:rsid w:val="004A5ED5"/>
    <w:rsid w:val="004A7E78"/>
    <w:rsid w:val="004B563E"/>
    <w:rsid w:val="004C7180"/>
    <w:rsid w:val="004E45C0"/>
    <w:rsid w:val="004E4CD0"/>
    <w:rsid w:val="004E5C6C"/>
    <w:rsid w:val="004F5787"/>
    <w:rsid w:val="004F735F"/>
    <w:rsid w:val="00500E43"/>
    <w:rsid w:val="0050366C"/>
    <w:rsid w:val="00513C86"/>
    <w:rsid w:val="00515839"/>
    <w:rsid w:val="0052276D"/>
    <w:rsid w:val="00523DF9"/>
    <w:rsid w:val="0052422B"/>
    <w:rsid w:val="0054271B"/>
    <w:rsid w:val="00551312"/>
    <w:rsid w:val="00553B56"/>
    <w:rsid w:val="0055447B"/>
    <w:rsid w:val="00567203"/>
    <w:rsid w:val="005703DF"/>
    <w:rsid w:val="0057744B"/>
    <w:rsid w:val="00582E56"/>
    <w:rsid w:val="005873FC"/>
    <w:rsid w:val="005941F7"/>
    <w:rsid w:val="005949FA"/>
    <w:rsid w:val="005966AF"/>
    <w:rsid w:val="005C3521"/>
    <w:rsid w:val="005F14EF"/>
    <w:rsid w:val="005F5D65"/>
    <w:rsid w:val="00605DB1"/>
    <w:rsid w:val="00606B59"/>
    <w:rsid w:val="00614FAD"/>
    <w:rsid w:val="00640057"/>
    <w:rsid w:val="00645E09"/>
    <w:rsid w:val="006557A3"/>
    <w:rsid w:val="0065718C"/>
    <w:rsid w:val="0067690D"/>
    <w:rsid w:val="006847C2"/>
    <w:rsid w:val="00687DC5"/>
    <w:rsid w:val="00693868"/>
    <w:rsid w:val="006A3244"/>
    <w:rsid w:val="006A455C"/>
    <w:rsid w:val="006A4D7F"/>
    <w:rsid w:val="006A5475"/>
    <w:rsid w:val="006A6FCC"/>
    <w:rsid w:val="006A73CA"/>
    <w:rsid w:val="006B2A0B"/>
    <w:rsid w:val="006B2C8E"/>
    <w:rsid w:val="006B7590"/>
    <w:rsid w:val="006C0D90"/>
    <w:rsid w:val="006D4873"/>
    <w:rsid w:val="006D70C4"/>
    <w:rsid w:val="006D7C21"/>
    <w:rsid w:val="006E0EF0"/>
    <w:rsid w:val="006E344B"/>
    <w:rsid w:val="006E3D28"/>
    <w:rsid w:val="006F28CF"/>
    <w:rsid w:val="0070447A"/>
    <w:rsid w:val="00704DDB"/>
    <w:rsid w:val="00705D48"/>
    <w:rsid w:val="00713382"/>
    <w:rsid w:val="00714724"/>
    <w:rsid w:val="00714A7E"/>
    <w:rsid w:val="007217A2"/>
    <w:rsid w:val="00742BE3"/>
    <w:rsid w:val="00756B8D"/>
    <w:rsid w:val="00760757"/>
    <w:rsid w:val="007627CD"/>
    <w:rsid w:val="00764E21"/>
    <w:rsid w:val="00780287"/>
    <w:rsid w:val="00784598"/>
    <w:rsid w:val="00786362"/>
    <w:rsid w:val="00796D08"/>
    <w:rsid w:val="007A0323"/>
    <w:rsid w:val="007B04EA"/>
    <w:rsid w:val="007B1865"/>
    <w:rsid w:val="007B634D"/>
    <w:rsid w:val="007E3A35"/>
    <w:rsid w:val="007F3188"/>
    <w:rsid w:val="00800555"/>
    <w:rsid w:val="008145D9"/>
    <w:rsid w:val="00817C00"/>
    <w:rsid w:val="00825DCE"/>
    <w:rsid w:val="0083172E"/>
    <w:rsid w:val="00834FBB"/>
    <w:rsid w:val="00862F1D"/>
    <w:rsid w:val="00863684"/>
    <w:rsid w:val="00864996"/>
    <w:rsid w:val="00870A10"/>
    <w:rsid w:val="008811D3"/>
    <w:rsid w:val="0089106D"/>
    <w:rsid w:val="008915C4"/>
    <w:rsid w:val="00894C82"/>
    <w:rsid w:val="008953FB"/>
    <w:rsid w:val="008A0E97"/>
    <w:rsid w:val="008A65DA"/>
    <w:rsid w:val="008B2B1B"/>
    <w:rsid w:val="008B78E6"/>
    <w:rsid w:val="008C25A0"/>
    <w:rsid w:val="008C7755"/>
    <w:rsid w:val="008E3031"/>
    <w:rsid w:val="00901DF8"/>
    <w:rsid w:val="0093613E"/>
    <w:rsid w:val="009369B4"/>
    <w:rsid w:val="00941C7C"/>
    <w:rsid w:val="00952411"/>
    <w:rsid w:val="00952A27"/>
    <w:rsid w:val="00957445"/>
    <w:rsid w:val="00965F00"/>
    <w:rsid w:val="00966064"/>
    <w:rsid w:val="009918F1"/>
    <w:rsid w:val="009A290E"/>
    <w:rsid w:val="009A3F2F"/>
    <w:rsid w:val="009B3045"/>
    <w:rsid w:val="009B624E"/>
    <w:rsid w:val="009C50D5"/>
    <w:rsid w:val="009C65C8"/>
    <w:rsid w:val="009D0542"/>
    <w:rsid w:val="009E5550"/>
    <w:rsid w:val="009E677B"/>
    <w:rsid w:val="009E6D6D"/>
    <w:rsid w:val="009F0DB6"/>
    <w:rsid w:val="009F0F34"/>
    <w:rsid w:val="00A05AFB"/>
    <w:rsid w:val="00A23D01"/>
    <w:rsid w:val="00A25CC8"/>
    <w:rsid w:val="00A26CCD"/>
    <w:rsid w:val="00A33D88"/>
    <w:rsid w:val="00A40E1F"/>
    <w:rsid w:val="00A608B2"/>
    <w:rsid w:val="00A61F06"/>
    <w:rsid w:val="00A726D4"/>
    <w:rsid w:val="00A81383"/>
    <w:rsid w:val="00A93FC4"/>
    <w:rsid w:val="00AA7D63"/>
    <w:rsid w:val="00AB1A31"/>
    <w:rsid w:val="00AB338A"/>
    <w:rsid w:val="00AB53F5"/>
    <w:rsid w:val="00AC5A02"/>
    <w:rsid w:val="00AC6B7B"/>
    <w:rsid w:val="00AD2E95"/>
    <w:rsid w:val="00AD373B"/>
    <w:rsid w:val="00AE4E4D"/>
    <w:rsid w:val="00AE56B1"/>
    <w:rsid w:val="00AE62AD"/>
    <w:rsid w:val="00AE717E"/>
    <w:rsid w:val="00AF51E1"/>
    <w:rsid w:val="00B004DF"/>
    <w:rsid w:val="00B017A8"/>
    <w:rsid w:val="00B102B8"/>
    <w:rsid w:val="00B105DD"/>
    <w:rsid w:val="00B24D02"/>
    <w:rsid w:val="00B40EB8"/>
    <w:rsid w:val="00B43422"/>
    <w:rsid w:val="00B43479"/>
    <w:rsid w:val="00B44467"/>
    <w:rsid w:val="00B51E1E"/>
    <w:rsid w:val="00B556A7"/>
    <w:rsid w:val="00B65265"/>
    <w:rsid w:val="00B71A5C"/>
    <w:rsid w:val="00B71C80"/>
    <w:rsid w:val="00B72658"/>
    <w:rsid w:val="00B75AEB"/>
    <w:rsid w:val="00B80433"/>
    <w:rsid w:val="00B840EE"/>
    <w:rsid w:val="00B9027E"/>
    <w:rsid w:val="00B9469B"/>
    <w:rsid w:val="00B95B79"/>
    <w:rsid w:val="00B96732"/>
    <w:rsid w:val="00B9797B"/>
    <w:rsid w:val="00BA0624"/>
    <w:rsid w:val="00BB4F9F"/>
    <w:rsid w:val="00BB7433"/>
    <w:rsid w:val="00BD33DB"/>
    <w:rsid w:val="00BE6A76"/>
    <w:rsid w:val="00BF2A12"/>
    <w:rsid w:val="00C003E4"/>
    <w:rsid w:val="00C05997"/>
    <w:rsid w:val="00C05FD0"/>
    <w:rsid w:val="00C07284"/>
    <w:rsid w:val="00C14776"/>
    <w:rsid w:val="00C16512"/>
    <w:rsid w:val="00C21DB1"/>
    <w:rsid w:val="00C27BCD"/>
    <w:rsid w:val="00C31B50"/>
    <w:rsid w:val="00C42583"/>
    <w:rsid w:val="00C527DE"/>
    <w:rsid w:val="00C60F34"/>
    <w:rsid w:val="00C61AE6"/>
    <w:rsid w:val="00C624DD"/>
    <w:rsid w:val="00C76920"/>
    <w:rsid w:val="00C873EF"/>
    <w:rsid w:val="00C95949"/>
    <w:rsid w:val="00CA5999"/>
    <w:rsid w:val="00CA5D53"/>
    <w:rsid w:val="00CA76EF"/>
    <w:rsid w:val="00CB0DF6"/>
    <w:rsid w:val="00CB1D4D"/>
    <w:rsid w:val="00CB22DC"/>
    <w:rsid w:val="00CD380D"/>
    <w:rsid w:val="00CD4011"/>
    <w:rsid w:val="00CE2B7E"/>
    <w:rsid w:val="00CE2BDB"/>
    <w:rsid w:val="00CE6141"/>
    <w:rsid w:val="00CE6417"/>
    <w:rsid w:val="00D03768"/>
    <w:rsid w:val="00D04A7D"/>
    <w:rsid w:val="00D262E3"/>
    <w:rsid w:val="00D36DE4"/>
    <w:rsid w:val="00D41905"/>
    <w:rsid w:val="00D4623E"/>
    <w:rsid w:val="00D47C45"/>
    <w:rsid w:val="00D73074"/>
    <w:rsid w:val="00D84FDA"/>
    <w:rsid w:val="00D86A19"/>
    <w:rsid w:val="00D90726"/>
    <w:rsid w:val="00D91143"/>
    <w:rsid w:val="00D9365F"/>
    <w:rsid w:val="00DA3AA2"/>
    <w:rsid w:val="00DA4845"/>
    <w:rsid w:val="00DB05C6"/>
    <w:rsid w:val="00DB6A87"/>
    <w:rsid w:val="00DB6ED5"/>
    <w:rsid w:val="00DB722C"/>
    <w:rsid w:val="00DC35B0"/>
    <w:rsid w:val="00DD033E"/>
    <w:rsid w:val="00DD18D8"/>
    <w:rsid w:val="00DD1B01"/>
    <w:rsid w:val="00DD2C79"/>
    <w:rsid w:val="00DF0051"/>
    <w:rsid w:val="00DF3B3F"/>
    <w:rsid w:val="00DF5660"/>
    <w:rsid w:val="00DF6CA6"/>
    <w:rsid w:val="00E03878"/>
    <w:rsid w:val="00E0574B"/>
    <w:rsid w:val="00E126A4"/>
    <w:rsid w:val="00E12DD8"/>
    <w:rsid w:val="00E12FDF"/>
    <w:rsid w:val="00E13840"/>
    <w:rsid w:val="00E145E0"/>
    <w:rsid w:val="00E14B7D"/>
    <w:rsid w:val="00E20E03"/>
    <w:rsid w:val="00E22394"/>
    <w:rsid w:val="00E23CC7"/>
    <w:rsid w:val="00E252E3"/>
    <w:rsid w:val="00E30139"/>
    <w:rsid w:val="00E34004"/>
    <w:rsid w:val="00E472FD"/>
    <w:rsid w:val="00E4746A"/>
    <w:rsid w:val="00E50504"/>
    <w:rsid w:val="00E54A5B"/>
    <w:rsid w:val="00E54D44"/>
    <w:rsid w:val="00E57D39"/>
    <w:rsid w:val="00E57DD7"/>
    <w:rsid w:val="00E60B99"/>
    <w:rsid w:val="00E60E8C"/>
    <w:rsid w:val="00E648ED"/>
    <w:rsid w:val="00E667C5"/>
    <w:rsid w:val="00E674C6"/>
    <w:rsid w:val="00E67D51"/>
    <w:rsid w:val="00E73D63"/>
    <w:rsid w:val="00E90F9D"/>
    <w:rsid w:val="00E946F5"/>
    <w:rsid w:val="00EB2EE1"/>
    <w:rsid w:val="00EB59D1"/>
    <w:rsid w:val="00EC5910"/>
    <w:rsid w:val="00EC75C1"/>
    <w:rsid w:val="00ED4661"/>
    <w:rsid w:val="00EE2CBF"/>
    <w:rsid w:val="00EF1BC4"/>
    <w:rsid w:val="00EF7180"/>
    <w:rsid w:val="00F04702"/>
    <w:rsid w:val="00F1046B"/>
    <w:rsid w:val="00F24F94"/>
    <w:rsid w:val="00F3043D"/>
    <w:rsid w:val="00F41E47"/>
    <w:rsid w:val="00F47B95"/>
    <w:rsid w:val="00F52F8C"/>
    <w:rsid w:val="00F551DD"/>
    <w:rsid w:val="00F6348F"/>
    <w:rsid w:val="00F63F23"/>
    <w:rsid w:val="00F66F54"/>
    <w:rsid w:val="00F70592"/>
    <w:rsid w:val="00F85385"/>
    <w:rsid w:val="00F8725A"/>
    <w:rsid w:val="00F96828"/>
    <w:rsid w:val="00FA53AF"/>
    <w:rsid w:val="00FB654F"/>
    <w:rsid w:val="00FD1B46"/>
    <w:rsid w:val="00FD414A"/>
    <w:rsid w:val="00FD7253"/>
    <w:rsid w:val="00FE1308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3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7553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37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7553C"/>
    <w:rPr>
      <w:rFonts w:ascii="Arial" w:hAnsi="Arial" w:cs="Arial"/>
      <w:b/>
      <w:bCs/>
      <w:color w:val="26282F"/>
      <w:sz w:val="24"/>
      <w:szCs w:val="24"/>
    </w:rPr>
  </w:style>
  <w:style w:type="character" w:customStyle="1" w:styleId="11">
    <w:name w:val="Основной шрифт абзаца1"/>
    <w:rsid w:val="00F1046B"/>
  </w:style>
  <w:style w:type="paragraph" w:styleId="a4">
    <w:name w:val="No Spacing"/>
    <w:qFormat/>
    <w:rsid w:val="00F1046B"/>
    <w:pPr>
      <w:suppressAutoHyphens/>
      <w:spacing w:after="0" w:line="240" w:lineRule="auto"/>
      <w:ind w:firstLine="709"/>
    </w:pPr>
    <w:rPr>
      <w:rFonts w:ascii="Times New Roman" w:eastAsia="Times New Roman" w:hAnsi="Times New Roman" w:cs="Calibri"/>
      <w:sz w:val="28"/>
      <w:szCs w:val="20"/>
      <w:lang w:eastAsia="zh-CN"/>
    </w:rPr>
  </w:style>
  <w:style w:type="paragraph" w:styleId="a5">
    <w:name w:val="Body Text Indent"/>
    <w:basedOn w:val="a"/>
    <w:link w:val="a6"/>
    <w:rsid w:val="00F1046B"/>
    <w:pPr>
      <w:spacing w:after="120"/>
      <w:ind w:left="283"/>
    </w:pPr>
    <w:rPr>
      <w:kern w:val="0"/>
    </w:rPr>
  </w:style>
  <w:style w:type="character" w:customStyle="1" w:styleId="a6">
    <w:name w:val="Основной текст с отступом Знак"/>
    <w:basedOn w:val="a0"/>
    <w:link w:val="a5"/>
    <w:rsid w:val="00F104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Без интервала1"/>
    <w:rsid w:val="00F1046B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4"/>
      <w:lang w:eastAsia="zh-CN"/>
    </w:rPr>
  </w:style>
  <w:style w:type="paragraph" w:customStyle="1" w:styleId="13">
    <w:name w:val="Обычный1"/>
    <w:rsid w:val="00F1046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2017-04-20T08:00:00Z</cp:lastPrinted>
  <dcterms:created xsi:type="dcterms:W3CDTF">2019-05-06T07:35:00Z</dcterms:created>
  <dcterms:modified xsi:type="dcterms:W3CDTF">2019-05-06T07:35:00Z</dcterms:modified>
</cp:coreProperties>
</file>