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2" w:rsidRDefault="00AA6282" w:rsidP="00091B81">
      <w:pPr>
        <w:autoSpaceDE w:val="0"/>
        <w:autoSpaceDN w:val="0"/>
        <w:adjustRightInd w:val="0"/>
        <w:ind w:firstLine="709"/>
        <w:jc w:val="both"/>
      </w:pPr>
    </w:p>
    <w:p w:rsidR="00AA6282" w:rsidRDefault="00AA6282" w:rsidP="00AA6282">
      <w:pPr>
        <w:jc w:val="center"/>
        <w:rPr>
          <w:b/>
          <w:sz w:val="36"/>
          <w:szCs w:val="36"/>
        </w:rPr>
      </w:pPr>
      <w:r w:rsidRPr="00FF3CA0">
        <w:rPr>
          <w:b/>
          <w:sz w:val="36"/>
          <w:szCs w:val="36"/>
        </w:rPr>
        <w:t>Управление ветеринарии Ростовской области</w:t>
      </w: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Pr="00FF3CA0" w:rsidRDefault="00AA6282" w:rsidP="00AA6282">
      <w:pPr>
        <w:jc w:val="center"/>
        <w:rPr>
          <w:b/>
          <w:sz w:val="44"/>
          <w:szCs w:val="44"/>
        </w:rPr>
      </w:pPr>
      <w:r w:rsidRPr="00FF3CA0">
        <w:rPr>
          <w:b/>
          <w:sz w:val="44"/>
          <w:szCs w:val="44"/>
        </w:rPr>
        <w:t>Памятка</w:t>
      </w:r>
    </w:p>
    <w:p w:rsidR="00AA6282" w:rsidRDefault="00AA6282" w:rsidP="00AA6282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государственным гражданским служащим управления ветеринарии Ростовской области</w:t>
      </w: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Pr="00AA6282" w:rsidRDefault="00AA6282" w:rsidP="00AA6282">
      <w:pPr>
        <w:jc w:val="center"/>
        <w:rPr>
          <w:b/>
          <w:bCs/>
          <w:sz w:val="40"/>
          <w:szCs w:val="36"/>
        </w:rPr>
      </w:pPr>
      <w:r w:rsidRPr="00AA6282">
        <w:rPr>
          <w:b/>
          <w:bCs/>
          <w:sz w:val="40"/>
          <w:szCs w:val="36"/>
        </w:rPr>
        <w:t>О СОБЛЮДЕНИИ ГОСУДАРСТВЕННЫМИ СЛУЖАЩИМИ НОРМ ЭТИКИ</w:t>
      </w:r>
    </w:p>
    <w:p w:rsidR="00AA6282" w:rsidRPr="00AA6282" w:rsidRDefault="00AA6282" w:rsidP="00AA6282">
      <w:pPr>
        <w:jc w:val="center"/>
        <w:rPr>
          <w:b/>
          <w:bCs/>
          <w:sz w:val="40"/>
          <w:szCs w:val="36"/>
        </w:rPr>
      </w:pPr>
      <w:r w:rsidRPr="00AA6282">
        <w:rPr>
          <w:b/>
          <w:bCs/>
          <w:sz w:val="40"/>
          <w:szCs w:val="36"/>
        </w:rPr>
        <w:t>В ЦЕЛЯХ ПРОТИВОДЕЙСТВИЯ КОРРУПЦИИ                 И ИНЫМ ПРАВОНАРУШЕНИЯМ</w:t>
      </w:r>
    </w:p>
    <w:p w:rsidR="00AA6282" w:rsidRPr="00734955" w:rsidRDefault="00AA6282" w:rsidP="00AA6282">
      <w:pPr>
        <w:jc w:val="center"/>
        <w:rPr>
          <w:b/>
          <w:sz w:val="36"/>
          <w:szCs w:val="36"/>
        </w:rPr>
      </w:pPr>
    </w:p>
    <w:p w:rsidR="00AA6282" w:rsidRPr="004F61DC" w:rsidRDefault="00AA6282" w:rsidP="00AA6282">
      <w:pPr>
        <w:jc w:val="center"/>
        <w:rPr>
          <w:b/>
          <w:sz w:val="36"/>
          <w:szCs w:val="36"/>
        </w:rPr>
      </w:pPr>
    </w:p>
    <w:p w:rsidR="00AA6282" w:rsidRPr="004F61DC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</w:p>
    <w:p w:rsidR="00AA6282" w:rsidRDefault="00AA6282" w:rsidP="00091B81">
      <w:pPr>
        <w:autoSpaceDE w:val="0"/>
        <w:autoSpaceDN w:val="0"/>
        <w:adjustRightInd w:val="0"/>
        <w:ind w:firstLine="709"/>
        <w:jc w:val="both"/>
      </w:pPr>
    </w:p>
    <w:p w:rsidR="00AA6282" w:rsidRDefault="00AA6282" w:rsidP="00091B81">
      <w:pPr>
        <w:autoSpaceDE w:val="0"/>
        <w:autoSpaceDN w:val="0"/>
        <w:adjustRightInd w:val="0"/>
        <w:ind w:firstLine="709"/>
        <w:jc w:val="both"/>
      </w:pPr>
    </w:p>
    <w:p w:rsidR="00AA6282" w:rsidRDefault="00AA6282" w:rsidP="00091B81">
      <w:pPr>
        <w:autoSpaceDE w:val="0"/>
        <w:autoSpaceDN w:val="0"/>
        <w:adjustRightInd w:val="0"/>
        <w:ind w:firstLine="709"/>
        <w:jc w:val="both"/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>Особый публично-правовой статус государственных</w:t>
      </w:r>
      <w:r w:rsidR="006D124E">
        <w:t xml:space="preserve"> </w:t>
      </w:r>
      <w:r w:rsidRPr="00310ACD">
        <w:t xml:space="preserve">служащих (далее – служащие), обусловленный исполнением полномочий государственных органов,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 г. № 885 и </w:t>
      </w:r>
      <w:r w:rsidRPr="00310ACD">
        <w:rPr>
          <w:bCs/>
        </w:rPr>
        <w:t xml:space="preserve">Типовом кодексе этики и служебного поведения государственных служащих Российской Федерации и  служащих, одобренном решением президиума Совета при Президенте Российской Федерации по противодействию коррупции от 23 декабря 2010 г. (протокол № 21). </w:t>
      </w:r>
    </w:p>
    <w:p w:rsidR="00091B81" w:rsidRPr="00310ACD" w:rsidRDefault="00091B81" w:rsidP="00091B81">
      <w:pPr>
        <w:ind w:firstLine="709"/>
        <w:jc w:val="both"/>
      </w:pPr>
      <w:r w:rsidRPr="00310ACD"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</w:t>
      </w:r>
      <w:r>
        <w:t>,</w:t>
      </w:r>
      <w:r w:rsidRPr="00310ACD">
        <w:t xml:space="preserve"> и не допускать поступков, способных вызвать сомнения в их честности и порядочности.</w:t>
      </w:r>
    </w:p>
    <w:p w:rsidR="00091B81" w:rsidRPr="00310ACD" w:rsidRDefault="00091B81" w:rsidP="00091B81">
      <w:pPr>
        <w:pStyle w:val="ab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 xml:space="preserve"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органами, в связи с чем, обращают на себя внимание общества, включая средства массовой информации, в том числе и во внеслужебное время. </w:t>
      </w:r>
    </w:p>
    <w:p w:rsidR="00AA6282" w:rsidRDefault="00AA6282" w:rsidP="00091B81">
      <w:pPr>
        <w:pStyle w:val="ab"/>
        <w:ind w:firstLine="709"/>
        <w:jc w:val="both"/>
        <w:rPr>
          <w:sz w:val="28"/>
          <w:szCs w:val="28"/>
        </w:rPr>
      </w:pPr>
    </w:p>
    <w:p w:rsidR="00091B81" w:rsidRPr="00310ACD" w:rsidRDefault="00091B81" w:rsidP="00091B81">
      <w:pPr>
        <w:pStyle w:val="ab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AA6282" w:rsidRDefault="00AA6282" w:rsidP="00091B81">
      <w:pPr>
        <w:ind w:firstLine="709"/>
        <w:jc w:val="both"/>
      </w:pPr>
    </w:p>
    <w:p w:rsidR="00091B81" w:rsidRDefault="00091B81" w:rsidP="00091B81">
      <w:pPr>
        <w:ind w:firstLine="709"/>
        <w:jc w:val="both"/>
        <w:rPr>
          <w:b/>
        </w:rPr>
      </w:pPr>
      <w:r w:rsidRPr="00AA6282">
        <w:rPr>
          <w:b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AA6282" w:rsidRPr="00AA6282" w:rsidRDefault="00AA6282" w:rsidP="00AA6282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6282">
        <w:rPr>
          <w:b/>
        </w:rPr>
        <w:t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государственного органа и в целом государственной  службе.</w:t>
      </w:r>
    </w:p>
    <w:p w:rsidR="00AA6282" w:rsidRPr="00AA6282" w:rsidRDefault="00AA6282" w:rsidP="00091B81">
      <w:pPr>
        <w:ind w:firstLine="709"/>
        <w:jc w:val="both"/>
        <w:rPr>
          <w:b/>
        </w:rPr>
      </w:pPr>
    </w:p>
    <w:p w:rsidR="00091B81" w:rsidRPr="00310ACD" w:rsidRDefault="00091B81" w:rsidP="00091B81">
      <w:pPr>
        <w:ind w:firstLine="709"/>
        <w:jc w:val="both"/>
      </w:pPr>
      <w:r w:rsidRPr="00310ACD"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091B81" w:rsidRPr="00310ACD" w:rsidRDefault="00091B81" w:rsidP="00091B81">
      <w:pPr>
        <w:ind w:firstLine="709"/>
        <w:jc w:val="both"/>
      </w:pPr>
      <w:proofErr w:type="gramStart"/>
      <w:r w:rsidRPr="00310ACD">
        <w:t xml:space="preserve">При размещении информации в </w:t>
      </w:r>
      <w:r>
        <w:t xml:space="preserve">информационно-телекоммуникационной </w:t>
      </w:r>
      <w:r w:rsidRPr="00310ACD">
        <w:t xml:space="preserve">сети </w:t>
      </w:r>
      <w:r>
        <w:t>«</w:t>
      </w:r>
      <w:r w:rsidRPr="00310ACD">
        <w:t>Интернет</w:t>
      </w:r>
      <w:r>
        <w:t>» (далее – сеть Интернет)</w:t>
      </w:r>
      <w:r w:rsidRPr="00310ACD">
        <w:t xml:space="preserve">, в том числе в социальных </w:t>
      </w:r>
      <w:proofErr w:type="spellStart"/>
      <w:r w:rsidRPr="00310ACD">
        <w:t>медиа</w:t>
      </w:r>
      <w:proofErr w:type="spellEnd"/>
      <w:r w:rsidRPr="00310ACD">
        <w:t>, в личных целях необходимо подходить к данному вопросу осознанно и ответственно.</w:t>
      </w:r>
      <w:proofErr w:type="gramEnd"/>
      <w:r w:rsidRPr="00310ACD">
        <w:t xml:space="preserve"> Недопустимо размещение служащ</w:t>
      </w:r>
      <w:r>
        <w:t>им изображений, текстовых, ауди</w:t>
      </w:r>
      <w:bookmarkStart w:id="0" w:name="_GoBack"/>
      <w:bookmarkEnd w:id="0"/>
      <w:r w:rsidRPr="00310ACD">
        <w:t>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091B81" w:rsidRPr="00310ACD" w:rsidRDefault="00091B81" w:rsidP="00091B81">
      <w:pPr>
        <w:ind w:firstLine="709"/>
        <w:jc w:val="both"/>
      </w:pPr>
      <w:r w:rsidRPr="00310ACD">
        <w:t xml:space="preserve"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 </w:t>
      </w:r>
    </w:p>
    <w:p w:rsidR="00091B81" w:rsidRPr="00310ACD" w:rsidRDefault="00091B81" w:rsidP="00091B81">
      <w:pPr>
        <w:ind w:firstLine="709"/>
        <w:jc w:val="both"/>
      </w:pPr>
      <w:r w:rsidRPr="00310ACD">
        <w:lastRenderedPageBreak/>
        <w:t>Предоставление и публичное размещение информации от имени государственного органа имеют право осуществлять только лица, уполномоченные на размещение и предоставление такой информации.</w:t>
      </w:r>
    </w:p>
    <w:p w:rsidR="00AA6282" w:rsidRDefault="00AA6282" w:rsidP="00091B81">
      <w:pPr>
        <w:autoSpaceDE w:val="0"/>
        <w:autoSpaceDN w:val="0"/>
        <w:adjustRightInd w:val="0"/>
        <w:ind w:firstLine="709"/>
        <w:jc w:val="both"/>
      </w:pPr>
    </w:p>
    <w:p w:rsidR="00091B81" w:rsidRPr="00AA6282" w:rsidRDefault="00091B81" w:rsidP="00091B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6282">
        <w:rPr>
          <w:b/>
          <w:bCs/>
        </w:rPr>
        <w:t>В целях противодействия коррупции и иным правонарушениям</w:t>
      </w:r>
      <w:r w:rsidRPr="00AA6282">
        <w:rPr>
          <w:b/>
        </w:rPr>
        <w:t xml:space="preserve">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091B81" w:rsidRPr="00AA6282" w:rsidRDefault="00091B81" w:rsidP="00091B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6282">
        <w:rPr>
          <w:b/>
        </w:rPr>
        <w:t>- честность;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r w:rsidRPr="00AA6282">
        <w:rPr>
          <w:b/>
        </w:rPr>
        <w:t>- беспристрастность.</w:t>
      </w:r>
    </w:p>
    <w:p w:rsidR="00AA6282" w:rsidRDefault="00AA6282" w:rsidP="00091B81">
      <w:pPr>
        <w:pStyle w:val="ConsPlusNormal"/>
        <w:ind w:firstLine="709"/>
        <w:jc w:val="both"/>
      </w:pPr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 органов.</w:t>
      </w:r>
    </w:p>
    <w:p w:rsidR="00091B81" w:rsidRPr="00310ACD" w:rsidRDefault="00091B81" w:rsidP="00091B81">
      <w:pPr>
        <w:pStyle w:val="ConsPlusNormal"/>
        <w:ind w:firstLine="709"/>
        <w:jc w:val="both"/>
      </w:pPr>
      <w:proofErr w:type="gramStart"/>
      <w:r w:rsidRPr="00310ACD">
        <w:t>Неэтичный поступок служащего, в том числе совершенный во внеслужебное время, в случае если он влечет причинение вреда его репутации, авторитету государственного  органа и в целом государственной</w:t>
      </w:r>
      <w:r w:rsidR="00D97268">
        <w:t xml:space="preserve"> </w:t>
      </w:r>
      <w:r w:rsidRPr="00310ACD">
        <w:t xml:space="preserve">службе, может стать предметом рассмотрения комиссии по соблюдению требований к служебному поведению государственных  служащих и урегулированию конфликта интересов и повлечь наступление ответственности, </w:t>
      </w:r>
      <w:r w:rsidRPr="00310ACD">
        <w:rPr>
          <w:szCs w:val="28"/>
        </w:rPr>
        <w:t>предусмотренной законодательством Российской Федерации, если данный поступок был связан с использованием его</w:t>
      </w:r>
      <w:proofErr w:type="gramEnd"/>
      <w:r w:rsidRPr="00310ACD">
        <w:rPr>
          <w:szCs w:val="28"/>
        </w:rPr>
        <w:t xml:space="preserve"> должностного статуса и</w:t>
      </w:r>
      <w:r>
        <w:rPr>
          <w:szCs w:val="28"/>
        </w:rPr>
        <w:t xml:space="preserve"> (</w:t>
      </w:r>
      <w:r w:rsidRPr="00310ACD">
        <w:rPr>
          <w:szCs w:val="28"/>
        </w:rPr>
        <w:t>или</w:t>
      </w:r>
      <w:r>
        <w:rPr>
          <w:szCs w:val="28"/>
        </w:rPr>
        <w:t>)</w:t>
      </w:r>
      <w:r w:rsidRPr="00310ACD">
        <w:rPr>
          <w:szCs w:val="28"/>
        </w:rPr>
        <w:t xml:space="preserve"> является нарушением установленных ограничений, запретов и требований. </w:t>
      </w:r>
    </w:p>
    <w:p w:rsidR="00423034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 xml:space="preserve">С учетом анализа правоприменительной практики, включая работу комиссий по соблюдению требований к служебному поведению государственных  служащих и урегулированию конфликта интересов, </w:t>
      </w:r>
    </w:p>
    <w:p w:rsidR="00091B81" w:rsidRPr="00310ACD" w:rsidRDefault="00091B81" w:rsidP="00423034">
      <w:pPr>
        <w:autoSpaceDE w:val="0"/>
        <w:autoSpaceDN w:val="0"/>
        <w:adjustRightInd w:val="0"/>
        <w:jc w:val="both"/>
      </w:pPr>
      <w:r w:rsidRPr="00C17E5E">
        <w:rPr>
          <w:b/>
        </w:rPr>
        <w:t>служащим рекомендуется исключить возникновение следующих неэтичных поступков.</w:t>
      </w:r>
    </w:p>
    <w:p w:rsidR="00C17E5E" w:rsidRDefault="00C17E5E" w:rsidP="00091B8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1. Внеслужебное общение с заинтересованными лицами.</w:t>
      </w:r>
    </w:p>
    <w:p w:rsidR="00C17E5E" w:rsidRDefault="00C17E5E" w:rsidP="00091B81">
      <w:pPr>
        <w:autoSpaceDE w:val="0"/>
        <w:autoSpaceDN w:val="0"/>
        <w:adjustRightInd w:val="0"/>
        <w:ind w:firstLine="709"/>
        <w:jc w:val="both"/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proofErr w:type="gramStart"/>
      <w:r w:rsidRPr="00310ACD"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</w:t>
      </w:r>
      <w:r w:rsidR="00C17E5E">
        <w:t xml:space="preserve"> </w:t>
      </w:r>
      <w:r w:rsidRPr="00310ACD">
        <w:t>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lastRenderedPageBreak/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 управления, способны скомпрометировать служащего.</w:t>
      </w:r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t>Данные рекомендации также распространяются на ситуации, при которых функции государственного 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</w:t>
      </w:r>
      <w:r>
        <w:t>,</w:t>
      </w:r>
      <w:r w:rsidRPr="00310ACD">
        <w:t xml:space="preserve"> что их действия осуществляются в интересах служащего.</w:t>
      </w:r>
    </w:p>
    <w:p w:rsidR="00C17E5E" w:rsidRDefault="00C17E5E" w:rsidP="00091B8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2. Использование должностного статуса для получения личных преимуществ.</w:t>
      </w:r>
    </w:p>
    <w:p w:rsidR="00C17E5E" w:rsidRDefault="00C17E5E" w:rsidP="00091B81">
      <w:pPr>
        <w:pStyle w:val="ConsPlusNormal"/>
        <w:ind w:firstLine="709"/>
        <w:jc w:val="both"/>
        <w:rPr>
          <w:bCs w:val="0"/>
          <w:szCs w:val="28"/>
        </w:rPr>
      </w:pPr>
    </w:p>
    <w:p w:rsidR="00091B81" w:rsidRPr="00310ACD" w:rsidRDefault="00091B81" w:rsidP="00091B81">
      <w:pPr>
        <w:pStyle w:val="ConsPlusNormal"/>
        <w:ind w:firstLine="709"/>
        <w:jc w:val="both"/>
        <w:rPr>
          <w:szCs w:val="28"/>
        </w:rPr>
      </w:pPr>
      <w:r w:rsidRPr="00310ACD">
        <w:rPr>
          <w:bCs w:val="0"/>
          <w:szCs w:val="28"/>
        </w:rPr>
        <w:t>С</w:t>
      </w:r>
      <w:r w:rsidRPr="00310ACD">
        <w:rPr>
          <w:szCs w:val="28"/>
        </w:rPr>
        <w:t xml:space="preserve">лужащий не должен использовать служебное положение для оказания влияния на деятельность государственных  органов, организаций, должностных лиц и граждан при решении вопросов личного </w:t>
      </w:r>
      <w:proofErr w:type="gramStart"/>
      <w:r w:rsidRPr="00310ACD">
        <w:rPr>
          <w:szCs w:val="28"/>
        </w:rPr>
        <w:t>характера</w:t>
      </w:r>
      <w:proofErr w:type="gramEnd"/>
      <w:r w:rsidRPr="00310ACD">
        <w:rPr>
          <w:szCs w:val="28"/>
        </w:rPr>
        <w:t xml:space="preserve"> как для себя, так и в интересах иных лиц.</w:t>
      </w:r>
    </w:p>
    <w:p w:rsidR="00091B81" w:rsidRPr="00310ACD" w:rsidRDefault="00091B81" w:rsidP="00091B81">
      <w:pPr>
        <w:autoSpaceDE w:val="0"/>
        <w:autoSpaceDN w:val="0"/>
        <w:adjustRightInd w:val="0"/>
        <w:ind w:firstLine="708"/>
        <w:jc w:val="both"/>
      </w:pPr>
      <w:r w:rsidRPr="00310ACD"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310ACD">
        <w:t>ств дл</w:t>
      </w:r>
      <w:proofErr w:type="gramEnd"/>
      <w:r w:rsidRPr="00310ACD">
        <w:t xml:space="preserve">я себя или иных лиц (например, при взаимодействии с сотрудниками </w:t>
      </w:r>
      <w:r>
        <w:t>Госавтоинспекции</w:t>
      </w:r>
      <w:r w:rsidRPr="00310ACD">
        <w:t>, получении государственных  услуг, преодоления очередей и т.д.).</w:t>
      </w:r>
      <w:r>
        <w:t xml:space="preserve"> </w:t>
      </w:r>
    </w:p>
    <w:p w:rsidR="00091B81" w:rsidRPr="00310ACD" w:rsidRDefault="00091B81" w:rsidP="00091B81">
      <w:pPr>
        <w:pStyle w:val="ConsPlusNormal"/>
        <w:ind w:firstLine="709"/>
        <w:jc w:val="both"/>
        <w:rPr>
          <w:bCs w:val="0"/>
          <w:szCs w:val="28"/>
        </w:rPr>
      </w:pPr>
      <w:r w:rsidRPr="00310ACD">
        <w:rPr>
          <w:bCs w:val="0"/>
          <w:szCs w:val="28"/>
        </w:rPr>
        <w:t xml:space="preserve">Неэтичным для служащего при решении вопросов личного характера для себя </w:t>
      </w:r>
      <w:r w:rsidRPr="00310ACD">
        <w:rPr>
          <w:szCs w:val="28"/>
        </w:rPr>
        <w:t>или в интересах иных лиц</w:t>
      </w:r>
      <w:r w:rsidRPr="00310ACD">
        <w:rPr>
          <w:bCs w:val="0"/>
          <w:szCs w:val="28"/>
        </w:rPr>
        <w:t xml:space="preserve">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091B81" w:rsidRPr="00310ACD" w:rsidRDefault="00091B81" w:rsidP="00091B81">
      <w:pPr>
        <w:pStyle w:val="ConsPlusNormal"/>
        <w:ind w:firstLine="709"/>
        <w:jc w:val="both"/>
        <w:rPr>
          <w:bCs w:val="0"/>
        </w:rPr>
      </w:pPr>
      <w:r w:rsidRPr="00310ACD">
        <w:rPr>
          <w:bCs w:val="0"/>
          <w:szCs w:val="28"/>
        </w:rPr>
        <w:t xml:space="preserve">Служащему рекомендуется сообщать </w:t>
      </w:r>
      <w:r w:rsidRPr="00310ACD">
        <w:rPr>
          <w:bCs w:val="0"/>
        </w:rPr>
        <w:t>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310ACD">
        <w:rPr>
          <w:bCs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 имущества, включая передачу их третьим лицам для целей, не связанных с осуществлением должностных обязанностей.</w:t>
      </w:r>
    </w:p>
    <w:p w:rsidR="00C17E5E" w:rsidRDefault="00C17E5E" w:rsidP="00091B8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3. Использование имущества, несопоставимого с доходами.</w:t>
      </w:r>
    </w:p>
    <w:p w:rsidR="00C17E5E" w:rsidRDefault="00C17E5E" w:rsidP="00091B81">
      <w:pPr>
        <w:pStyle w:val="ConsPlusNormal"/>
        <w:ind w:firstLine="709"/>
        <w:jc w:val="both"/>
      </w:pPr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t xml:space="preserve"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t xml:space="preserve">В служебном поведении необходимо воздерживаться от действий и высказываний, которые могут быть восприняты окружающими как согласие </w:t>
      </w:r>
      <w:r w:rsidRPr="00310ACD">
        <w:lastRenderedPageBreak/>
        <w:t>принять взятку или как просьба о даче взятки.</w:t>
      </w:r>
    </w:p>
    <w:p w:rsidR="00091B81" w:rsidRPr="00310ACD" w:rsidRDefault="00091B81" w:rsidP="00091B81">
      <w:pPr>
        <w:pStyle w:val="ConsPlusNormal"/>
        <w:ind w:firstLine="709"/>
        <w:jc w:val="both"/>
      </w:pPr>
      <w:r w:rsidRPr="00310ACD"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091B81" w:rsidRPr="00310ACD" w:rsidRDefault="00091B81" w:rsidP="00091B81">
      <w:pPr>
        <w:pStyle w:val="ConsPlusNormal"/>
        <w:ind w:firstLine="709"/>
        <w:jc w:val="both"/>
        <w:rPr>
          <w:b/>
          <w:szCs w:val="28"/>
        </w:rPr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 xml:space="preserve">Применение мер ответственности. </w:t>
      </w:r>
    </w:p>
    <w:p w:rsidR="00C17E5E" w:rsidRDefault="00C17E5E" w:rsidP="00091B81">
      <w:pPr>
        <w:autoSpaceDE w:val="0"/>
        <w:autoSpaceDN w:val="0"/>
        <w:adjustRightInd w:val="0"/>
        <w:ind w:firstLine="709"/>
        <w:jc w:val="both"/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вопроса руководителю государственного  органа может быть рекомендовано:</w:t>
      </w:r>
    </w:p>
    <w:p w:rsidR="00B33F7A" w:rsidRDefault="00B33F7A" w:rsidP="00091B81">
      <w:pPr>
        <w:autoSpaceDE w:val="0"/>
        <w:autoSpaceDN w:val="0"/>
        <w:adjustRightInd w:val="0"/>
        <w:ind w:firstLine="709"/>
        <w:jc w:val="both"/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>указать служащему на недопустимость совершения неэтичного поступка;</w:t>
      </w:r>
    </w:p>
    <w:p w:rsidR="00091B81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>применить к служащему конкретную меру ответственности, предусмотренную законодательством о государственной службе и о противодействии коррупции.</w:t>
      </w:r>
    </w:p>
    <w:p w:rsidR="00C17E5E" w:rsidRPr="00310ACD" w:rsidRDefault="00C17E5E" w:rsidP="00091B81">
      <w:pPr>
        <w:autoSpaceDE w:val="0"/>
        <w:autoSpaceDN w:val="0"/>
        <w:adjustRightInd w:val="0"/>
        <w:ind w:firstLine="709"/>
        <w:jc w:val="both"/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 xml:space="preserve">Указание служащему на недопустимость совершения неэтичного поступка может выражаться </w:t>
      </w:r>
      <w:proofErr w:type="gramStart"/>
      <w:r w:rsidRPr="00310ACD">
        <w:t>в</w:t>
      </w:r>
      <w:proofErr w:type="gramEnd"/>
      <w:r w:rsidRPr="00310ACD">
        <w:t>: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 xml:space="preserve">устном </w:t>
      </w:r>
      <w:proofErr w:type="gramStart"/>
      <w:r w:rsidRPr="00310ACD">
        <w:t>замечании</w:t>
      </w:r>
      <w:proofErr w:type="gramEnd"/>
      <w:r w:rsidRPr="00310ACD">
        <w:t>;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proofErr w:type="gramStart"/>
      <w:r w:rsidRPr="00310ACD">
        <w:t>предупреждении</w:t>
      </w:r>
      <w:proofErr w:type="gramEnd"/>
      <w:r w:rsidRPr="00310ACD">
        <w:t xml:space="preserve"> о недопустимости совершения неэтичного поступка;</w:t>
      </w:r>
    </w:p>
    <w:p w:rsidR="00091B81" w:rsidRDefault="00091B81" w:rsidP="00091B81">
      <w:pPr>
        <w:autoSpaceDE w:val="0"/>
        <w:autoSpaceDN w:val="0"/>
        <w:adjustRightInd w:val="0"/>
        <w:ind w:firstLine="709"/>
        <w:jc w:val="both"/>
      </w:pPr>
      <w:proofErr w:type="gramStart"/>
      <w:r w:rsidRPr="00310ACD">
        <w:t>требовании</w:t>
      </w:r>
      <w:proofErr w:type="gramEnd"/>
      <w:r w:rsidRPr="00310ACD">
        <w:t xml:space="preserve"> о публичном извинении.</w:t>
      </w:r>
    </w:p>
    <w:p w:rsidR="00423034" w:rsidRDefault="00423034" w:rsidP="00091B81">
      <w:pPr>
        <w:autoSpaceDE w:val="0"/>
        <w:autoSpaceDN w:val="0"/>
        <w:adjustRightInd w:val="0"/>
        <w:ind w:firstLine="709"/>
        <w:jc w:val="both"/>
      </w:pP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</w:pPr>
      <w:r w:rsidRPr="00310ACD">
        <w:t>Меры дисциплинарной ответственности, предусмотренные федеральными законами, применя</w:t>
      </w:r>
      <w:r w:rsidR="00423034">
        <w:t>ют</w:t>
      </w:r>
      <w:r w:rsidRPr="00310ACD">
        <w:t>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или авторитету государственного  органа. Принципиальное значение имеет анализ поступка </w:t>
      </w:r>
      <w:r w:rsidRPr="00310ACD">
        <w:rPr>
          <w:bCs/>
        </w:rPr>
        <w:t>служащего</w:t>
      </w:r>
      <w:r w:rsidRPr="00310ACD">
        <w:t xml:space="preserve"> на предмет его соответствия ограничениям, запретам и требованиям к служебному поведению исходя из</w:t>
      </w:r>
      <w:r w:rsidRPr="00310ACD">
        <w:rPr>
          <w:bCs/>
        </w:rPr>
        <w:t xml:space="preserve"> характера, места, времени и обстоятельств его совершения.</w:t>
      </w:r>
    </w:p>
    <w:p w:rsidR="00091B81" w:rsidRPr="00310ACD" w:rsidRDefault="00091B81" w:rsidP="00091B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 xml:space="preserve">Размер аудитории, которой стало известно о совершении служащим неэтичного поступка, увеличивает </w:t>
      </w:r>
      <w:r w:rsidRPr="00310ACD">
        <w:t>ущерб, причиненный репутации служащего, авторитету государственного органа</w:t>
      </w:r>
      <w:r w:rsidRPr="00310ACD">
        <w:rPr>
          <w:bCs/>
        </w:rPr>
        <w:t>.</w:t>
      </w:r>
    </w:p>
    <w:p w:rsidR="00B33F7A" w:rsidRDefault="00B33F7A" w:rsidP="00091B8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91B81" w:rsidRDefault="00B33F7A" w:rsidP="00091B8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Н</w:t>
      </w:r>
      <w:r w:rsidR="00091B81" w:rsidRPr="00310ACD">
        <w:rPr>
          <w:bCs/>
        </w:rPr>
        <w:t>аличие факт</w:t>
      </w:r>
      <w:r>
        <w:rPr>
          <w:bCs/>
        </w:rPr>
        <w:t>а</w:t>
      </w:r>
      <w:r w:rsidR="00091B81" w:rsidRPr="00310ACD">
        <w:rPr>
          <w:bCs/>
        </w:rPr>
        <w:t xml:space="preserve"> совершения служащим неэтичного поступка</w:t>
      </w:r>
      <w:r>
        <w:rPr>
          <w:bCs/>
        </w:rPr>
        <w:t xml:space="preserve"> </w:t>
      </w:r>
      <w:r>
        <w:t xml:space="preserve">учитывается </w:t>
      </w:r>
      <w:r w:rsidR="00091B81" w:rsidRPr="00310ACD">
        <w:t>при принятии кадровых решений.</w:t>
      </w: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</w:pPr>
    </w:p>
    <w:p w:rsidR="005B718A" w:rsidRDefault="005B718A" w:rsidP="005B718A">
      <w:pPr>
        <w:jc w:val="center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52111" cy="2289037"/>
            <wp:effectExtent l="19050" t="0" r="689" b="0"/>
            <wp:docPr id="1" name="Рисунок 1" descr="https://www.egora.fr/sites/egora.fr/files/cadeau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ora.fr/sites/egora.fr/files/cadeaue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23" cy="228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8A" w:rsidRDefault="005B718A" w:rsidP="005B718A">
      <w:pPr>
        <w:jc w:val="center"/>
        <w:rPr>
          <w:rFonts w:ascii="Arial Black" w:hAnsi="Arial Black"/>
        </w:rPr>
      </w:pPr>
      <w:r w:rsidRPr="004E6DB8">
        <w:rPr>
          <w:rFonts w:ascii="Arial Black" w:hAnsi="Arial Black"/>
        </w:rPr>
        <w:t xml:space="preserve">В преддверии  новогодних и рождественских праздников согласно положениям </w:t>
      </w:r>
      <w:proofErr w:type="spellStart"/>
      <w:r w:rsidRPr="004E6DB8">
        <w:rPr>
          <w:rFonts w:ascii="Arial Black" w:hAnsi="Arial Black"/>
        </w:rPr>
        <w:t>антикоррупционного</w:t>
      </w:r>
      <w:proofErr w:type="spellEnd"/>
      <w:r w:rsidRPr="004E6DB8">
        <w:rPr>
          <w:rFonts w:ascii="Arial Black" w:hAnsi="Arial Black"/>
        </w:rPr>
        <w:t xml:space="preserve"> законодательства, содержащим запрет на дарение подарков должностным лицам, а также на получение ими подарков в связи с выполнением служебных обязанностей (осуществлением полномочий) следует помнить, что:</w:t>
      </w:r>
    </w:p>
    <w:p w:rsidR="005B718A" w:rsidRPr="004E6DB8" w:rsidRDefault="005B718A" w:rsidP="005B718A">
      <w:pPr>
        <w:jc w:val="both"/>
        <w:rPr>
          <w:rFonts w:ascii="Arial Black" w:hAnsi="Arial Black"/>
        </w:rPr>
      </w:pPr>
      <w:r w:rsidRPr="004E6DB8">
        <w:rPr>
          <w:rFonts w:ascii="Arial Black" w:hAnsi="Arial Black"/>
        </w:rPr>
        <w:t>- получение должностными лицами подарков создает условия для конфликта интересов, ставит под сомнение объективность принимаемых ими решений, а также влечет ответственность, предусмотренную законодательством Российской Федерации, вплоть до увольнения, а в случае, когда подарок расценивается как взятка – уголовную ответственность;</w:t>
      </w:r>
    </w:p>
    <w:p w:rsidR="005B718A" w:rsidRPr="004E6DB8" w:rsidRDefault="005B718A" w:rsidP="005B718A">
      <w:pPr>
        <w:jc w:val="both"/>
        <w:rPr>
          <w:rFonts w:ascii="Arial Black" w:hAnsi="Arial Black"/>
        </w:rPr>
      </w:pPr>
      <w:r w:rsidRPr="004E6DB8">
        <w:rPr>
          <w:rFonts w:ascii="Arial Black" w:hAnsi="Arial Black"/>
        </w:rPr>
        <w:t>- получение подарков должностными лицами во внеслужебное время от лиц, в том числе в отношении которых должностные лица непосредственно осуществляют функции государственного управления, также является нарушением вышеуказанного запрета;</w:t>
      </w:r>
    </w:p>
    <w:p w:rsidR="005B718A" w:rsidRPr="004E6DB8" w:rsidRDefault="005B718A" w:rsidP="005B718A">
      <w:pPr>
        <w:jc w:val="both"/>
        <w:rPr>
          <w:rFonts w:ascii="Arial Black" w:hAnsi="Arial Black"/>
        </w:rPr>
      </w:pPr>
      <w:r w:rsidRPr="004E6DB8">
        <w:rPr>
          <w:rFonts w:ascii="Arial Black" w:hAnsi="Arial Black"/>
        </w:rPr>
        <w:t xml:space="preserve">- стоит 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</w:t>
      </w:r>
      <w:r>
        <w:rPr>
          <w:rFonts w:ascii="Arial Black" w:hAnsi="Arial Black"/>
        </w:rPr>
        <w:t>должностным</w:t>
      </w:r>
      <w:r w:rsidRPr="004E6DB8">
        <w:rPr>
          <w:rFonts w:ascii="Arial Black" w:hAnsi="Arial Black"/>
        </w:rPr>
        <w:t xml:space="preserve"> лиц</w:t>
      </w:r>
      <w:r>
        <w:rPr>
          <w:rFonts w:ascii="Arial Black" w:hAnsi="Arial Black"/>
        </w:rPr>
        <w:t>ом</w:t>
      </w:r>
      <w:r w:rsidRPr="004E6DB8">
        <w:rPr>
          <w:rFonts w:ascii="Arial Black" w:hAnsi="Arial Black"/>
        </w:rPr>
        <w:t xml:space="preserve"> в  виде любой материальной выгоды запрещено законодательством;</w:t>
      </w:r>
    </w:p>
    <w:p w:rsidR="005B718A" w:rsidRPr="004E6DB8" w:rsidRDefault="005B718A" w:rsidP="005B718A">
      <w:pPr>
        <w:jc w:val="both"/>
        <w:rPr>
          <w:rFonts w:ascii="Arial Black" w:hAnsi="Arial Black"/>
        </w:rPr>
      </w:pPr>
      <w:r w:rsidRPr="004E6DB8">
        <w:rPr>
          <w:rFonts w:ascii="Arial Black" w:hAnsi="Arial Black"/>
        </w:rPr>
        <w:t>-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</w:t>
      </w:r>
    </w:p>
    <w:p w:rsidR="005B718A" w:rsidRDefault="005B718A" w:rsidP="00091B81">
      <w:pPr>
        <w:autoSpaceDE w:val="0"/>
        <w:autoSpaceDN w:val="0"/>
        <w:adjustRightInd w:val="0"/>
        <w:ind w:firstLine="709"/>
        <w:jc w:val="both"/>
        <w:rPr>
          <w:bCs/>
        </w:rPr>
      </w:pPr>
    </w:p>
    <w:sectPr w:rsidR="005B718A" w:rsidSect="005B718A">
      <w:headerReference w:type="default" r:id="rId7"/>
      <w:pgSz w:w="11905" w:h="16838"/>
      <w:pgMar w:top="567" w:right="851" w:bottom="567" w:left="1134" w:header="0" w:footer="0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6063"/>
      <w:docPartObj>
        <w:docPartGallery w:val="Page Numbers (Top of Page)"/>
        <w:docPartUnique/>
      </w:docPartObj>
    </w:sdtPr>
    <w:sdtEndPr/>
    <w:sdtContent>
      <w:p w:rsidR="003616F7" w:rsidRDefault="005B718A">
        <w:pPr>
          <w:pStyle w:val="a9"/>
          <w:jc w:val="center"/>
        </w:pPr>
      </w:p>
      <w:p w:rsidR="003616F7" w:rsidRDefault="005B718A">
        <w:pPr>
          <w:pStyle w:val="a9"/>
          <w:jc w:val="center"/>
        </w:pPr>
      </w:p>
      <w:p w:rsidR="003616F7" w:rsidRDefault="005B718A">
        <w:pPr>
          <w:pStyle w:val="a9"/>
          <w:jc w:val="center"/>
        </w:pPr>
        <w:r w:rsidRPr="00E0083A">
          <w:rPr>
            <w:sz w:val="24"/>
            <w:szCs w:val="24"/>
          </w:rPr>
          <w:fldChar w:fldCharType="begin"/>
        </w:r>
        <w:r w:rsidRPr="00E0083A">
          <w:rPr>
            <w:sz w:val="24"/>
            <w:szCs w:val="24"/>
          </w:rPr>
          <w:instrText xml:space="preserve"> PAGE   \* MERGEFORMAT </w:instrText>
        </w:r>
        <w:r w:rsidRPr="00E0083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E0083A">
          <w:rPr>
            <w:sz w:val="24"/>
            <w:szCs w:val="24"/>
          </w:rPr>
          <w:fldChar w:fldCharType="end"/>
        </w:r>
      </w:p>
    </w:sdtContent>
  </w:sdt>
  <w:p w:rsidR="003616F7" w:rsidRDefault="005B71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1C9"/>
    <w:multiLevelType w:val="hybridMultilevel"/>
    <w:tmpl w:val="3E3ABC06"/>
    <w:lvl w:ilvl="0" w:tplc="A494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6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6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07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E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BA5F72"/>
    <w:multiLevelType w:val="hybridMultilevel"/>
    <w:tmpl w:val="C51E9074"/>
    <w:lvl w:ilvl="0" w:tplc="5882D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6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0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B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2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A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A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C1CEF"/>
    <w:multiLevelType w:val="hybridMultilevel"/>
    <w:tmpl w:val="94565180"/>
    <w:lvl w:ilvl="0" w:tplc="2E78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AB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0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3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8B3EB0"/>
    <w:multiLevelType w:val="hybridMultilevel"/>
    <w:tmpl w:val="66D6ADAA"/>
    <w:lvl w:ilvl="0" w:tplc="086A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0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7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8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CD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63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82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3C0F1A"/>
    <w:multiLevelType w:val="hybridMultilevel"/>
    <w:tmpl w:val="2E3E7908"/>
    <w:lvl w:ilvl="0" w:tplc="C118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2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E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F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F7426"/>
    <w:multiLevelType w:val="hybridMultilevel"/>
    <w:tmpl w:val="66B49BE4"/>
    <w:lvl w:ilvl="0" w:tplc="0F84A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0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45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0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C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9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3B5BB3"/>
    <w:multiLevelType w:val="hybridMultilevel"/>
    <w:tmpl w:val="3C5278F0"/>
    <w:lvl w:ilvl="0" w:tplc="1D24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2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C4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8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2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A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CD69C0"/>
    <w:multiLevelType w:val="hybridMultilevel"/>
    <w:tmpl w:val="64FEE1CA"/>
    <w:lvl w:ilvl="0" w:tplc="9BAA6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02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2B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0F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630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E2A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225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EA8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6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332D5F"/>
    <w:multiLevelType w:val="hybridMultilevel"/>
    <w:tmpl w:val="9726136A"/>
    <w:lvl w:ilvl="0" w:tplc="3C889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7284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8E7F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108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AAB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E835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E613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52A6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427E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B5335"/>
    <w:multiLevelType w:val="hybridMultilevel"/>
    <w:tmpl w:val="CF9E5EF2"/>
    <w:lvl w:ilvl="0" w:tplc="004CD67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426D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7EF1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B4CB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4C97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90F5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2EC9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FAC7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EC8A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E0CE6"/>
    <w:multiLevelType w:val="hybridMultilevel"/>
    <w:tmpl w:val="F4BEA5FE"/>
    <w:lvl w:ilvl="0" w:tplc="87FC4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02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4B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B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E7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88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CF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E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A6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46C9D"/>
    <w:multiLevelType w:val="hybridMultilevel"/>
    <w:tmpl w:val="21F04A86"/>
    <w:lvl w:ilvl="0" w:tplc="4F20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AE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1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A2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C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A00757"/>
    <w:multiLevelType w:val="hybridMultilevel"/>
    <w:tmpl w:val="6832D1EE"/>
    <w:lvl w:ilvl="0" w:tplc="357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E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4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2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7708F9"/>
    <w:multiLevelType w:val="hybridMultilevel"/>
    <w:tmpl w:val="D8D2AE92"/>
    <w:lvl w:ilvl="0" w:tplc="A986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E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4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8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4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AE2F74"/>
    <w:multiLevelType w:val="hybridMultilevel"/>
    <w:tmpl w:val="5BA2B326"/>
    <w:lvl w:ilvl="0" w:tplc="2AF2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4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2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2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8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B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C54FFA"/>
    <w:multiLevelType w:val="hybridMultilevel"/>
    <w:tmpl w:val="D63EAAF4"/>
    <w:lvl w:ilvl="0" w:tplc="C0BA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6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4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A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07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043604"/>
    <w:multiLevelType w:val="hybridMultilevel"/>
    <w:tmpl w:val="DB90C838"/>
    <w:lvl w:ilvl="0" w:tplc="8EC48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A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4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4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8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7823E7"/>
    <w:multiLevelType w:val="multilevel"/>
    <w:tmpl w:val="30BC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50DE7"/>
    <w:multiLevelType w:val="hybridMultilevel"/>
    <w:tmpl w:val="F0FE0502"/>
    <w:lvl w:ilvl="0" w:tplc="683C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0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4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4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E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4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1C6E"/>
    <w:rsid w:val="00016109"/>
    <w:rsid w:val="000261E1"/>
    <w:rsid w:val="0006425D"/>
    <w:rsid w:val="00091B81"/>
    <w:rsid w:val="00095C33"/>
    <w:rsid w:val="0011528C"/>
    <w:rsid w:val="00152879"/>
    <w:rsid w:val="00212CBA"/>
    <w:rsid w:val="00224A82"/>
    <w:rsid w:val="0024309D"/>
    <w:rsid w:val="00280234"/>
    <w:rsid w:val="002F612B"/>
    <w:rsid w:val="003369AA"/>
    <w:rsid w:val="00386961"/>
    <w:rsid w:val="003B65C3"/>
    <w:rsid w:val="00423034"/>
    <w:rsid w:val="005B718A"/>
    <w:rsid w:val="005C1DD1"/>
    <w:rsid w:val="005C7BBD"/>
    <w:rsid w:val="005E5738"/>
    <w:rsid w:val="005F634B"/>
    <w:rsid w:val="00624959"/>
    <w:rsid w:val="006563EE"/>
    <w:rsid w:val="00671C6E"/>
    <w:rsid w:val="00694DFA"/>
    <w:rsid w:val="006D124E"/>
    <w:rsid w:val="00843E96"/>
    <w:rsid w:val="008D0560"/>
    <w:rsid w:val="0090193E"/>
    <w:rsid w:val="00922362"/>
    <w:rsid w:val="00A35344"/>
    <w:rsid w:val="00A64F87"/>
    <w:rsid w:val="00AA6282"/>
    <w:rsid w:val="00AC1A6E"/>
    <w:rsid w:val="00AE2158"/>
    <w:rsid w:val="00B33F7A"/>
    <w:rsid w:val="00B977AA"/>
    <w:rsid w:val="00C1208A"/>
    <w:rsid w:val="00C17E5E"/>
    <w:rsid w:val="00C506A4"/>
    <w:rsid w:val="00C94A11"/>
    <w:rsid w:val="00CD4277"/>
    <w:rsid w:val="00D97268"/>
    <w:rsid w:val="00E6052B"/>
    <w:rsid w:val="00E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8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634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24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528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2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1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1B81"/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091B81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91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1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1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4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3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6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7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6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9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3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4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7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3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4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1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34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2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6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0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8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1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84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5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7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8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5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6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3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2462-F6CC-4496-89E0-51D6379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2019-12-18T14:35:00Z</cp:lastPrinted>
  <dcterms:created xsi:type="dcterms:W3CDTF">2019-12-18T14:50:00Z</dcterms:created>
  <dcterms:modified xsi:type="dcterms:W3CDTF">2019-12-18T14:54:00Z</dcterms:modified>
</cp:coreProperties>
</file>