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BF" w:rsidRDefault="00C54DBF" w:rsidP="00C54DBF">
      <w:pPr>
        <w:jc w:val="center"/>
        <w:rPr>
          <w:sz w:val="28"/>
        </w:rPr>
      </w:pPr>
    </w:p>
    <w:p w:rsidR="00C54DBF" w:rsidRDefault="00C54DBF" w:rsidP="00C54DB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C54DBF" w:rsidRDefault="00C54DBF" w:rsidP="00C54DBF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C54DBF" w:rsidRDefault="00C54DBF" w:rsidP="00C54DBF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C54DBF" w:rsidRDefault="00C54DBF" w:rsidP="00C54DB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348"/>
        <w:gridCol w:w="6825"/>
      </w:tblGrid>
      <w:tr w:rsidR="00C54DBF" w:rsidRPr="001E2440" w:rsidTr="00D14DBC">
        <w:tc>
          <w:tcPr>
            <w:tcW w:w="3348" w:type="dxa"/>
          </w:tcPr>
          <w:p w:rsidR="00C54DBF" w:rsidRDefault="00C54DBF" w:rsidP="00D14DB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Овчаров </w:t>
            </w:r>
          </w:p>
          <w:p w:rsidR="00C54DBF" w:rsidRPr="00DC7171" w:rsidRDefault="00C54DBF" w:rsidP="00D14DB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Александр Петрович     –        </w:t>
            </w:r>
          </w:p>
        </w:tc>
        <w:tc>
          <w:tcPr>
            <w:tcW w:w="6825" w:type="dxa"/>
          </w:tcPr>
          <w:p w:rsidR="00C54DBF" w:rsidRPr="00DC7171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председатель комиссии</w:t>
            </w:r>
          </w:p>
        </w:tc>
      </w:tr>
      <w:tr w:rsidR="00C54DBF" w:rsidRPr="001E2440" w:rsidTr="00D14DBC">
        <w:tc>
          <w:tcPr>
            <w:tcW w:w="3348" w:type="dxa"/>
          </w:tcPr>
          <w:p w:rsidR="00C54DBF" w:rsidRDefault="00C54DBF" w:rsidP="00D14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DBF" w:rsidRPr="001E2440" w:rsidRDefault="00C54DBF" w:rsidP="00D1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Александрович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6825" w:type="dxa"/>
          </w:tcPr>
          <w:p w:rsidR="00C54DBF" w:rsidRPr="00DC7171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заместитель начальника управления ветеринарии Ростовской области – начальник отдела обеспечения ветеринарно-санитарного благополучия и надзора в области обращения с животными; заместитель председателя комиссии</w:t>
            </w:r>
          </w:p>
        </w:tc>
      </w:tr>
      <w:tr w:rsidR="00C54DBF" w:rsidRPr="001E2440" w:rsidTr="00D14DBC">
        <w:tc>
          <w:tcPr>
            <w:tcW w:w="3348" w:type="dxa"/>
          </w:tcPr>
          <w:p w:rsidR="00C54DBF" w:rsidRDefault="00C54DBF" w:rsidP="00D14DB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Кузьмина </w:t>
            </w:r>
          </w:p>
          <w:p w:rsidR="00C54DBF" w:rsidRPr="000B797A" w:rsidRDefault="00C54DBF" w:rsidP="00D14DBC">
            <w:pPr>
              <w:pStyle w:val="2"/>
              <w:spacing w:before="0" w:after="0"/>
            </w:pPr>
            <w:r>
              <w:rPr>
                <w:rFonts w:ascii="Times New Roman" w:hAnsi="Times New Roman"/>
                <w:b w:val="0"/>
                <w:i w:val="0"/>
              </w:rPr>
              <w:t>Анна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Вячеславовна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–        </w:t>
            </w:r>
          </w:p>
        </w:tc>
        <w:tc>
          <w:tcPr>
            <w:tcW w:w="6825" w:type="dxa"/>
          </w:tcPr>
          <w:p w:rsidR="00C54DBF" w:rsidRPr="00DC7171" w:rsidRDefault="00C54DBF" w:rsidP="00D14DB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ведущий специалист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секретарь комиссии</w:t>
            </w:r>
          </w:p>
        </w:tc>
      </w:tr>
      <w:tr w:rsidR="00C54DBF" w:rsidRPr="001E2440" w:rsidTr="00D14DBC">
        <w:tc>
          <w:tcPr>
            <w:tcW w:w="3348" w:type="dxa"/>
          </w:tcPr>
          <w:p w:rsidR="00C54DBF" w:rsidRDefault="00C54DBF" w:rsidP="00D14DB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C54DBF" w:rsidRPr="00651BF3" w:rsidRDefault="00C54DBF" w:rsidP="00D14DBC">
            <w:pPr>
              <w:pStyle w:val="2"/>
              <w:spacing w:before="0" w:after="0"/>
            </w:pPr>
          </w:p>
        </w:tc>
        <w:tc>
          <w:tcPr>
            <w:tcW w:w="6825" w:type="dxa"/>
          </w:tcPr>
          <w:p w:rsidR="00C54DBF" w:rsidRPr="00DC7171" w:rsidRDefault="00C54DBF" w:rsidP="00D14DB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54DBF" w:rsidRPr="000B797A" w:rsidTr="00D14DBC">
        <w:tc>
          <w:tcPr>
            <w:tcW w:w="3348" w:type="dxa"/>
          </w:tcPr>
          <w:p w:rsidR="00C54DBF" w:rsidRPr="000B797A" w:rsidRDefault="00C54DBF" w:rsidP="00D1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Александра Вячеславовна                 </w:t>
            </w:r>
            <w:r>
              <w:rPr>
                <w:b/>
                <w:i/>
              </w:rPr>
              <w:t xml:space="preserve">–    </w:t>
            </w:r>
          </w:p>
        </w:tc>
        <w:tc>
          <w:tcPr>
            <w:tcW w:w="6825" w:type="dxa"/>
          </w:tcPr>
          <w:p w:rsidR="00C54DBF" w:rsidRPr="000B797A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заведующий </w:t>
            </w:r>
            <w:r w:rsidRPr="00481B95">
              <w:rPr>
                <w:rFonts w:ascii="Times New Roman" w:hAnsi="Times New Roman"/>
                <w:b w:val="0"/>
                <w:i w:val="0"/>
              </w:rPr>
              <w:t>сектор</w:t>
            </w:r>
            <w:r>
              <w:rPr>
                <w:rFonts w:ascii="Times New Roman" w:hAnsi="Times New Roman"/>
                <w:b w:val="0"/>
                <w:i w:val="0"/>
              </w:rPr>
              <w:t>ом</w:t>
            </w:r>
            <w:r w:rsidRPr="00481B95">
              <w:rPr>
                <w:rFonts w:ascii="Times New Roman" w:hAnsi="Times New Roman"/>
                <w:b w:val="0"/>
                <w:i w:val="0"/>
              </w:rPr>
              <w:t xml:space="preserve"> материально-технического обеспечения и кадровой работы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</w:t>
            </w:r>
          </w:p>
        </w:tc>
      </w:tr>
      <w:tr w:rsidR="00C54DBF" w:rsidRPr="000B797A" w:rsidTr="00D14DBC">
        <w:tc>
          <w:tcPr>
            <w:tcW w:w="3348" w:type="dxa"/>
          </w:tcPr>
          <w:p w:rsidR="00C54DBF" w:rsidRPr="000B797A" w:rsidRDefault="00C54DBF" w:rsidP="00D14DBC">
            <w:pPr>
              <w:rPr>
                <w:sz w:val="28"/>
                <w:szCs w:val="28"/>
              </w:rPr>
            </w:pPr>
            <w:proofErr w:type="spellStart"/>
            <w:r w:rsidRPr="000B797A">
              <w:rPr>
                <w:sz w:val="28"/>
                <w:szCs w:val="28"/>
              </w:rPr>
              <w:t>Прончакова</w:t>
            </w:r>
            <w:proofErr w:type="spellEnd"/>
            <w:r w:rsidRPr="000B797A">
              <w:rPr>
                <w:sz w:val="28"/>
                <w:szCs w:val="28"/>
              </w:rPr>
              <w:t xml:space="preserve"> </w:t>
            </w:r>
          </w:p>
          <w:p w:rsidR="00C54DBF" w:rsidRPr="000B797A" w:rsidRDefault="00C54DBF" w:rsidP="00D14DBC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Олеся Николаевна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i/>
              </w:rPr>
              <w:t>–</w:t>
            </w:r>
          </w:p>
        </w:tc>
        <w:tc>
          <w:tcPr>
            <w:tcW w:w="6825" w:type="dxa"/>
          </w:tcPr>
          <w:p w:rsidR="00C54DBF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</w:t>
            </w:r>
          </w:p>
          <w:p w:rsidR="00C54DBF" w:rsidRPr="006B27C0" w:rsidRDefault="00C54DBF" w:rsidP="00D14DBC"/>
        </w:tc>
      </w:tr>
      <w:tr w:rsidR="00C54DBF" w:rsidRPr="000B797A" w:rsidTr="00D14DBC">
        <w:tc>
          <w:tcPr>
            <w:tcW w:w="3348" w:type="dxa"/>
          </w:tcPr>
          <w:p w:rsidR="00C54DBF" w:rsidRPr="000B797A" w:rsidRDefault="00C54DBF" w:rsidP="00D14DBC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 xml:space="preserve">Миронова </w:t>
            </w:r>
          </w:p>
          <w:p w:rsidR="00C54DBF" w:rsidRPr="000B797A" w:rsidRDefault="00C54DBF" w:rsidP="00D14DBC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Анна Анатольевна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6825" w:type="dxa"/>
          </w:tcPr>
          <w:p w:rsidR="00C54DBF" w:rsidRPr="000B797A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</w:t>
            </w:r>
          </w:p>
        </w:tc>
      </w:tr>
      <w:tr w:rsidR="00C54DBF" w:rsidRPr="000B797A" w:rsidTr="00D14DBC">
        <w:tc>
          <w:tcPr>
            <w:tcW w:w="3348" w:type="dxa"/>
          </w:tcPr>
          <w:p w:rsidR="00C54DBF" w:rsidRPr="00481B95" w:rsidRDefault="00C54DBF" w:rsidP="00D14DBC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Щедрина</w:t>
            </w:r>
          </w:p>
          <w:p w:rsidR="00C54DBF" w:rsidRPr="007B6AE0" w:rsidRDefault="00C54DBF" w:rsidP="00D14DBC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Ольга Геннадьевна</w:t>
            </w:r>
            <w:r>
              <w:rPr>
                <w:bCs/>
                <w:iCs/>
                <w:sz w:val="28"/>
                <w:szCs w:val="28"/>
              </w:rPr>
              <w:t xml:space="preserve">        </w:t>
            </w:r>
            <w:r>
              <w:rPr>
                <w:b/>
                <w:i/>
              </w:rPr>
              <w:t>–</w:t>
            </w:r>
            <w:r>
              <w:rPr>
                <w:b/>
              </w:rPr>
              <w:t xml:space="preserve">    </w:t>
            </w:r>
          </w:p>
        </w:tc>
        <w:tc>
          <w:tcPr>
            <w:tcW w:w="6825" w:type="dxa"/>
          </w:tcPr>
          <w:p w:rsidR="00C54DBF" w:rsidRPr="00481B95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81B95">
              <w:rPr>
                <w:rFonts w:ascii="Times New Roman" w:hAnsi="Times New Roman"/>
                <w:b w:val="0"/>
                <w:i w:val="0"/>
              </w:rPr>
              <w:t>главный специалист по правовой работе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области.</w:t>
            </w:r>
          </w:p>
        </w:tc>
      </w:tr>
      <w:tr w:rsidR="00C54DBF" w:rsidRPr="000B797A" w:rsidTr="00D14DBC">
        <w:trPr>
          <w:trHeight w:val="74"/>
        </w:trPr>
        <w:tc>
          <w:tcPr>
            <w:tcW w:w="3348" w:type="dxa"/>
          </w:tcPr>
          <w:p w:rsidR="00C54DBF" w:rsidRPr="00481B95" w:rsidRDefault="00C54DBF" w:rsidP="00D14DB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C54DBF" w:rsidRPr="00481B95" w:rsidRDefault="00C54DBF" w:rsidP="00D14DBC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54DBF" w:rsidRPr="000B797A" w:rsidTr="00D14DBC">
        <w:tc>
          <w:tcPr>
            <w:tcW w:w="3348" w:type="dxa"/>
          </w:tcPr>
          <w:p w:rsidR="00C54DBF" w:rsidRDefault="00C54DBF" w:rsidP="00D14DBC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C54DBF" w:rsidRPr="006B27C0" w:rsidRDefault="00C54DBF" w:rsidP="00D14DBC"/>
        </w:tc>
      </w:tr>
    </w:tbl>
    <w:p w:rsidR="00C54DBF" w:rsidRDefault="00C54DBF" w:rsidP="00C54DBF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:rsidR="00C54DBF" w:rsidRDefault="00C54DBF" w:rsidP="00C54DBF">
      <w:pPr>
        <w:pStyle w:val="a3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представитель Ведомства по управлению государственной</w:t>
      </w:r>
      <w:r>
        <w:rPr>
          <w:sz w:val="28"/>
          <w:szCs w:val="28"/>
        </w:rPr>
        <w:t xml:space="preserve"> гражданской</w:t>
      </w:r>
      <w:r w:rsidRPr="001E2440">
        <w:rPr>
          <w:sz w:val="28"/>
          <w:szCs w:val="28"/>
        </w:rPr>
        <w:t xml:space="preserve"> службой Ростовской   области;</w:t>
      </w:r>
    </w:p>
    <w:p w:rsidR="00C54DBF" w:rsidRDefault="00C54DBF" w:rsidP="00C54DBF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области;</w:t>
      </w:r>
    </w:p>
    <w:p w:rsidR="00C54DBF" w:rsidRDefault="00C54DBF" w:rsidP="00C54DBF">
      <w:pPr>
        <w:pStyle w:val="a3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1E2440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</w:t>
      </w:r>
      <w:r>
        <w:rPr>
          <w:sz w:val="28"/>
          <w:szCs w:val="28"/>
        </w:rPr>
        <w:t xml:space="preserve">зана с государственной службой </w:t>
      </w:r>
      <w:r w:rsidRPr="001E2440">
        <w:rPr>
          <w:sz w:val="28"/>
          <w:szCs w:val="28"/>
        </w:rPr>
        <w:t>(по согласованию);</w:t>
      </w:r>
    </w:p>
    <w:p w:rsidR="00C54DBF" w:rsidRDefault="00C54DBF" w:rsidP="00C54DBF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sectPr w:rsidR="00C54DBF" w:rsidSect="00847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F02"/>
    <w:rsid w:val="001F1FBF"/>
    <w:rsid w:val="00222086"/>
    <w:rsid w:val="003040D4"/>
    <w:rsid w:val="00847F02"/>
    <w:rsid w:val="00C54DBF"/>
    <w:rsid w:val="00F318AE"/>
    <w:rsid w:val="00F832F3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7F02"/>
    <w:pPr>
      <w:spacing w:after="120"/>
    </w:pPr>
  </w:style>
  <w:style w:type="character" w:customStyle="1" w:styleId="a4">
    <w:name w:val="Основной текст Знак"/>
    <w:basedOn w:val="a0"/>
    <w:link w:val="a3"/>
    <w:rsid w:val="0084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2019-06-20T08:30:00Z</dcterms:created>
  <dcterms:modified xsi:type="dcterms:W3CDTF">2020-07-07T11:51:00Z</dcterms:modified>
</cp:coreProperties>
</file>