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623" w:rsidRPr="00562DC9" w:rsidRDefault="004C1623" w:rsidP="00562DC9">
      <w:pPr>
        <w:spacing w:after="0" w:line="20" w:lineRule="atLeast"/>
        <w:ind w:firstLineChars="303" w:firstLine="121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62DC9">
        <w:rPr>
          <w:rFonts w:ascii="Times New Roman" w:hAnsi="Times New Roman" w:cs="Times New Roman"/>
          <w:b/>
          <w:color w:val="000000"/>
          <w:sz w:val="40"/>
          <w:szCs w:val="40"/>
        </w:rPr>
        <w:t>НАРУШЕНИЕ НОРМ ЗАКОНОДАТЕЛЬСТВА</w:t>
      </w:r>
    </w:p>
    <w:p w:rsidR="004C1623" w:rsidRDefault="004C1623" w:rsidP="00562DC9">
      <w:pPr>
        <w:spacing w:after="0" w:line="20" w:lineRule="atLeast"/>
        <w:ind w:firstLineChars="303" w:firstLine="121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62DC9">
        <w:rPr>
          <w:rFonts w:ascii="Times New Roman" w:hAnsi="Times New Roman" w:cs="Times New Roman"/>
          <w:b/>
          <w:color w:val="000000"/>
          <w:sz w:val="40"/>
          <w:szCs w:val="40"/>
        </w:rPr>
        <w:t>О ПРОТИВОДЕЙСТВИИ КОРРУПЦИИ.</w:t>
      </w:r>
    </w:p>
    <w:p w:rsidR="00562DC9" w:rsidRPr="00562DC9" w:rsidRDefault="00562DC9" w:rsidP="00562DC9">
      <w:pPr>
        <w:spacing w:after="0" w:line="20" w:lineRule="atLeast"/>
        <w:ind w:firstLineChars="303" w:firstLine="121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423F5" w:rsidRPr="00562DC9" w:rsidRDefault="00562DC9" w:rsidP="00562DC9">
      <w:pPr>
        <w:spacing w:after="0" w:line="20" w:lineRule="atLeast"/>
        <w:ind w:firstLineChars="303" w:firstLine="121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МЕРЫ ОТВЕТСТВЕННОСТИ</w:t>
      </w:r>
    </w:p>
    <w:p w:rsidR="004C1623" w:rsidRPr="00562DC9" w:rsidRDefault="004C1623" w:rsidP="00562DC9">
      <w:pPr>
        <w:spacing w:after="0" w:line="20" w:lineRule="atLeast"/>
        <w:ind w:firstLineChars="303" w:firstLine="121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62DC9" w:rsidRPr="00562DC9" w:rsidRDefault="00562DC9" w:rsidP="00562DC9">
      <w:pPr>
        <w:spacing w:after="0" w:line="20" w:lineRule="atLeast"/>
        <w:ind w:firstLineChars="303" w:firstLine="121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DC9" w:rsidRPr="00562DC9" w:rsidRDefault="00562DC9" w:rsidP="00562DC9">
      <w:pPr>
        <w:spacing w:after="0" w:line="20" w:lineRule="atLeast"/>
        <w:ind w:firstLineChars="303" w:firstLine="109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62DC9">
        <w:rPr>
          <w:rFonts w:ascii="Times New Roman" w:hAnsi="Times New Roman" w:cs="Times New Roman"/>
          <w:b/>
          <w:color w:val="000000"/>
          <w:sz w:val="36"/>
          <w:szCs w:val="36"/>
        </w:rPr>
        <w:t>2020</w:t>
      </w:r>
    </w:p>
    <w:p w:rsidR="00562DC9" w:rsidRPr="004C1623" w:rsidRDefault="00562DC9" w:rsidP="004C1623">
      <w:pPr>
        <w:spacing w:after="0" w:line="20" w:lineRule="atLeast"/>
        <w:ind w:firstLineChars="303" w:firstLine="8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44BC" w:rsidRDefault="007644BC" w:rsidP="007644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Коррупция все более прочно внедряется в государственные органы. Система коррупционных связей, основанная на взаимной протекции, обмене услугами и подкупе, подрывает правовые устои Российской Федерации и дискредитирует ее государственный аппарат. </w:t>
      </w:r>
      <w:r w:rsidR="004C1623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Правонарушения </w:t>
      </w:r>
      <w:r w:rsidR="00BD07A7" w:rsidRPr="00BD07A7">
        <w:rPr>
          <w:rFonts w:ascii="Times New Roman" w:hAnsi="Times New Roman" w:cs="Times New Roman"/>
          <w:color w:val="000000"/>
          <w:sz w:val="28"/>
          <w:szCs w:val="28"/>
        </w:rPr>
        <w:t>коррупционной направленности оказывают крайне негативное влияние на авторитет органов власти,</w:t>
      </w:r>
      <w:r w:rsidR="00541DB4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резко снижает эффективность</w:t>
      </w:r>
      <w:r w:rsidR="00541DB4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A4B44" w:rsidRPr="000A4B44" w:rsidRDefault="000A4B44" w:rsidP="000A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4B44">
        <w:rPr>
          <w:color w:val="000000"/>
          <w:sz w:val="28"/>
          <w:szCs w:val="28"/>
        </w:rPr>
        <w:t xml:space="preserve">Как социальное явление коррупция достаточно многолика и многогранна. </w:t>
      </w:r>
      <w:r w:rsidR="00F863BB">
        <w:rPr>
          <w:color w:val="000000"/>
          <w:sz w:val="28"/>
          <w:szCs w:val="28"/>
        </w:rPr>
        <w:t xml:space="preserve">Она </w:t>
      </w:r>
      <w:r w:rsidRPr="000A4B44">
        <w:rPr>
          <w:color w:val="000000"/>
          <w:sz w:val="28"/>
          <w:szCs w:val="28"/>
        </w:rPr>
        <w:t>проявляется в совершении:</w:t>
      </w:r>
    </w:p>
    <w:p w:rsidR="000A4B44" w:rsidRPr="000A4B44" w:rsidRDefault="000A4B44" w:rsidP="000A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A4B44">
        <w:rPr>
          <w:color w:val="000000"/>
          <w:sz w:val="28"/>
          <w:szCs w:val="28"/>
        </w:rPr>
        <w:t>- преступлений коррупционной направленности (</w:t>
      </w:r>
      <w:r w:rsidR="00F27BAB" w:rsidRPr="007B0A24">
        <w:rPr>
          <w:color w:val="000000" w:themeColor="text1"/>
          <w:sz w:val="28"/>
          <w:szCs w:val="28"/>
          <w:shd w:val="clear" w:color="auto" w:fill="FFFFFF"/>
        </w:rPr>
        <w:t>нецелевое расходование бюджетных средств</w:t>
      </w:r>
      <w:r w:rsidR="00156456">
        <w:rPr>
          <w:color w:val="000000" w:themeColor="text1"/>
          <w:sz w:val="28"/>
          <w:szCs w:val="28"/>
          <w:shd w:val="clear" w:color="auto" w:fill="FFFFFF"/>
        </w:rPr>
        <w:t xml:space="preserve"> (ст.285.1)</w:t>
      </w:r>
      <w:r w:rsidR="00F27BAB">
        <w:rPr>
          <w:color w:val="000000" w:themeColor="text1"/>
          <w:sz w:val="28"/>
          <w:szCs w:val="28"/>
          <w:shd w:val="clear" w:color="auto" w:fill="FFFFFF"/>
        </w:rPr>
        <w:t>; присвоение или растрата</w:t>
      </w:r>
      <w:r w:rsidR="00156456">
        <w:rPr>
          <w:color w:val="000000" w:themeColor="text1"/>
          <w:sz w:val="28"/>
          <w:szCs w:val="28"/>
          <w:shd w:val="clear" w:color="auto" w:fill="FFFFFF"/>
        </w:rPr>
        <w:t xml:space="preserve"> (ст. 160)</w:t>
      </w:r>
      <w:r w:rsidRPr="000A4B44">
        <w:rPr>
          <w:color w:val="000000"/>
          <w:sz w:val="28"/>
          <w:szCs w:val="28"/>
        </w:rPr>
        <w:t>, дача взятки</w:t>
      </w:r>
      <w:r w:rsidR="00F27BAB">
        <w:rPr>
          <w:color w:val="000000"/>
          <w:sz w:val="28"/>
          <w:szCs w:val="28"/>
        </w:rPr>
        <w:t xml:space="preserve"> (ст.291)</w:t>
      </w:r>
      <w:r w:rsidRPr="000A4B44">
        <w:rPr>
          <w:color w:val="000000"/>
          <w:sz w:val="28"/>
          <w:szCs w:val="28"/>
        </w:rPr>
        <w:t>, получение взятки</w:t>
      </w:r>
      <w:r w:rsidR="00F27BAB">
        <w:rPr>
          <w:color w:val="000000"/>
          <w:sz w:val="28"/>
          <w:szCs w:val="28"/>
        </w:rPr>
        <w:t xml:space="preserve"> (ст.290)</w:t>
      </w:r>
      <w:r w:rsidRPr="000A4B44">
        <w:rPr>
          <w:color w:val="000000"/>
          <w:sz w:val="28"/>
          <w:szCs w:val="28"/>
        </w:rPr>
        <w:t>,</w:t>
      </w:r>
      <w:r w:rsidR="00F27BAB">
        <w:rPr>
          <w:color w:val="000000"/>
          <w:sz w:val="28"/>
          <w:szCs w:val="28"/>
        </w:rPr>
        <w:t xml:space="preserve"> посредничество во взяточничестве (ст.291.1);</w:t>
      </w:r>
      <w:r w:rsidRPr="000A4B44">
        <w:rPr>
          <w:color w:val="000000"/>
          <w:sz w:val="28"/>
          <w:szCs w:val="28"/>
        </w:rPr>
        <w:t xml:space="preserve"> коммерческий подкуп</w:t>
      </w:r>
      <w:r w:rsidR="00D02385">
        <w:rPr>
          <w:color w:val="000000"/>
          <w:sz w:val="28"/>
          <w:szCs w:val="28"/>
        </w:rPr>
        <w:t xml:space="preserve"> (ст. 204)</w:t>
      </w:r>
      <w:r w:rsidR="00F27BAB">
        <w:rPr>
          <w:color w:val="000000"/>
          <w:sz w:val="28"/>
          <w:szCs w:val="28"/>
        </w:rPr>
        <w:t>, злоупотребление должностными полномочиями</w:t>
      </w:r>
      <w:r w:rsidRPr="000A4B44">
        <w:rPr>
          <w:color w:val="000000"/>
          <w:sz w:val="28"/>
          <w:szCs w:val="28"/>
        </w:rPr>
        <w:t xml:space="preserve"> </w:t>
      </w:r>
      <w:r w:rsidR="00F27BAB">
        <w:rPr>
          <w:color w:val="000000"/>
          <w:sz w:val="28"/>
          <w:szCs w:val="28"/>
        </w:rPr>
        <w:t xml:space="preserve">(ст.285) </w:t>
      </w:r>
      <w:r w:rsidRPr="000A4B44">
        <w:rPr>
          <w:color w:val="000000"/>
          <w:sz w:val="28"/>
          <w:szCs w:val="28"/>
        </w:rPr>
        <w:t>и д</w:t>
      </w:r>
      <w:r w:rsidR="00F27BAB">
        <w:rPr>
          <w:color w:val="000000"/>
          <w:sz w:val="28"/>
          <w:szCs w:val="28"/>
        </w:rPr>
        <w:t>р</w:t>
      </w:r>
      <w:r w:rsidRPr="000A4B44">
        <w:rPr>
          <w:color w:val="000000"/>
          <w:sz w:val="28"/>
          <w:szCs w:val="28"/>
        </w:rPr>
        <w:t>.);</w:t>
      </w:r>
      <w:proofErr w:type="gramEnd"/>
    </w:p>
    <w:p w:rsidR="000A4B44" w:rsidRPr="000A4B44" w:rsidRDefault="000A4B44" w:rsidP="000A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4B44">
        <w:rPr>
          <w:color w:val="000000"/>
          <w:sz w:val="28"/>
          <w:szCs w:val="28"/>
        </w:rPr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0A4B44" w:rsidRPr="000A4B44" w:rsidRDefault="000A4B44" w:rsidP="000A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4B44">
        <w:rPr>
          <w:color w:val="000000"/>
          <w:sz w:val="28"/>
          <w:szCs w:val="28"/>
        </w:rPr>
        <w:t xml:space="preserve">- дисциплинарных правонарушений </w:t>
      </w:r>
      <w:r w:rsidR="00F863BB">
        <w:rPr>
          <w:color w:val="000000"/>
          <w:sz w:val="28"/>
          <w:szCs w:val="28"/>
        </w:rPr>
        <w:t>(</w:t>
      </w:r>
      <w:r w:rsidRPr="000A4B44">
        <w:rPr>
          <w:color w:val="000000"/>
          <w:sz w:val="28"/>
          <w:szCs w:val="28"/>
        </w:rPr>
        <w:t>использовани</w:t>
      </w:r>
      <w:r>
        <w:rPr>
          <w:color w:val="000000"/>
          <w:sz w:val="28"/>
          <w:szCs w:val="28"/>
        </w:rPr>
        <w:t>е</w:t>
      </w:r>
      <w:r w:rsidRPr="000A4B44">
        <w:rPr>
          <w:color w:val="000000"/>
          <w:sz w:val="28"/>
          <w:szCs w:val="28"/>
        </w:rPr>
        <w:t xml:space="preserve"> своего </w:t>
      </w:r>
      <w:r>
        <w:rPr>
          <w:color w:val="000000"/>
          <w:sz w:val="28"/>
          <w:szCs w:val="28"/>
        </w:rPr>
        <w:t xml:space="preserve">должностного </w:t>
      </w:r>
      <w:r w:rsidRPr="000A4B44">
        <w:rPr>
          <w:color w:val="000000"/>
          <w:sz w:val="28"/>
          <w:szCs w:val="28"/>
        </w:rPr>
        <w:t>статуса для получения некоторых преимуществ</w:t>
      </w:r>
      <w:r w:rsidR="00F863BB">
        <w:rPr>
          <w:color w:val="000000"/>
          <w:sz w:val="28"/>
          <w:szCs w:val="28"/>
        </w:rPr>
        <w:t>)</w:t>
      </w:r>
      <w:r w:rsidRPr="000A4B44">
        <w:rPr>
          <w:color w:val="000000"/>
          <w:sz w:val="28"/>
          <w:szCs w:val="28"/>
        </w:rPr>
        <w:t>;</w:t>
      </w:r>
    </w:p>
    <w:p w:rsidR="000A4B44" w:rsidRDefault="000A4B44" w:rsidP="000A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4B44">
        <w:rPr>
          <w:color w:val="000000"/>
          <w:sz w:val="28"/>
          <w:szCs w:val="28"/>
        </w:rP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0A4B44" w:rsidRPr="000A4B44" w:rsidRDefault="000A4B44" w:rsidP="000A4B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07A7" w:rsidRDefault="001423F5" w:rsidP="00D0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D07A7" w:rsidRPr="00D0238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ст.</w:t>
      </w:r>
      <w:r w:rsidRPr="00D0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7A7" w:rsidRPr="00D0238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4C1623" w:rsidRPr="00D0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385" w:rsidRPr="00D0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"О противодействии коррупции" от 25.12.2008 N 273-ФЗ </w:t>
      </w:r>
      <w:r w:rsidR="00BD07A7" w:rsidRPr="00D0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совершение коррупционных правонарушений предусмотрена уголовная, административная, гражданско-правовая и </w:t>
      </w:r>
      <w:hyperlink r:id="rId5" w:tooltip="Дисциплинарная ответственность" w:history="1">
        <w:r w:rsidR="00BD07A7" w:rsidRPr="00D023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дисциплинарная ответственность</w:t>
        </w:r>
      </w:hyperlink>
      <w:r w:rsidR="00BD07A7" w:rsidRPr="00D0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зависимости от состава совершенного нарушения).</w:t>
      </w:r>
    </w:p>
    <w:p w:rsidR="00D02385" w:rsidRPr="00D02385" w:rsidRDefault="00D02385" w:rsidP="00D0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A24" w:rsidRPr="00BD07A7" w:rsidRDefault="007B0A24" w:rsidP="007B0A24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преступления коррупционной направленности Уголовным кодексом Российской Федерации установлены санкции, предусматриваю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щие</w:t>
      </w:r>
      <w:r w:rsidRPr="007B0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7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</w:t>
      </w:r>
      <w:r w:rsidRPr="007B0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виды наказаний</w:t>
      </w:r>
      <w:r w:rsidR="00F27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Pr="007B0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штраф; лишение права занимать определенные должности или заниматься определенной деятельностью; обязательные работы; исправительные работы; принудительные работы; ограничение свободы; лишение свободы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определенный срок.</w:t>
      </w:r>
      <w:r w:rsidRPr="007B0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6E7A" w:rsidRDefault="00376E7A" w:rsidP="00376E7A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специфической меры</w:t>
      </w:r>
      <w:r w:rsidR="0077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наказания 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коррупционные преступления предусмотрена конфискация как принудительное безвозмездное изъятие и обращение </w:t>
      </w:r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6" w:tooltip="Государственная собственность" w:history="1">
        <w:r w:rsidRPr="00376E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собственность государства</w:t>
        </w:r>
      </w:hyperlink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основании обвинительного приговора имущества, полученного в результате совершения преступления. </w:t>
      </w:r>
    </w:p>
    <w:p w:rsidR="00816984" w:rsidRDefault="00816984" w:rsidP="00816984">
      <w:pPr>
        <w:shd w:val="clear" w:color="auto" w:fill="FFFFFF"/>
        <w:spacing w:after="0" w:line="20" w:lineRule="atLeast"/>
        <w:ind w:firstLineChars="303" w:firstLine="697"/>
        <w:jc w:val="both"/>
        <w:textAlignment w:val="baseline"/>
        <w:rPr>
          <w:color w:val="22272F"/>
          <w:sz w:val="23"/>
          <w:szCs w:val="23"/>
          <w:shd w:val="clear" w:color="auto" w:fill="FFFFFF"/>
        </w:rPr>
      </w:pPr>
    </w:p>
    <w:p w:rsidR="00D02385" w:rsidRDefault="00D02385" w:rsidP="00816984">
      <w:pPr>
        <w:shd w:val="clear" w:color="auto" w:fill="FFFFFF"/>
        <w:spacing w:after="0" w:line="20" w:lineRule="atLeast"/>
        <w:ind w:firstLineChars="303" w:firstLine="697"/>
        <w:jc w:val="both"/>
        <w:textAlignment w:val="baseline"/>
        <w:rPr>
          <w:color w:val="22272F"/>
          <w:sz w:val="23"/>
          <w:szCs w:val="23"/>
          <w:shd w:val="clear" w:color="auto" w:fill="FFFFFF"/>
        </w:rPr>
      </w:pPr>
    </w:p>
    <w:p w:rsidR="00F06584" w:rsidRDefault="00F06584" w:rsidP="00AD33A6">
      <w:pPr>
        <w:shd w:val="clear" w:color="auto" w:fill="FFFFFF"/>
        <w:spacing w:after="0" w:line="240" w:lineRule="auto"/>
        <w:ind w:firstLineChars="303" w:firstLine="8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Особое внимание хочется уделить такому </w:t>
      </w:r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уголовно наказуемому деянию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Pr="00D023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взят</w:t>
      </w:r>
      <w:r w:rsidR="00F164CE" w:rsidRPr="00D023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(получение, дача, посредничество).</w:t>
      </w:r>
    </w:p>
    <w:p w:rsidR="00541DB4" w:rsidRPr="00541DB4" w:rsidRDefault="00541DB4" w:rsidP="00541DB4">
      <w:pPr>
        <w:shd w:val="clear" w:color="auto" w:fill="FFFFFF"/>
        <w:spacing w:after="0" w:line="240" w:lineRule="auto"/>
        <w:ind w:firstLineChars="303" w:firstLine="8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Диспозиция  статьи 290 УК РФ  определяется как </w:t>
      </w:r>
      <w:r w:rsidRPr="004802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получение </w:t>
      </w:r>
      <w:hyperlink r:id="rId7" w:anchor="dst1867" w:history="1">
        <w:r w:rsidRPr="0048020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должностным лицом</w:t>
        </w:r>
      </w:hyperlink>
      <w:r w:rsidRPr="004802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  лично или через посредника взятки в виде денег, ценных бумаг, иного имущества либо в виде незаконных оказания ему услуг </w:t>
      </w:r>
      <w:hyperlink r:id="rId8" w:anchor="dst100028" w:history="1">
        <w:r w:rsidRPr="0048020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имущественного характера</w:t>
        </w:r>
      </w:hyperlink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предоставления иных имущественных прав (в том </w:t>
      </w:r>
      <w:proofErr w:type="gramStart"/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</w:t>
      </w:r>
      <w:proofErr w:type="gramEnd"/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</w:t>
      </w:r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лицу) </w:t>
      </w:r>
      <w:r w:rsidRPr="004802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 совершение </w:t>
      </w:r>
      <w:hyperlink r:id="rId9" w:anchor="dst100015" w:history="1">
        <w:r w:rsidRPr="0048020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действий (бездействие)</w:t>
        </w:r>
      </w:hyperlink>
      <w:r w:rsidRPr="004802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в пользу взяткодателя или представляемых им лиц</w:t>
      </w:r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если указанные действия (бездействие) входят </w:t>
      </w:r>
      <w:r w:rsidR="00562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служебные полномочия должностного лица либо если оно в силу должностного положения может способствовать указанным действиям (бездействию), а равно </w:t>
      </w:r>
      <w:r w:rsidRPr="00541D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 </w:t>
      </w:r>
      <w:hyperlink r:id="rId10" w:anchor="dst100019" w:history="1">
        <w:r w:rsidRPr="00541DB4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общее покровительство</w:t>
        </w:r>
      </w:hyperlink>
      <w:r w:rsidRPr="00541D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или </w:t>
      </w:r>
      <w:hyperlink r:id="rId11" w:anchor="dst100020" w:history="1">
        <w:r w:rsidRPr="00541DB4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попустительство</w:t>
        </w:r>
      </w:hyperlink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службе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41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02385" w:rsidRDefault="00D02385" w:rsidP="00AD33A6">
      <w:pPr>
        <w:shd w:val="clear" w:color="auto" w:fill="FFFFFF"/>
        <w:spacing w:after="0" w:line="240" w:lineRule="auto"/>
        <w:ind w:firstLineChars="303" w:firstLine="8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6584" w:rsidRPr="00103478" w:rsidRDefault="00F06584" w:rsidP="00F0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8">
        <w:rPr>
          <w:rFonts w:ascii="Times New Roman" w:hAnsi="Times New Roman" w:cs="Times New Roman"/>
          <w:sz w:val="28"/>
          <w:szCs w:val="28"/>
        </w:rPr>
        <w:t xml:space="preserve">Назначается наказание </w:t>
      </w:r>
      <w:r w:rsidR="00562DC9">
        <w:rPr>
          <w:rFonts w:ascii="Times New Roman" w:hAnsi="Times New Roman" w:cs="Times New Roman"/>
          <w:sz w:val="28"/>
          <w:szCs w:val="28"/>
        </w:rPr>
        <w:t>всем</w:t>
      </w:r>
      <w:r w:rsidRPr="00103478">
        <w:rPr>
          <w:rFonts w:ascii="Times New Roman" w:hAnsi="Times New Roman" w:cs="Times New Roman"/>
          <w:sz w:val="28"/>
          <w:szCs w:val="28"/>
        </w:rPr>
        <w:t xml:space="preserve"> участникам сделки, поэтому даже человек, который передает свои денежные средства, является преступником. Он должен знать, что считается взяткой, а также с какими последствиями своих действий он может столкнуться.</w:t>
      </w:r>
    </w:p>
    <w:p w:rsidR="00816984" w:rsidRDefault="00AD33A6" w:rsidP="00F06584">
      <w:pPr>
        <w:shd w:val="clear" w:color="auto" w:fill="FFFFFF"/>
        <w:spacing w:after="0" w:line="240" w:lineRule="auto"/>
        <w:ind w:firstLineChars="25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16984" w:rsidRPr="00AD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ыделяются четыре </w:t>
      </w:r>
      <w:r w:rsidR="00816984" w:rsidRPr="00AD33A6">
        <w:rPr>
          <w:rFonts w:ascii="Times New Roman" w:hAnsi="Times New Roman" w:cs="Times New Roman"/>
          <w:color w:val="000000" w:themeColor="text1"/>
          <w:sz w:val="28"/>
          <w:szCs w:val="28"/>
        </w:rPr>
        <w:t>вида взятки в зависимости от ее размера</w:t>
      </w:r>
      <w:r w:rsidR="00816984" w:rsidRPr="00AD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816984" w:rsidRPr="00AD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простая</w:t>
      </w:r>
      <w:proofErr w:type="gramEnd"/>
      <w:r w:rsidR="00816984" w:rsidRPr="00AD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(до 25 000 руб.</w:t>
      </w:r>
      <w:r w:rsidR="00103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16984" w:rsidRPr="00AD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значительном размере (свыше 25 000 руб.), в крупном размере (свыше 150 000 руб.) и в осо</w:t>
      </w:r>
      <w:r w:rsidR="00103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 крупном размере (свыше 1 миллиона</w:t>
      </w:r>
      <w:r w:rsidR="00816984" w:rsidRPr="00AD33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руб.).</w:t>
      </w:r>
      <w:r w:rsidR="00F06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Санкции (наказание) за данные коррупционные  преступления напрямую зависят от размера взятки.</w:t>
      </w:r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санкции ст. 290 УК РФ (получение взятки) предусматривают  </w:t>
      </w:r>
      <w:proofErr w:type="gramStart"/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наказание</w:t>
      </w:r>
      <w:proofErr w:type="gramEnd"/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 в виде лишени</w:t>
      </w:r>
      <w:r w:rsidR="00D02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свободы сроком до 15 лет с лишением права занимать определенные должности или заниматься определенной деятельностью на такой же срок, а также в виде штраф</w:t>
      </w:r>
      <w:r w:rsidR="00D02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до</w:t>
      </w:r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девяностократно</w:t>
      </w:r>
      <w:r w:rsidR="00D02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размер</w:t>
      </w:r>
      <w:r w:rsidR="00D02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164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взятки </w:t>
      </w:r>
      <w:r w:rsidR="00B01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(либо до 5 млн. рублей).</w:t>
      </w:r>
    </w:p>
    <w:p w:rsidR="00103478" w:rsidRPr="00AD33A6" w:rsidRDefault="00103478" w:rsidP="00AD33A6">
      <w:pPr>
        <w:shd w:val="clear" w:color="auto" w:fill="FFFFFF"/>
        <w:spacing w:after="0" w:line="240" w:lineRule="auto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3478" w:rsidRPr="00562DC9" w:rsidRDefault="00D72C2E" w:rsidP="0010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DC9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уголовное законодательство предусматривает возможность</w:t>
      </w:r>
      <w:r w:rsidR="00103478" w:rsidRPr="00562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избежать наказания, если </w:t>
      </w:r>
      <w:r w:rsidR="00F06584" w:rsidRPr="00562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давшее взятку, </w:t>
      </w:r>
      <w:r w:rsidR="00103478" w:rsidRPr="00562DC9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 сдастся работникам полиции</w:t>
      </w:r>
      <w:r w:rsidRPr="00562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562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активно способствовало раскрытию и (или) расследованию преступления)</w:t>
      </w:r>
      <w:r w:rsidR="00103478" w:rsidRPr="00562DC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предоставит все сведения, позволяющие раскрыть такое преступление. Дополнительно можно избежать наказания, если будет доказано, что денежные средства вымогались должностным лицом.</w:t>
      </w:r>
    </w:p>
    <w:p w:rsidR="00376E7A" w:rsidRPr="00562DC9" w:rsidRDefault="00376E7A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07A7" w:rsidRPr="00BD07A7" w:rsidRDefault="00562DC9" w:rsidP="00D34CFF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Привлечение </w:t>
      </w:r>
      <w:r w:rsidR="00BD07A7" w:rsidRPr="00BD07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 </w:t>
      </w:r>
      <w:hyperlink r:id="rId12" w:tooltip="Административная ответственность" w:history="1">
        <w:r w:rsidR="00BD07A7" w:rsidRPr="007778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административной ответственности</w:t>
        </w:r>
      </w:hyperlink>
      <w:r w:rsidR="00BD07A7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происходит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D07A7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Кодексом РФ об </w:t>
      </w:r>
      <w:hyperlink r:id="rId13" w:tooltip="Административное право" w:history="1">
        <w:r w:rsidR="00BD07A7" w:rsidRPr="00D34C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административных правонарушениях</w:t>
        </w:r>
      </w:hyperlink>
      <w:r w:rsidR="00777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78F1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7778F1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="00721E43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7778F1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"https://pandia.ru/text/category/kodeks_ob_administrativnih_pravonarusheniyah__koap_rf_/" \o "Кодекс об административных правонарушениях (КоАП РФ)" </w:instrText>
      </w:r>
      <w:r w:rsidR="00721E43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7778F1" w:rsidRPr="00D3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="007778F1" w:rsidRPr="00D34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 w:rsidR="00721E43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7778F1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07A7"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07A7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CFF" w:rsidRDefault="00721E43" w:rsidP="00156456">
      <w:pPr>
        <w:shd w:val="clear" w:color="auto" w:fill="FFFFFF"/>
        <w:spacing w:after="0" w:line="20" w:lineRule="atLeast"/>
        <w:ind w:firstLineChars="303" w:firstLine="6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ooltip="Кодекс об административных правонарушениях (КоАП РФ)" w:history="1">
        <w:proofErr w:type="spellStart"/>
        <w:r w:rsidR="00BD07A7" w:rsidRPr="00D34C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КоАП</w:t>
        </w:r>
        <w:proofErr w:type="spellEnd"/>
        <w:r w:rsidR="00BD07A7" w:rsidRPr="00D34C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РФ</w:t>
        </w:r>
      </w:hyperlink>
      <w:r w:rsidR="00BD07A7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D34CFF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5.45 "Использование преимуществ должностного или служебного положения в период избирательной кампании, кампании референдума", </w:t>
      </w:r>
    </w:p>
    <w:p w:rsidR="00120BEA" w:rsidRPr="00A91948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7.27 "Мелкое хищение" </w:t>
      </w:r>
      <w:r w:rsidR="0012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 совершения соответствующего действия путем присвоения или растраты</w:t>
      </w:r>
      <w:r w:rsidR="00A9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до 1000 руб.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91948" w:rsidRPr="00A91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</w:p>
    <w:p w:rsidR="00120BEA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7.30 "Нарушение порядка размещения заказа на поставки товаров, выполнение работ, оказание услуг для нужд заказчиков"</w:t>
      </w:r>
      <w:r w:rsidR="00A9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предусматривает наказание в виде административн</w:t>
      </w:r>
      <w:r w:rsidR="00F2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штрафа, размер которого установлен частями данной статьи и варьируется в зависимости от конкретного вида нарушения (субъекта нарушения)  от трех до трехсот тысяч рублей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20BEA" w:rsidRPr="001B704A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14.9 "Ограничение конкуренции органами власти, органами местного самоуправления"</w:t>
      </w:r>
      <w:r w:rsidR="00B4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40697" w:rsidRPr="001B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(бездействия), которые </w:t>
      </w:r>
      <w:r w:rsidR="00B40697" w:rsidRPr="001B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</w:t>
      </w:r>
      <w:r w:rsidR="00B40697" w:rsidRPr="001B7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деятельности</w:t>
      </w:r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40697" w:rsidRPr="001B7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 наказание от пятнадцати до пятидесяти тысяч рублей, а также дисквалификацию сроком до трех лет,</w:t>
      </w:r>
    </w:p>
    <w:p w:rsidR="008274B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19.28 "Незаконное вознаграждение от имени юридического лица"</w:t>
      </w:r>
      <w:r w:rsidR="00BE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BEA" w:rsidRDefault="008274B7" w:rsidP="008274B7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="00BE04AB" w:rsidRPr="00827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езаконные передача</w:t>
      </w:r>
      <w:r w:rsidR="00BE04AB" w:rsidRP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E04AB" w:rsidRPr="00827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предложение или обещание от имени или в интересах юридического лица должностному лицу</w:t>
      </w:r>
      <w:r w:rsidR="00BE04AB" w:rsidRP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лицу, выполняющему управленческие </w:t>
      </w:r>
      <w:r w:rsid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функции, </w:t>
      </w:r>
      <w:r w:rsidR="00BE04AB" w:rsidRPr="00827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вознаграждения</w:t>
      </w:r>
      <w:r w:rsid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BE04AB" w:rsidRP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денег, ценных бумаг</w:t>
      </w:r>
      <w:r w:rsid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E04AB" w:rsidRP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иного имущества, оказание  услуг</w:t>
      </w:r>
      <w:r w:rsid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т.п.)</w:t>
      </w:r>
      <w:r w:rsidR="00BE04AB" w:rsidRP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04AB" w:rsidRPr="00827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 совершение</w:t>
      </w:r>
      <w:r w:rsidR="00BE04AB" w:rsidRP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интересах данного юридического лица должностным лицом, лицом, выполняющим управленческие функции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E04AB" w:rsidRP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04AB" w:rsidRPr="008274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действия (бездействия), связанного с занимаемым им служебным положением </w:t>
      </w:r>
      <w:r w:rsidR="00BE0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BE04AB" w:rsidRPr="00BE04A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BE04AB" w:rsidRPr="00BE04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B704A" w:rsidRPr="00BE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размера незаконного  вознаграждения влечет наложение административного штрафа</w:t>
      </w:r>
      <w:proofErr w:type="gramEnd"/>
      <w:r w:rsidR="001B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от одного миллиона рублей </w:t>
      </w:r>
      <w:r w:rsidR="00BE0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выше;</w:t>
      </w:r>
    </w:p>
    <w:p w:rsidR="00B51BA6" w:rsidRDefault="00376E7A" w:rsidP="00B51BA6">
      <w:pPr>
        <w:shd w:val="clear" w:color="auto" w:fill="FFFFFF"/>
        <w:spacing w:after="0" w:line="20" w:lineRule="atLeast"/>
        <w:ind w:firstLineChars="25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="00BD07A7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19.29 "Незаконное привлечение к трудовой деятельности государственного служащего (бывшего государственного служащего)"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91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</w:t>
      </w:r>
      <w:r w:rsidRPr="00B51B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юридических лиц - от ста тысяч до пятисот тысяч рублей</w:t>
      </w:r>
      <w:r w:rsidRPr="00A91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51BA6" w:rsidRPr="00B51BA6" w:rsidRDefault="00A9276A" w:rsidP="00B51BA6">
      <w:pPr>
        <w:shd w:val="clear" w:color="auto" w:fill="FFFFFF"/>
        <w:spacing w:after="0" w:line="20" w:lineRule="atLeast"/>
        <w:ind w:firstLineChars="25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Незаконное привлечение к трудовой деятельности</w:t>
      </w:r>
      <w:r w:rsidRPr="00A9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служащего (бывш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государственного служащего) </w:t>
      </w:r>
      <w:r w:rsidR="00B5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выражаться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организацией трудового договора без </w:t>
      </w:r>
      <w:r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согласия соответствующей </w:t>
      </w:r>
      <w:hyperlink r:id="rId15" w:anchor="dst0" w:history="1">
        <w:r w:rsidRPr="00B51BA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комиссии</w:t>
        </w:r>
      </w:hyperlink>
      <w:r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соблюдению требований к служебному поведению государственных служащих, если отдельные функции государственного управления данной организаци</w:t>
      </w:r>
      <w:r w:rsid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входили в должностные</w:t>
      </w:r>
      <w:r w:rsidR="00B51BA6"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</w:t>
      </w:r>
      <w:r w:rsidR="00B51BA6"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бывшего </w:t>
      </w:r>
      <w:r w:rsidR="00562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служащего</w:t>
      </w:r>
      <w:r w:rsidR="00B51BA6"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Такой трудовой договор подлежит расторжению.  Кроме того,  нарушение организацией установленного действующим законодательством 10-дневного срока уведомления о заключении трудового договора с бывшим </w:t>
      </w:r>
      <w:r w:rsidR="00562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государственным служащим</w:t>
      </w:r>
      <w:r w:rsid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должность которого содержится в специальном перечне</w:t>
      </w:r>
      <w:r w:rsidR="00B51BA6"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также квалифицируется по ст.19.29 </w:t>
      </w:r>
      <w:proofErr w:type="spellStart"/>
      <w:r w:rsidR="00B51BA6"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="00B51BA6" w:rsidRPr="00B5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как незаконное привлечение к трудовой деятельности.</w:t>
      </w:r>
    </w:p>
    <w:p w:rsidR="00120BEA" w:rsidRPr="00BD07A7" w:rsidRDefault="00B51BA6" w:rsidP="00B51BA6">
      <w:pPr>
        <w:shd w:val="clear" w:color="auto" w:fill="FFFFFF"/>
        <w:spacing w:after="0" w:line="20" w:lineRule="atLeast"/>
        <w:ind w:firstLineChars="303" w:firstLine="6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вида </w:t>
      </w:r>
      <w:r w:rsidRPr="00BD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дисциплинарной ответственности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предусмотренная Трудовым кодексом РФ </w:t>
      </w:r>
      <w:r w:rsidRPr="00BD0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(общая)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та, которую несут отдельные категории работников в соответствии с федеральными законами, уставами и положениями о дисциплине </w:t>
      </w:r>
      <w:r w:rsidRPr="00BD0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(специальная)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Дисциплинарная ответственность государственных служащих относится </w:t>
      </w:r>
      <w:proofErr w:type="gramStart"/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специальной, т. е. предполагает наличие других мер </w:t>
      </w:r>
      <w:hyperlink r:id="rId16" w:tooltip="Взыскание" w:history="1">
        <w:r w:rsidRPr="00D741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взыскания</w:t>
        </w:r>
      </w:hyperlink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общих.</w:t>
      </w:r>
    </w:p>
    <w:p w:rsidR="00BD07A7" w:rsidRPr="00562DC9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 государственной </w:t>
      </w:r>
      <w:hyperlink r:id="rId17" w:tooltip="Гражданская служба" w:history="1">
        <w:r w:rsidRPr="006377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гражданской службе</w:t>
        </w:r>
      </w:hyperlink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637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установлены </w:t>
      </w:r>
      <w:proofErr w:type="gramStart"/>
      <w:r w:rsidR="00637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</w:t>
      </w:r>
      <w:proofErr w:type="gramEnd"/>
      <w:r w:rsidR="00637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 регулирующие наступление и </w:t>
      </w:r>
      <w:r w:rsidRPr="0056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применения дисциплинарных взысканий за коррупционные нарушения</w:t>
      </w:r>
      <w:r w:rsidR="00B72780" w:rsidRPr="0056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A7" w:rsidRPr="00BD07A7" w:rsidRDefault="00B72780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D07A7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несоблюдение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="00BD07A7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служащим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="00BD07A7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установленных в целях противодействия коррупции налагаются</w:t>
      </w:r>
      <w:proofErr w:type="gramEnd"/>
      <w:r w:rsidR="00BD07A7"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взыскания:</w:t>
      </w: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предупреждение о неполном должностном соответствии</w:t>
      </w:r>
      <w:r w:rsidR="00CD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D61" w:rsidRDefault="00CD1D61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20" w:rsidRPr="008274B7" w:rsidRDefault="00637720" w:rsidP="008274B7">
      <w:pPr>
        <w:shd w:val="clear" w:color="auto" w:fill="FFFFFF"/>
        <w:spacing w:after="0" w:line="20" w:lineRule="atLeast"/>
        <w:ind w:firstLineChars="303" w:firstLine="8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7A7" w:rsidRDefault="00CD1D61" w:rsidP="008274B7">
      <w:pPr>
        <w:shd w:val="clear" w:color="auto" w:fill="FFFFFF"/>
        <w:spacing w:after="0" w:line="20" w:lineRule="atLeast"/>
        <w:ind w:firstLineChars="303" w:firstLine="8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</w:t>
      </w:r>
      <w:r w:rsidRPr="00BD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осударственный гражданский служащий подлежит увольнению в связи с утратой доверия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BD07A7" w:rsidRPr="00BD0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случае:</w:t>
      </w:r>
    </w:p>
    <w:p w:rsidR="00CD1D61" w:rsidRPr="00BD07A7" w:rsidRDefault="00CD1D61" w:rsidP="008274B7">
      <w:pPr>
        <w:shd w:val="clear" w:color="auto" w:fill="FFFFFF"/>
        <w:spacing w:after="0" w:line="20" w:lineRule="atLeast"/>
        <w:ind w:firstLineChars="303" w:firstLine="8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непредставления гражданским служащим сведений о своих доходах, расходах, об имуществе </w:t>
      </w:r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18" w:tooltip="Обязательства имущественного характера" w:history="1">
        <w:r w:rsidRPr="006377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обязательствах имущественного</w:t>
        </w:r>
      </w:hyperlink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участия гражданского служащего на платной основе в деятельности </w:t>
      </w:r>
      <w:hyperlink r:id="rId19" w:tooltip="Органы управления" w:history="1">
        <w:r w:rsidRPr="006377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органа управления</w:t>
        </w:r>
      </w:hyperlink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0" w:tooltip="Коммерческие организации" w:history="1">
        <w:r w:rsidRPr="006377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коммерческой организацией</w:t>
        </w:r>
      </w:hyperlink>
      <w:r w:rsidRPr="00BD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установленных федеральным законом;</w:t>
      </w: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осуществления гражданским служащим предпринимательской деятельности;</w:t>
      </w:r>
    </w:p>
    <w:p w:rsidR="00BD07A7" w:rsidRPr="00BD07A7" w:rsidRDefault="00BD07A7" w:rsidP="001423F5">
      <w:pPr>
        <w:shd w:val="clear" w:color="auto" w:fill="FFFFFF"/>
        <w:spacing w:after="0" w:line="20" w:lineRule="atLeast"/>
        <w:ind w:firstLineChars="303" w:firstLine="84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 </w:t>
      </w:r>
      <w:hyperlink r:id="rId21" w:tooltip="Законы в России" w:history="1">
        <w:r w:rsidRPr="006377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 Российской Федерации</w:t>
        </w:r>
      </w:hyperlink>
    </w:p>
    <w:p w:rsidR="00BD07A7" w:rsidRDefault="00BD07A7" w:rsidP="001423F5">
      <w:pPr>
        <w:shd w:val="clear" w:color="auto" w:fill="FFFFFF"/>
        <w:spacing w:after="0" w:line="20" w:lineRule="atLeast"/>
        <w:ind w:firstLineChars="303" w:firstLine="85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07A7" w:rsidRDefault="00BD07A7" w:rsidP="005975B8">
      <w:pPr>
        <w:shd w:val="clear" w:color="auto" w:fill="FFFFFF"/>
        <w:spacing w:after="0" w:line="20" w:lineRule="atLeast"/>
        <w:ind w:firstLineChars="303" w:firstLine="8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0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представитель нанимателя,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</w:t>
      </w:r>
      <w:r w:rsidRPr="00BD0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принял меры по предотвращению и (или) урегулированию конфликта интересов</w:t>
      </w:r>
      <w:r w:rsidRPr="00BD0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стороной которого является подчиненный ему гражданский служащий, </w:t>
      </w:r>
      <w:r w:rsidRPr="00BD0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 также подлежит увольнению в связи с утратой доверия. </w:t>
      </w:r>
      <w:proofErr w:type="gramEnd"/>
    </w:p>
    <w:p w:rsidR="005975B8" w:rsidRPr="00BD07A7" w:rsidRDefault="005975B8" w:rsidP="005975B8">
      <w:pPr>
        <w:shd w:val="clear" w:color="auto" w:fill="FFFFFF"/>
        <w:spacing w:after="0" w:line="20" w:lineRule="atLeast"/>
        <w:ind w:firstLineChars="303" w:firstLine="8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4B44" w:rsidRPr="000A4B44" w:rsidRDefault="000A4B44" w:rsidP="000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не забывать, что в</w:t>
      </w:r>
      <w:r w:rsidRPr="000A4B44">
        <w:rPr>
          <w:rFonts w:ascii="Times New Roman" w:hAnsi="Times New Roman" w:cs="Times New Roman"/>
          <w:sz w:val="28"/>
          <w:szCs w:val="28"/>
        </w:rPr>
        <w:t xml:space="preserve"> законодательстве о противодействии коррупции закреплена обязанность, согласно которой государственный служащий </w:t>
      </w:r>
      <w:r w:rsidR="00B7278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A4B44">
        <w:rPr>
          <w:rFonts w:ascii="Times New Roman" w:hAnsi="Times New Roman" w:cs="Times New Roman"/>
          <w:sz w:val="28"/>
          <w:szCs w:val="28"/>
        </w:rPr>
        <w:t xml:space="preserve">уведомлять представителя нанимателя (работодателя), органы прокуратуры или другие государственные органы </w:t>
      </w:r>
      <w:r w:rsidRPr="00B72780">
        <w:rPr>
          <w:rFonts w:ascii="Times New Roman" w:hAnsi="Times New Roman" w:cs="Times New Roman"/>
          <w:b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  <w:r w:rsidRPr="000A4B44">
        <w:rPr>
          <w:rFonts w:ascii="Times New Roman" w:hAnsi="Times New Roman" w:cs="Times New Roman"/>
          <w:sz w:val="28"/>
          <w:szCs w:val="28"/>
        </w:rPr>
        <w:t>.</w:t>
      </w:r>
    </w:p>
    <w:p w:rsidR="000A4B44" w:rsidRDefault="000A4B44" w:rsidP="000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80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0A4B44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правонарушений, является </w:t>
      </w:r>
      <w:r w:rsidRPr="00B72780">
        <w:rPr>
          <w:rFonts w:ascii="Times New Roman" w:hAnsi="Times New Roman" w:cs="Times New Roman"/>
          <w:b/>
          <w:sz w:val="28"/>
          <w:szCs w:val="28"/>
        </w:rPr>
        <w:t>должностной обязанностью государственного служащего</w:t>
      </w:r>
      <w:r w:rsidRPr="000A4B44">
        <w:rPr>
          <w:rFonts w:ascii="Times New Roman" w:hAnsi="Times New Roman" w:cs="Times New Roman"/>
          <w:sz w:val="28"/>
          <w:szCs w:val="28"/>
        </w:rPr>
        <w:t xml:space="preserve">, а невыполнение этого требования законодательства </w:t>
      </w:r>
      <w:r w:rsidRPr="00B72780">
        <w:rPr>
          <w:rFonts w:ascii="Times New Roman" w:hAnsi="Times New Roman" w:cs="Times New Roman"/>
          <w:b/>
          <w:sz w:val="28"/>
          <w:szCs w:val="28"/>
        </w:rPr>
        <w:t>является правонарушением, влекущим его увольнение с государственной службы либо привлечение его к иным видам ответственности</w:t>
      </w:r>
      <w:r w:rsidRPr="000A4B44">
        <w:rPr>
          <w:rFonts w:ascii="Times New Roman" w:hAnsi="Times New Roman" w:cs="Times New Roman"/>
          <w:sz w:val="28"/>
          <w:szCs w:val="28"/>
        </w:rPr>
        <w:t>.</w:t>
      </w:r>
    </w:p>
    <w:p w:rsidR="00562DC9" w:rsidRDefault="00562DC9" w:rsidP="000A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B44" w:rsidRPr="00562DC9" w:rsidRDefault="000A4B44" w:rsidP="000A4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DC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B72780" w:rsidRPr="00562DC9">
        <w:rPr>
          <w:rFonts w:ascii="Times New Roman" w:hAnsi="Times New Roman" w:cs="Times New Roman"/>
          <w:b/>
          <w:sz w:val="28"/>
          <w:szCs w:val="28"/>
        </w:rPr>
        <w:t xml:space="preserve"> служащий</w:t>
      </w:r>
      <w:r w:rsidRPr="00562DC9">
        <w:rPr>
          <w:rFonts w:ascii="Times New Roman" w:hAnsi="Times New Roman" w:cs="Times New Roman"/>
          <w:b/>
          <w:sz w:val="28"/>
          <w:szCs w:val="28"/>
        </w:rPr>
        <w:t>, уведомивший</w:t>
      </w:r>
      <w:r w:rsidRPr="000A4B44">
        <w:rPr>
          <w:rFonts w:ascii="Times New Roman" w:hAnsi="Times New Roman" w:cs="Times New Roman"/>
          <w:sz w:val="28"/>
          <w:szCs w:val="28"/>
        </w:rPr>
        <w:t xml:space="preserve"> </w:t>
      </w:r>
      <w:r w:rsidRPr="00562DC9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  <w:proofErr w:type="gramEnd"/>
    </w:p>
    <w:p w:rsidR="00D72C2E" w:rsidRPr="000A4B44" w:rsidRDefault="00D72C2E" w:rsidP="000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80" w:rsidRDefault="00B72780" w:rsidP="000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2E" w:rsidRPr="000A4B44" w:rsidRDefault="000A4B44" w:rsidP="00D7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0A4B44">
        <w:rPr>
          <w:rFonts w:ascii="Times New Roman" w:hAnsi="Times New Roman" w:cs="Times New Roman"/>
          <w:sz w:val="28"/>
          <w:szCs w:val="28"/>
        </w:rPr>
        <w:t>уведомления представителя нанимателя о фактах обращения в целях склонения 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A4B4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 размещена на официальном сайте управления ветеринарии Ростовской области, а также на информационном стенде</w:t>
      </w:r>
      <w:r w:rsidRPr="000A4B44">
        <w:rPr>
          <w:rFonts w:ascii="Times New Roman" w:hAnsi="Times New Roman" w:cs="Times New Roman"/>
          <w:sz w:val="28"/>
          <w:szCs w:val="28"/>
        </w:rPr>
        <w:t>.</w:t>
      </w:r>
    </w:p>
    <w:p w:rsidR="000A4B44" w:rsidRPr="000A4B44" w:rsidRDefault="000A4B44" w:rsidP="000A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A7" w:rsidRPr="00BD07A7" w:rsidRDefault="00BD07A7" w:rsidP="001423F5">
      <w:pPr>
        <w:spacing w:after="0" w:line="20" w:lineRule="atLeast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sectPr w:rsidR="00BD07A7" w:rsidRPr="00BD07A7" w:rsidSect="00BD07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A7"/>
    <w:rsid w:val="000A4B44"/>
    <w:rsid w:val="00103478"/>
    <w:rsid w:val="00120BEA"/>
    <w:rsid w:val="001423F5"/>
    <w:rsid w:val="00156456"/>
    <w:rsid w:val="001B704A"/>
    <w:rsid w:val="002F3720"/>
    <w:rsid w:val="00333CED"/>
    <w:rsid w:val="00376E7A"/>
    <w:rsid w:val="0048020D"/>
    <w:rsid w:val="004C1623"/>
    <w:rsid w:val="00541DB4"/>
    <w:rsid w:val="00562DC9"/>
    <w:rsid w:val="005975B8"/>
    <w:rsid w:val="00637720"/>
    <w:rsid w:val="006E0E66"/>
    <w:rsid w:val="00721E43"/>
    <w:rsid w:val="007644BC"/>
    <w:rsid w:val="007778F1"/>
    <w:rsid w:val="007B0A24"/>
    <w:rsid w:val="00816984"/>
    <w:rsid w:val="008274B7"/>
    <w:rsid w:val="00A91948"/>
    <w:rsid w:val="00A9276A"/>
    <w:rsid w:val="00AD33A6"/>
    <w:rsid w:val="00B01AB9"/>
    <w:rsid w:val="00B40697"/>
    <w:rsid w:val="00B51BA6"/>
    <w:rsid w:val="00B72780"/>
    <w:rsid w:val="00BD07A7"/>
    <w:rsid w:val="00BE04AB"/>
    <w:rsid w:val="00C06575"/>
    <w:rsid w:val="00C25751"/>
    <w:rsid w:val="00CD1D61"/>
    <w:rsid w:val="00D02385"/>
    <w:rsid w:val="00D34CFF"/>
    <w:rsid w:val="00D72C2E"/>
    <w:rsid w:val="00D74182"/>
    <w:rsid w:val="00DB23D0"/>
    <w:rsid w:val="00E92FCC"/>
    <w:rsid w:val="00ED4C44"/>
    <w:rsid w:val="00F06584"/>
    <w:rsid w:val="00F164CE"/>
    <w:rsid w:val="00F23178"/>
    <w:rsid w:val="00F27BAB"/>
    <w:rsid w:val="00F863BB"/>
    <w:rsid w:val="00F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D0"/>
  </w:style>
  <w:style w:type="paragraph" w:styleId="1">
    <w:name w:val="heading 1"/>
    <w:basedOn w:val="a"/>
    <w:link w:val="10"/>
    <w:uiPriority w:val="9"/>
    <w:qFormat/>
    <w:rsid w:val="00D0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07A7"/>
    <w:rPr>
      <w:color w:val="0000FF"/>
      <w:u w:val="single"/>
    </w:rPr>
  </w:style>
  <w:style w:type="character" w:styleId="a5">
    <w:name w:val="Emphasis"/>
    <w:basedOn w:val="a0"/>
    <w:uiPriority w:val="20"/>
    <w:qFormat/>
    <w:rsid w:val="008169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481/" TargetMode="External"/><Relationship Id="rId13" Type="http://schemas.openxmlformats.org/officeDocument/2006/relationships/hyperlink" Target="https://pandia.ru/text/category/administrativnoe_pravo/" TargetMode="External"/><Relationship Id="rId18" Type="http://schemas.openxmlformats.org/officeDocument/2006/relationships/hyperlink" Target="https://pandia.ru/text/category/obyazatelmzstva_imushestvennogo_harakte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zakoni_v_rossii/" TargetMode="External"/><Relationship Id="rId7" Type="http://schemas.openxmlformats.org/officeDocument/2006/relationships/hyperlink" Target="http://www.consultant.ru/document/cons_doc_LAW_341913/2da8d7a9884839c44d98466e0b1a63101b298844/" TargetMode="External"/><Relationship Id="rId12" Type="http://schemas.openxmlformats.org/officeDocument/2006/relationships/hyperlink" Target="https://pandia.ru/text/category/administrativnaya_otvetstvennostmz/" TargetMode="External"/><Relationship Id="rId17" Type="http://schemas.openxmlformats.org/officeDocument/2006/relationships/hyperlink" Target="https://pandia.ru/text/category/grazhdanskaya_sluzhb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ziskanie/" TargetMode="External"/><Relationship Id="rId20" Type="http://schemas.openxmlformats.org/officeDocument/2006/relationships/hyperlink" Target="https://pandia.ru/text/category/kommercheskie_organiz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gosudarstvennaya_sobstvennostmz/" TargetMode="External"/><Relationship Id="rId11" Type="http://schemas.openxmlformats.org/officeDocument/2006/relationships/hyperlink" Target="http://www.consultant.ru/document/cons_doc_LAW_341481/" TargetMode="External"/><Relationship Id="rId5" Type="http://schemas.openxmlformats.org/officeDocument/2006/relationships/hyperlink" Target="https://pandia.ru/text/category/distciplinarnaya_otvetstvennostmz/" TargetMode="External"/><Relationship Id="rId15" Type="http://schemas.openxmlformats.org/officeDocument/2006/relationships/hyperlink" Target="http://www.consultant.ru/document/cons_doc_LAW_32437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1481/" TargetMode="External"/><Relationship Id="rId19" Type="http://schemas.openxmlformats.org/officeDocument/2006/relationships/hyperlink" Target="https://pandia.ru/text/category/organi_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481/" TargetMode="External"/><Relationship Id="rId14" Type="http://schemas.openxmlformats.org/officeDocument/2006/relationships/hyperlink" Target="https://pandia.ru/text/category/kodeks_ob_administrativnih_pravonarusheniyah__koap_rf_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0533-8407-4E92-B10F-83FBAEA2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2020-01-16T08:25:00Z</cp:lastPrinted>
  <dcterms:created xsi:type="dcterms:W3CDTF">2020-01-15T07:07:00Z</dcterms:created>
  <dcterms:modified xsi:type="dcterms:W3CDTF">2020-02-10T09:43:00Z</dcterms:modified>
</cp:coreProperties>
</file>