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704ED" w14:textId="77777777" w:rsidR="006A6059" w:rsidRDefault="006A6059"/>
    <w:p w14:paraId="5D3E625A" w14:textId="504B5812" w:rsidR="006A6059" w:rsidRDefault="00214604" w:rsidP="006A6059">
      <w:pPr>
        <w:jc w:val="center"/>
      </w:pPr>
      <w:r>
        <w:rPr>
          <w:noProof/>
        </w:rPr>
        <w:drawing>
          <wp:inline distT="0" distB="0" distL="0" distR="0" wp14:anchorId="757E826D" wp14:editId="201065A6">
            <wp:extent cx="4324350" cy="2600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694A" w14:textId="77777777" w:rsidR="008629D9" w:rsidRDefault="008629D9" w:rsidP="00C24F5A">
      <w:pPr>
        <w:spacing w:after="0"/>
        <w:jc w:val="center"/>
        <w:rPr>
          <w:rFonts w:ascii="Bahnschrift SemiBold" w:hAnsi="Bahnschrift SemiBold"/>
          <w:sz w:val="26"/>
          <w:szCs w:val="26"/>
        </w:rPr>
      </w:pPr>
    </w:p>
    <w:p w14:paraId="58B57BB6" w14:textId="1CEB570B" w:rsidR="008629D9" w:rsidRDefault="008629D9" w:rsidP="00C24F5A">
      <w:pPr>
        <w:spacing w:after="0"/>
        <w:jc w:val="center"/>
        <w:rPr>
          <w:rFonts w:ascii="Bahnschrift SemiBold" w:hAnsi="Bahnschrift SemiBold"/>
          <w:color w:val="FF0000"/>
          <w:sz w:val="28"/>
          <w:szCs w:val="28"/>
        </w:rPr>
      </w:pPr>
      <w:r w:rsidRPr="00300480">
        <w:rPr>
          <w:rFonts w:ascii="Bahnschrift SemiBold" w:hAnsi="Bahnschrift SemiBold"/>
          <w:color w:val="FF0000"/>
          <w:sz w:val="28"/>
          <w:szCs w:val="28"/>
        </w:rPr>
        <w:t>ВЗЯТОЧНИЧЕСТВО – НАИБОЛЕЕ РАСПРОСТРАНЕННАЯ ФОРМА КОРРУПЦИИ</w:t>
      </w:r>
    </w:p>
    <w:p w14:paraId="7D156700" w14:textId="77777777" w:rsidR="00214604" w:rsidRPr="008629D9" w:rsidRDefault="00214604" w:rsidP="00C24F5A">
      <w:pPr>
        <w:spacing w:after="0"/>
        <w:jc w:val="center"/>
        <w:rPr>
          <w:rFonts w:ascii="Bahnschrift SemiBold" w:hAnsi="Bahnschrift SemiBold"/>
          <w:color w:val="FF0000"/>
          <w:sz w:val="26"/>
          <w:szCs w:val="26"/>
        </w:rPr>
      </w:pPr>
    </w:p>
    <w:p w14:paraId="4CD37D7E" w14:textId="0D001F17" w:rsidR="00C24F5A" w:rsidRPr="00C24F5A" w:rsidRDefault="00A36534" w:rsidP="00C24F5A">
      <w:pPr>
        <w:spacing w:after="0"/>
        <w:jc w:val="center"/>
        <w:rPr>
          <w:rFonts w:ascii="Bahnschrift SemiBold" w:hAnsi="Bahnschrift SemiBold"/>
          <w:sz w:val="26"/>
          <w:szCs w:val="26"/>
        </w:rPr>
      </w:pPr>
      <w:r w:rsidRPr="00C24F5A">
        <w:rPr>
          <w:rFonts w:ascii="Bahnschrift SemiBold" w:hAnsi="Bahnschrift SemiBold"/>
          <w:sz w:val="26"/>
          <w:szCs w:val="26"/>
        </w:rPr>
        <w:t>Статьями 290 и 291 Уголовного кодекса Российской Федерации</w:t>
      </w:r>
    </w:p>
    <w:p w14:paraId="4355A42D" w14:textId="689D3DF1" w:rsidR="00C24F5A" w:rsidRPr="00C24F5A" w:rsidRDefault="00A36534" w:rsidP="00C24F5A">
      <w:pPr>
        <w:spacing w:after="0"/>
        <w:jc w:val="center"/>
        <w:rPr>
          <w:rFonts w:ascii="Bahnschrift SemiBold" w:hAnsi="Bahnschrift SemiBold"/>
          <w:sz w:val="26"/>
          <w:szCs w:val="26"/>
        </w:rPr>
      </w:pPr>
      <w:r w:rsidRPr="00C24F5A">
        <w:rPr>
          <w:rFonts w:ascii="Bahnschrift SemiBold" w:hAnsi="Bahnschrift SemiBold"/>
          <w:sz w:val="26"/>
          <w:szCs w:val="26"/>
        </w:rPr>
        <w:t>предусмотрена ответственность за дачу и за получение взятки.</w:t>
      </w:r>
    </w:p>
    <w:p w14:paraId="457E6635" w14:textId="77777777" w:rsidR="00C24F5A" w:rsidRPr="00C24F5A" w:rsidRDefault="006A6059" w:rsidP="00C24F5A">
      <w:pPr>
        <w:spacing w:after="0"/>
        <w:jc w:val="center"/>
        <w:rPr>
          <w:rFonts w:ascii="Bahnschrift SemiBold" w:hAnsi="Bahnschrift SemiBold"/>
          <w:sz w:val="26"/>
          <w:szCs w:val="26"/>
        </w:rPr>
      </w:pPr>
      <w:r w:rsidRPr="00C24F5A">
        <w:rPr>
          <w:rFonts w:ascii="Bahnschrift SemiBold" w:hAnsi="Bahnschrift SemiBold"/>
          <w:sz w:val="26"/>
          <w:szCs w:val="26"/>
        </w:rPr>
        <w:t>Перед законом отвечает не только лицо, которое получает взятку,</w:t>
      </w:r>
    </w:p>
    <w:p w14:paraId="10AFF9B5" w14:textId="77777777" w:rsidR="00300480" w:rsidRDefault="006A6059" w:rsidP="00C24F5A">
      <w:pPr>
        <w:spacing w:after="0"/>
        <w:jc w:val="center"/>
        <w:rPr>
          <w:rFonts w:ascii="Bahnschrift SemiBold" w:hAnsi="Bahnschrift SemiBold"/>
          <w:sz w:val="26"/>
          <w:szCs w:val="26"/>
        </w:rPr>
      </w:pPr>
      <w:r w:rsidRPr="00C24F5A">
        <w:rPr>
          <w:rFonts w:ascii="Bahnschrift SemiBold" w:hAnsi="Bahnschrift SemiBold"/>
          <w:sz w:val="26"/>
          <w:szCs w:val="26"/>
        </w:rPr>
        <w:t xml:space="preserve">но и то лицо, которое </w:t>
      </w:r>
      <w:r w:rsidR="00F92BE1" w:rsidRPr="00C24F5A">
        <w:rPr>
          <w:rFonts w:ascii="Bahnschrift SemiBold" w:hAnsi="Bahnschrift SemiBold"/>
          <w:sz w:val="26"/>
          <w:szCs w:val="26"/>
        </w:rPr>
        <w:t>передает</w:t>
      </w:r>
      <w:r w:rsidRPr="00C24F5A">
        <w:rPr>
          <w:rFonts w:ascii="Bahnschrift SemiBold" w:hAnsi="Bahnschrift SemiBold"/>
          <w:sz w:val="26"/>
          <w:szCs w:val="26"/>
        </w:rPr>
        <w:t xml:space="preserve"> взятку, или от чьего имени взятка передается взяткополучателю.</w:t>
      </w:r>
      <w:r w:rsidR="00CE41EE">
        <w:rPr>
          <w:rFonts w:ascii="Bahnschrift SemiBold" w:hAnsi="Bahnschrift SemiBold"/>
          <w:sz w:val="26"/>
          <w:szCs w:val="26"/>
        </w:rPr>
        <w:t xml:space="preserve"> </w:t>
      </w:r>
      <w:r w:rsidR="00214604">
        <w:rPr>
          <w:rFonts w:ascii="Bahnschrift SemiBold" w:hAnsi="Bahnschrift SemiBold"/>
          <w:sz w:val="26"/>
          <w:szCs w:val="26"/>
        </w:rPr>
        <w:t>Получение взятки является оконченным преступлением</w:t>
      </w:r>
    </w:p>
    <w:p w14:paraId="2180F99B" w14:textId="38F55394" w:rsidR="00214604" w:rsidRDefault="00214604" w:rsidP="00C24F5A">
      <w:pPr>
        <w:spacing w:after="0"/>
        <w:jc w:val="center"/>
        <w:rPr>
          <w:rFonts w:ascii="Bahnschrift SemiBold" w:hAnsi="Bahnschrift SemiBold"/>
          <w:sz w:val="26"/>
          <w:szCs w:val="26"/>
        </w:rPr>
      </w:pPr>
      <w:r>
        <w:rPr>
          <w:rFonts w:ascii="Bahnschrift SemiBold" w:hAnsi="Bahnschrift SemiBold"/>
          <w:sz w:val="26"/>
          <w:szCs w:val="26"/>
        </w:rPr>
        <w:t>с момента получения хотя бы части обусловленной в</w:t>
      </w:r>
      <w:r w:rsidR="00300480">
        <w:rPr>
          <w:rFonts w:ascii="Bahnschrift SemiBold" w:hAnsi="Bahnschrift SemiBold"/>
          <w:sz w:val="26"/>
          <w:szCs w:val="26"/>
        </w:rPr>
        <w:t>з</w:t>
      </w:r>
      <w:r>
        <w:rPr>
          <w:rFonts w:ascii="Bahnschrift SemiBold" w:hAnsi="Bahnschrift SemiBold"/>
          <w:sz w:val="26"/>
          <w:szCs w:val="26"/>
        </w:rPr>
        <w:t>ятки.</w:t>
      </w:r>
    </w:p>
    <w:p w14:paraId="76FDFC7A" w14:textId="36942AEF" w:rsidR="006A6059" w:rsidRPr="00C24F5A" w:rsidRDefault="006A6059" w:rsidP="00C24F5A">
      <w:pPr>
        <w:spacing w:after="0"/>
        <w:jc w:val="center"/>
        <w:rPr>
          <w:rFonts w:ascii="Bahnschrift SemiBold" w:hAnsi="Bahnschrift SemiBold"/>
          <w:sz w:val="26"/>
          <w:szCs w:val="26"/>
        </w:rPr>
      </w:pPr>
      <w:r w:rsidRPr="00C24F5A">
        <w:rPr>
          <w:rFonts w:ascii="Bahnschrift SemiBold" w:hAnsi="Bahnschrift SemiBold"/>
          <w:sz w:val="26"/>
          <w:szCs w:val="26"/>
        </w:rPr>
        <w:t>В случае, если взятка передается через посредника, он тоже подлежит ответственности</w:t>
      </w:r>
      <w:r w:rsidR="00CE41EE">
        <w:rPr>
          <w:rFonts w:ascii="Bahnschrift SemiBold" w:hAnsi="Bahnschrift SemiBold"/>
          <w:sz w:val="26"/>
          <w:szCs w:val="26"/>
        </w:rPr>
        <w:t xml:space="preserve"> </w:t>
      </w:r>
      <w:r w:rsidRPr="00C24F5A">
        <w:rPr>
          <w:rFonts w:ascii="Bahnschrift SemiBold" w:hAnsi="Bahnschrift SemiBold"/>
          <w:sz w:val="26"/>
          <w:szCs w:val="26"/>
        </w:rPr>
        <w:t>за пос</w:t>
      </w:r>
      <w:r w:rsidR="00300480">
        <w:rPr>
          <w:rFonts w:ascii="Bahnschrift SemiBold" w:hAnsi="Bahnschrift SemiBold"/>
          <w:sz w:val="26"/>
          <w:szCs w:val="26"/>
        </w:rPr>
        <w:t>реднич</w:t>
      </w:r>
      <w:r w:rsidRPr="00C24F5A">
        <w:rPr>
          <w:rFonts w:ascii="Bahnschrift SemiBold" w:hAnsi="Bahnschrift SemiBold"/>
          <w:sz w:val="26"/>
          <w:szCs w:val="26"/>
        </w:rPr>
        <w:t>ество в даче взятки</w:t>
      </w:r>
      <w:r w:rsidR="008629D9">
        <w:rPr>
          <w:rFonts w:ascii="Bahnschrift SemiBold" w:hAnsi="Bahnschrift SemiBold"/>
          <w:sz w:val="26"/>
          <w:szCs w:val="26"/>
        </w:rPr>
        <w:t xml:space="preserve"> (ст. 291.1</w:t>
      </w:r>
      <w:r w:rsidR="00300480">
        <w:rPr>
          <w:rFonts w:ascii="Bahnschrift SemiBold" w:hAnsi="Bahnschrift SemiBold"/>
          <w:sz w:val="26"/>
          <w:szCs w:val="26"/>
        </w:rPr>
        <w:t>.</w:t>
      </w:r>
      <w:r w:rsidR="008629D9">
        <w:rPr>
          <w:rFonts w:ascii="Bahnschrift SemiBold" w:hAnsi="Bahnschrift SemiBold"/>
          <w:sz w:val="26"/>
          <w:szCs w:val="26"/>
        </w:rPr>
        <w:t xml:space="preserve"> УК РФ)</w:t>
      </w:r>
      <w:r w:rsidRPr="00C24F5A">
        <w:rPr>
          <w:rFonts w:ascii="Bahnschrift SemiBold" w:hAnsi="Bahnschrift SemiBold"/>
          <w:sz w:val="26"/>
          <w:szCs w:val="26"/>
        </w:rPr>
        <w:t>.</w:t>
      </w:r>
    </w:p>
    <w:p w14:paraId="7EBE8FE6" w14:textId="06128230" w:rsidR="006A6059" w:rsidRPr="00C24F5A" w:rsidRDefault="006A6059" w:rsidP="006A6059">
      <w:pPr>
        <w:spacing w:after="0"/>
        <w:jc w:val="center"/>
        <w:rPr>
          <w:rFonts w:ascii="Bahnschrift SemiBold" w:hAnsi="Bahnschrift SemiBold"/>
        </w:rPr>
      </w:pP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3543"/>
        <w:gridCol w:w="3119"/>
        <w:gridCol w:w="3260"/>
      </w:tblGrid>
      <w:tr w:rsidR="00300480" w14:paraId="7CED4720" w14:textId="49B2D903" w:rsidTr="000204C2"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27C33A" w14:textId="77777777" w:rsidR="00F92BE1" w:rsidRPr="00CE41EE" w:rsidRDefault="00F92BE1" w:rsidP="006A6059">
            <w:pPr>
              <w:jc w:val="center"/>
              <w:rPr>
                <w:b/>
                <w:bCs/>
                <w:color w:val="FF0000"/>
              </w:rPr>
            </w:pPr>
            <w:r w:rsidRPr="00CE41EE">
              <w:rPr>
                <w:b/>
                <w:bCs/>
                <w:color w:val="FF0000"/>
              </w:rPr>
              <w:t>ПОЛУЧЕНИЕ ВЗЯТКИ</w:t>
            </w:r>
          </w:p>
          <w:p w14:paraId="147D8E13" w14:textId="0176B287" w:rsidR="00F92BE1" w:rsidRPr="00CE41EE" w:rsidRDefault="00F92BE1" w:rsidP="006A6059">
            <w:pPr>
              <w:jc w:val="center"/>
              <w:rPr>
                <w:b/>
                <w:bCs/>
                <w:color w:val="FF0000"/>
              </w:rPr>
            </w:pPr>
            <w:r w:rsidRPr="00CE41EE">
              <w:rPr>
                <w:b/>
                <w:bCs/>
                <w:color w:val="FF0000"/>
              </w:rPr>
              <w:t>СТ. 290 УК РФ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ED44A9" w14:textId="77777777" w:rsidR="00F92BE1" w:rsidRPr="00CE41EE" w:rsidRDefault="00F92BE1" w:rsidP="006A6059">
            <w:pPr>
              <w:jc w:val="center"/>
              <w:rPr>
                <w:b/>
                <w:bCs/>
                <w:color w:val="FF0000"/>
              </w:rPr>
            </w:pPr>
            <w:r w:rsidRPr="00CE41EE">
              <w:rPr>
                <w:b/>
                <w:bCs/>
                <w:color w:val="FF0000"/>
              </w:rPr>
              <w:t>ДАЧА ВЗЯТКИ</w:t>
            </w:r>
          </w:p>
          <w:p w14:paraId="2FC03CE7" w14:textId="561A8A5F" w:rsidR="00F92BE1" w:rsidRPr="00CE41EE" w:rsidRDefault="00F92BE1" w:rsidP="006A6059">
            <w:pPr>
              <w:jc w:val="center"/>
              <w:rPr>
                <w:b/>
                <w:bCs/>
                <w:color w:val="FF0000"/>
              </w:rPr>
            </w:pPr>
            <w:r w:rsidRPr="00CE41EE">
              <w:rPr>
                <w:b/>
                <w:bCs/>
                <w:color w:val="FF0000"/>
              </w:rPr>
              <w:t>СТ. 291 УК РФ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386302" w14:textId="77777777" w:rsidR="00F92BE1" w:rsidRPr="00CE41EE" w:rsidRDefault="00F92BE1" w:rsidP="006A6059">
            <w:pPr>
              <w:jc w:val="center"/>
              <w:rPr>
                <w:b/>
                <w:bCs/>
                <w:color w:val="FF0000"/>
              </w:rPr>
            </w:pPr>
            <w:r w:rsidRPr="00CE41EE">
              <w:rPr>
                <w:b/>
                <w:bCs/>
                <w:color w:val="FF0000"/>
              </w:rPr>
              <w:t>ПОСРЕДНИЧЕСТВО ВО ВЗЯТОЧНИЧЕСТВЕ</w:t>
            </w:r>
          </w:p>
          <w:p w14:paraId="0BF770BD" w14:textId="77777777" w:rsidR="00F92BE1" w:rsidRPr="00CE41EE" w:rsidRDefault="00F92BE1" w:rsidP="006A6059">
            <w:pPr>
              <w:jc w:val="center"/>
              <w:rPr>
                <w:b/>
                <w:bCs/>
                <w:color w:val="FF0000"/>
              </w:rPr>
            </w:pPr>
            <w:r w:rsidRPr="00CE41EE">
              <w:rPr>
                <w:b/>
                <w:bCs/>
                <w:color w:val="FF0000"/>
              </w:rPr>
              <w:t>СТ. 291.1 УК РФ</w:t>
            </w:r>
          </w:p>
          <w:p w14:paraId="6D3C31D0" w14:textId="14DA0B7D" w:rsidR="00F92BE1" w:rsidRPr="00CE41EE" w:rsidRDefault="00F92BE1" w:rsidP="006A6059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00480" w14:paraId="20F8E91B" w14:textId="77777777" w:rsidTr="000204C2"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1141E" w14:textId="47C04EEE" w:rsidR="00F92BE1" w:rsidRPr="00300480" w:rsidRDefault="00300480" w:rsidP="00F92BE1">
            <w:pPr>
              <w:tabs>
                <w:tab w:val="left" w:pos="1134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</w:t>
            </w:r>
            <w:r w:rsidR="00F92BE1" w:rsidRPr="00300480">
              <w:rPr>
                <w:b/>
                <w:bCs/>
                <w:color w:val="000000" w:themeColor="text1"/>
              </w:rPr>
              <w:t>о 15 лет лишения свободы;</w:t>
            </w:r>
          </w:p>
          <w:p w14:paraId="2B8D9FE3" w14:textId="2F85B400" w:rsidR="00F92BE1" w:rsidRPr="00300480" w:rsidRDefault="00F92BE1" w:rsidP="00F92BE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</w:rPr>
            </w:pPr>
            <w:r w:rsidRPr="00300480">
              <w:rPr>
                <w:b/>
                <w:bCs/>
                <w:color w:val="000000" w:themeColor="text1"/>
              </w:rPr>
              <w:t>штраф до 5 млн рублей либо</w:t>
            </w:r>
          </w:p>
          <w:p w14:paraId="2981AC0E" w14:textId="2F811CD5" w:rsidR="00F92BE1" w:rsidRPr="00300480" w:rsidRDefault="00F92BE1" w:rsidP="00F92BE1">
            <w:pPr>
              <w:tabs>
                <w:tab w:val="left" w:pos="31"/>
              </w:tabs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300480">
              <w:rPr>
                <w:b/>
                <w:bCs/>
                <w:color w:val="000000" w:themeColor="text1"/>
              </w:rPr>
              <w:t xml:space="preserve">в размере </w:t>
            </w:r>
            <w:r w:rsidR="00CE41EE" w:rsidRPr="00300480">
              <w:rPr>
                <w:b/>
                <w:bCs/>
                <w:color w:val="000000" w:themeColor="text1"/>
              </w:rPr>
              <w:t>100-</w:t>
            </w:r>
            <w:r w:rsidRPr="00300480">
              <w:rPr>
                <w:b/>
                <w:bCs/>
                <w:color w:val="000000" w:themeColor="text1"/>
              </w:rPr>
              <w:t>кратной</w:t>
            </w:r>
          </w:p>
          <w:p w14:paraId="733B8AE6" w14:textId="375741BC" w:rsidR="00F92BE1" w:rsidRPr="00300480" w:rsidRDefault="00F92BE1" w:rsidP="00F92BE1">
            <w:pPr>
              <w:tabs>
                <w:tab w:val="left" w:pos="31"/>
              </w:tabs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300480">
              <w:rPr>
                <w:b/>
                <w:bCs/>
                <w:color w:val="000000" w:themeColor="text1"/>
              </w:rPr>
              <w:t xml:space="preserve"> суммы взятки</w:t>
            </w:r>
          </w:p>
          <w:p w14:paraId="644B520B" w14:textId="77777777" w:rsidR="00F92BE1" w:rsidRPr="00300480" w:rsidRDefault="00F92BE1" w:rsidP="00F92BE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CA45" w14:textId="32257F29" w:rsidR="00F92BE1" w:rsidRPr="00300480" w:rsidRDefault="00300480" w:rsidP="00F92BE1">
            <w:pPr>
              <w:tabs>
                <w:tab w:val="left" w:pos="1134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</w:t>
            </w:r>
            <w:r w:rsidR="00F92BE1" w:rsidRPr="00300480">
              <w:rPr>
                <w:b/>
                <w:bCs/>
                <w:color w:val="000000" w:themeColor="text1"/>
              </w:rPr>
              <w:t>о 15 лет лишения свободы;</w:t>
            </w:r>
          </w:p>
          <w:p w14:paraId="69DCB91E" w14:textId="11F0A44C" w:rsidR="00F92BE1" w:rsidRPr="00300480" w:rsidRDefault="00F92BE1" w:rsidP="00F92BE1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</w:rPr>
            </w:pPr>
            <w:r w:rsidRPr="00300480">
              <w:rPr>
                <w:b/>
                <w:bCs/>
                <w:color w:val="000000" w:themeColor="text1"/>
              </w:rPr>
              <w:t>штраф до 4 млн рублей либо</w:t>
            </w:r>
          </w:p>
          <w:p w14:paraId="53B69DFF" w14:textId="4397E992" w:rsidR="00F92BE1" w:rsidRPr="00300480" w:rsidRDefault="00F92BE1" w:rsidP="00F92BE1">
            <w:pPr>
              <w:tabs>
                <w:tab w:val="left" w:pos="31"/>
              </w:tabs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300480">
              <w:rPr>
                <w:b/>
                <w:bCs/>
                <w:color w:val="000000" w:themeColor="text1"/>
              </w:rPr>
              <w:t>в размере</w:t>
            </w:r>
            <w:r w:rsidR="00CE41EE" w:rsidRPr="00300480">
              <w:rPr>
                <w:b/>
                <w:bCs/>
                <w:color w:val="000000" w:themeColor="text1"/>
              </w:rPr>
              <w:t xml:space="preserve"> 90-</w:t>
            </w:r>
            <w:r w:rsidRPr="00300480">
              <w:rPr>
                <w:b/>
                <w:bCs/>
                <w:color w:val="000000" w:themeColor="text1"/>
              </w:rPr>
              <w:t>кратной</w:t>
            </w:r>
          </w:p>
          <w:p w14:paraId="1FD82145" w14:textId="77777777" w:rsidR="00F92BE1" w:rsidRPr="00300480" w:rsidRDefault="00F92BE1" w:rsidP="00F92BE1">
            <w:pPr>
              <w:tabs>
                <w:tab w:val="left" w:pos="31"/>
              </w:tabs>
              <w:ind w:left="31"/>
              <w:jc w:val="center"/>
              <w:rPr>
                <w:b/>
                <w:bCs/>
                <w:color w:val="000000" w:themeColor="text1"/>
              </w:rPr>
            </w:pPr>
            <w:r w:rsidRPr="00300480">
              <w:rPr>
                <w:b/>
                <w:bCs/>
                <w:color w:val="000000" w:themeColor="text1"/>
              </w:rPr>
              <w:t xml:space="preserve"> суммы взятки</w:t>
            </w:r>
          </w:p>
          <w:p w14:paraId="3897529A" w14:textId="77777777" w:rsidR="00F92BE1" w:rsidRPr="00300480" w:rsidRDefault="00F92BE1" w:rsidP="006A60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FE4F9" w14:textId="11B7BDD1" w:rsidR="00F92BE1" w:rsidRPr="00300480" w:rsidRDefault="00300480" w:rsidP="00F92BE1">
            <w:pPr>
              <w:tabs>
                <w:tab w:val="left" w:pos="1134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</w:t>
            </w:r>
            <w:r w:rsidR="00F92BE1" w:rsidRPr="00300480">
              <w:rPr>
                <w:b/>
                <w:bCs/>
                <w:color w:val="000000" w:themeColor="text1"/>
              </w:rPr>
              <w:t>о 12 лет лишения свободы;</w:t>
            </w:r>
          </w:p>
          <w:p w14:paraId="4CE4992C" w14:textId="48F35037" w:rsidR="00F92BE1" w:rsidRPr="00300480" w:rsidRDefault="00F92BE1" w:rsidP="00CE41EE">
            <w:pPr>
              <w:tabs>
                <w:tab w:val="left" w:pos="0"/>
              </w:tabs>
              <w:jc w:val="center"/>
              <w:rPr>
                <w:b/>
                <w:bCs/>
                <w:color w:val="000000" w:themeColor="text1"/>
              </w:rPr>
            </w:pPr>
            <w:r w:rsidRPr="00300480">
              <w:rPr>
                <w:b/>
                <w:bCs/>
                <w:color w:val="000000" w:themeColor="text1"/>
              </w:rPr>
              <w:t>штраф до 3 млн рублей</w:t>
            </w:r>
            <w:r w:rsidR="00CE41EE" w:rsidRPr="00300480">
              <w:rPr>
                <w:b/>
                <w:bCs/>
                <w:color w:val="000000" w:themeColor="text1"/>
              </w:rPr>
              <w:t xml:space="preserve"> </w:t>
            </w:r>
            <w:r w:rsidRPr="00300480">
              <w:rPr>
                <w:b/>
                <w:bCs/>
                <w:color w:val="000000" w:themeColor="text1"/>
              </w:rPr>
              <w:t>либо</w:t>
            </w:r>
            <w:r w:rsidR="00CE41EE" w:rsidRPr="00300480">
              <w:rPr>
                <w:b/>
                <w:bCs/>
                <w:color w:val="000000" w:themeColor="text1"/>
              </w:rPr>
              <w:t xml:space="preserve"> </w:t>
            </w:r>
            <w:r w:rsidRPr="00300480">
              <w:rPr>
                <w:b/>
                <w:bCs/>
                <w:color w:val="000000" w:themeColor="text1"/>
              </w:rPr>
              <w:t>в размере</w:t>
            </w:r>
            <w:r w:rsidR="00CE41EE" w:rsidRPr="00300480">
              <w:rPr>
                <w:b/>
                <w:bCs/>
                <w:color w:val="000000" w:themeColor="text1"/>
              </w:rPr>
              <w:t xml:space="preserve"> 80-</w:t>
            </w:r>
            <w:r w:rsidRPr="00300480">
              <w:rPr>
                <w:b/>
                <w:bCs/>
                <w:color w:val="000000" w:themeColor="text1"/>
              </w:rPr>
              <w:t>кратной</w:t>
            </w:r>
          </w:p>
          <w:p w14:paraId="2048B949" w14:textId="78D505EC" w:rsidR="00F92BE1" w:rsidRPr="00300480" w:rsidRDefault="00F92BE1" w:rsidP="00F92BE1">
            <w:pPr>
              <w:jc w:val="center"/>
              <w:rPr>
                <w:b/>
                <w:bCs/>
                <w:color w:val="000000" w:themeColor="text1"/>
              </w:rPr>
            </w:pPr>
            <w:r w:rsidRPr="00300480">
              <w:rPr>
                <w:b/>
                <w:bCs/>
                <w:color w:val="000000" w:themeColor="text1"/>
              </w:rPr>
              <w:t xml:space="preserve"> суммы взятки</w:t>
            </w:r>
          </w:p>
        </w:tc>
      </w:tr>
    </w:tbl>
    <w:p w14:paraId="6C8277F1" w14:textId="16138CFF" w:rsidR="006A6059" w:rsidRDefault="004C612A" w:rsidP="004C612A">
      <w:pPr>
        <w:tabs>
          <w:tab w:val="center" w:pos="5386"/>
          <w:tab w:val="left" w:pos="8670"/>
        </w:tabs>
        <w:spacing w:after="0"/>
      </w:pPr>
      <w:r>
        <w:tab/>
      </w:r>
      <w:r>
        <w:tab/>
      </w:r>
    </w:p>
    <w:p w14:paraId="4F479553" w14:textId="391D55D9" w:rsidR="004C612A" w:rsidRPr="000204C2" w:rsidRDefault="00CE41EE" w:rsidP="00CE41EE">
      <w:pPr>
        <w:ind w:left="426"/>
        <w:jc w:val="center"/>
        <w:rPr>
          <w:rFonts w:ascii="Bahnschrift SemiBold" w:hAnsi="Bahnschrift SemiBold"/>
          <w:color w:val="FF0000"/>
          <w:sz w:val="32"/>
          <w:szCs w:val="32"/>
        </w:rPr>
      </w:pPr>
      <w:r w:rsidRPr="000204C2">
        <w:rPr>
          <w:rFonts w:ascii="Bahnschrift SemiBold" w:hAnsi="Bahnschrift SemiBold"/>
          <w:color w:val="FF0000"/>
          <w:sz w:val="32"/>
          <w:szCs w:val="32"/>
        </w:rPr>
        <w:t>В А Ж Н О</w:t>
      </w:r>
    </w:p>
    <w:p w14:paraId="3EB8025E" w14:textId="2AEAE3A3" w:rsidR="004C612A" w:rsidRPr="00C24F5A" w:rsidRDefault="00C24F5A" w:rsidP="00C24F5A">
      <w:pPr>
        <w:tabs>
          <w:tab w:val="left" w:pos="1080"/>
          <w:tab w:val="left" w:pos="1134"/>
        </w:tabs>
        <w:spacing w:after="0" w:line="240" w:lineRule="auto"/>
        <w:ind w:left="142" w:right="282"/>
        <w:jc w:val="center"/>
        <w:rPr>
          <w:rFonts w:ascii="Bahnschrift SemiBold" w:hAnsi="Bahnschrift SemiBold"/>
        </w:rPr>
      </w:pPr>
      <w:r w:rsidRPr="00C24F5A">
        <w:rPr>
          <w:rFonts w:ascii="Bahnschrift SemiBold" w:hAnsi="Bahnschrift SemiBold" w:cs="Arial"/>
          <w:color w:val="000000"/>
          <w:sz w:val="26"/>
          <w:szCs w:val="26"/>
          <w:shd w:val="clear" w:color="auto" w:fill="FFFFFF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14:paraId="063E850E" w14:textId="77777777" w:rsidR="004C612A" w:rsidRPr="00C24F5A" w:rsidRDefault="004C612A" w:rsidP="00C24F5A">
      <w:pPr>
        <w:tabs>
          <w:tab w:val="left" w:pos="1134"/>
        </w:tabs>
        <w:spacing w:after="0" w:line="240" w:lineRule="auto"/>
        <w:ind w:left="142" w:right="282"/>
        <w:jc w:val="center"/>
        <w:rPr>
          <w:rFonts w:ascii="Bahnschrift SemiBold" w:hAnsi="Bahnschrift SemiBold"/>
        </w:rPr>
      </w:pPr>
    </w:p>
    <w:p w14:paraId="4503C6CE" w14:textId="5856DE5E" w:rsidR="004C612A" w:rsidRDefault="004C612A" w:rsidP="00C24F5A">
      <w:pPr>
        <w:tabs>
          <w:tab w:val="left" w:pos="1134"/>
        </w:tabs>
        <w:spacing w:after="0" w:line="240" w:lineRule="auto"/>
        <w:ind w:left="142" w:right="282"/>
        <w:jc w:val="center"/>
        <w:rPr>
          <w:rFonts w:ascii="Bahnschrift SemiBold" w:hAnsi="Bahnschrift SemiBold"/>
        </w:rPr>
      </w:pPr>
    </w:p>
    <w:p w14:paraId="179DB2C3" w14:textId="5CD767B4" w:rsidR="008629D9" w:rsidRDefault="008629D9" w:rsidP="00C24F5A">
      <w:pPr>
        <w:tabs>
          <w:tab w:val="left" w:pos="1134"/>
        </w:tabs>
        <w:spacing w:after="0" w:line="240" w:lineRule="auto"/>
        <w:ind w:left="142" w:right="282"/>
        <w:jc w:val="center"/>
        <w:rPr>
          <w:rFonts w:ascii="Bahnschrift SemiBold" w:hAnsi="Bahnschrift SemiBold"/>
          <w:color w:val="FF0000"/>
          <w:sz w:val="32"/>
          <w:szCs w:val="32"/>
        </w:rPr>
      </w:pPr>
      <w:r w:rsidRPr="00214604">
        <w:rPr>
          <w:rFonts w:ascii="Bahnschrift SemiBold" w:hAnsi="Bahnschrift SemiBold"/>
          <w:color w:val="FF0000"/>
          <w:sz w:val="32"/>
          <w:szCs w:val="32"/>
        </w:rPr>
        <w:t>ПОМНИ: ОДНА ВЗЯТКА – ДВА ПРЕСТУПНИКА</w:t>
      </w:r>
      <w:r w:rsidR="00214604" w:rsidRPr="00214604">
        <w:rPr>
          <w:rFonts w:ascii="Bahnschrift SemiBold" w:hAnsi="Bahnschrift SemiBold"/>
          <w:color w:val="FF0000"/>
          <w:sz w:val="32"/>
          <w:szCs w:val="32"/>
        </w:rPr>
        <w:t>!!!</w:t>
      </w:r>
    </w:p>
    <w:p w14:paraId="4EB23949" w14:textId="264C77A5" w:rsidR="00F24FDB" w:rsidRDefault="00F24FDB" w:rsidP="00F24FDB">
      <w:pPr>
        <w:jc w:val="right"/>
        <w:rPr>
          <w:rFonts w:ascii="Bahnschrift SemiBold" w:hAnsi="Bahnschrift SemiBold"/>
          <w:sz w:val="32"/>
          <w:szCs w:val="32"/>
        </w:rPr>
      </w:pPr>
    </w:p>
    <w:p w14:paraId="4A64569E" w14:textId="77777777" w:rsidR="00F24FDB" w:rsidRDefault="00F24FDB" w:rsidP="00F24FDB">
      <w:pPr>
        <w:jc w:val="right"/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br w:type="page"/>
      </w:r>
    </w:p>
    <w:p w14:paraId="1CB9D129" w14:textId="77777777" w:rsidR="00F24FDB" w:rsidRDefault="00F24FDB" w:rsidP="00F24FDB">
      <w:pPr>
        <w:jc w:val="right"/>
        <w:rPr>
          <w:rFonts w:ascii="Bahnschrift SemiBold" w:hAnsi="Bahnschrift SemiBold"/>
          <w:sz w:val="32"/>
          <w:szCs w:val="32"/>
        </w:rPr>
        <w:sectPr w:rsidR="00F24FDB" w:rsidSect="006A6059">
          <w:pgSz w:w="11906" w:h="16838"/>
          <w:pgMar w:top="567" w:right="567" w:bottom="567" w:left="567" w:header="709" w:footer="709" w:gutter="0"/>
          <w:pgBorders w:offsetFrom="page">
            <w:top w:val="twistedLines2" w:sz="18" w:space="24" w:color="FF0000"/>
            <w:left w:val="twistedLines2" w:sz="18" w:space="24" w:color="FF0000"/>
            <w:bottom w:val="twistedLines2" w:sz="18" w:space="24" w:color="FF0000"/>
            <w:right w:val="twistedLines2" w:sz="18" w:space="24" w:color="FF0000"/>
          </w:pgBorders>
          <w:cols w:space="708"/>
          <w:docGrid w:linePitch="360"/>
        </w:sectPr>
      </w:pPr>
    </w:p>
    <w:tbl>
      <w:tblPr>
        <w:tblStyle w:val="a3"/>
        <w:tblW w:w="15132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2687"/>
        <w:gridCol w:w="2821"/>
        <w:gridCol w:w="5178"/>
      </w:tblGrid>
      <w:tr w:rsidR="00F24FDB" w14:paraId="023BD2BD" w14:textId="77777777" w:rsidTr="00F24FDB">
        <w:tc>
          <w:tcPr>
            <w:tcW w:w="4387" w:type="dxa"/>
            <w:tcBorders>
              <w:right w:val="single" w:sz="18" w:space="0" w:color="4472C4" w:themeColor="accent1"/>
            </w:tcBorders>
          </w:tcPr>
          <w:p w14:paraId="16125CBD" w14:textId="77777777" w:rsid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</w:p>
          <w:p w14:paraId="6DD4F8F6" w14:textId="3FF43141" w:rsid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  <w:r w:rsidRPr="004B48FA"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  <w:t>ВЗЯТКА: ПОНЯТИЕ, ВИДЫ</w:t>
            </w:r>
          </w:p>
          <w:p w14:paraId="1E5FE71C" w14:textId="77777777" w:rsid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</w:p>
          <w:p w14:paraId="6031ECD2" w14:textId="77777777" w:rsid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</w:p>
          <w:p w14:paraId="76571159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3545348" wp14:editId="050BF0B0">
                  <wp:extent cx="2681624" cy="1038225"/>
                  <wp:effectExtent l="0" t="0" r="444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756886" cy="106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6" w:type="dxa"/>
            <w:gridSpan w:val="2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16A67537" w14:textId="77777777" w:rsid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</w:p>
          <w:p w14:paraId="0541741A" w14:textId="597C7522" w:rsid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  <w:r w:rsidRPr="004B48FA"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  <w:t>ЧТО МОЖЕТ БЫТЬ ВЗЯТКОЙ</w:t>
            </w:r>
            <w:r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  <w:t>?</w:t>
            </w:r>
          </w:p>
          <w:p w14:paraId="3B0FCB28" w14:textId="77777777" w:rsidR="00F24FDB" w:rsidRPr="00F5170D" w:rsidRDefault="00F24FDB" w:rsidP="0041430C">
            <w:pPr>
              <w:tabs>
                <w:tab w:val="left" w:pos="1020"/>
              </w:tabs>
              <w:jc w:val="center"/>
              <w:rPr>
                <w:rFonts w:ascii="Bahnschrift SemiBold" w:hAnsi="Bahnschrift SemiBold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1D4969" wp14:editId="1C9600D6">
                  <wp:extent cx="1866759" cy="1306539"/>
                  <wp:effectExtent l="0" t="0" r="635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906360" cy="133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tcBorders>
              <w:left w:val="single" w:sz="18" w:space="0" w:color="4472C4" w:themeColor="accent1"/>
            </w:tcBorders>
          </w:tcPr>
          <w:p w14:paraId="098C5666" w14:textId="77777777" w:rsid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</w:p>
          <w:p w14:paraId="67F1A2D5" w14:textId="0AEB8CFC" w:rsid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  <w:r w:rsidRPr="004B48FA"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  <w:t>КТО МОЖЕТ БЫТЬ ПРИВЛЕЧЕН К УГОЛОВНОЙ ОТВЕТСТВЕННОСТИ ЗА ПОЛУЧЕНИЕ ВЗЯТКИ?</w:t>
            </w:r>
          </w:p>
          <w:p w14:paraId="3C00B566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1AAD45B" wp14:editId="51A16CE4">
                  <wp:extent cx="1970571" cy="1107429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040846" cy="114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FDB" w14:paraId="49C3A47D" w14:textId="77777777" w:rsidTr="00F24FDB">
        <w:tc>
          <w:tcPr>
            <w:tcW w:w="4387" w:type="dxa"/>
            <w:tcBorders>
              <w:right w:val="single" w:sz="18" w:space="0" w:color="4472C4" w:themeColor="accent1"/>
            </w:tcBorders>
          </w:tcPr>
          <w:p w14:paraId="4C10577A" w14:textId="77777777" w:rsidR="00F24FDB" w:rsidRPr="00F24FDB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F24FDB">
              <w:rPr>
                <w:rFonts w:ascii="Bahnschrift SemiBold" w:hAnsi="Bahnschrift SemiBold"/>
                <w:sz w:val="24"/>
                <w:szCs w:val="24"/>
              </w:rPr>
              <w:t xml:space="preserve">ВЗЯТКА – ЭТО ПОЛУЧЕНИЕ ДОЛЖНОСТНЫМ ЛИЦОМ ЛИЧНО ИЛИ ЧЕРЕЗ ПОСРЕДНИКА </w:t>
            </w:r>
          </w:p>
          <w:p w14:paraId="29F8D3B7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F24FDB">
              <w:rPr>
                <w:rFonts w:ascii="Bahnschrift SemiBold" w:hAnsi="Bahnschrift SemiBold"/>
                <w:sz w:val="24"/>
                <w:szCs w:val="24"/>
              </w:rPr>
              <w:t>ВЫГОДЫ В ВИДЕ</w:t>
            </w:r>
          </w:p>
        </w:tc>
        <w:tc>
          <w:tcPr>
            <w:tcW w:w="5536" w:type="dxa"/>
            <w:gridSpan w:val="2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9DEEFA4" w14:textId="77777777" w:rsidR="00F24FDB" w:rsidRP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sz w:val="26"/>
                <w:szCs w:val="26"/>
              </w:rPr>
            </w:pPr>
            <w:r w:rsidRPr="00F24FDB">
              <w:rPr>
                <w:rFonts w:ascii="Bahnschrift SemiBold" w:hAnsi="Bahnschrift SemiBold"/>
                <w:b/>
                <w:bCs/>
                <w:sz w:val="26"/>
                <w:szCs w:val="26"/>
              </w:rPr>
              <w:t>ВЗЯТКОЙ МОГУТ БЫТЬ</w:t>
            </w:r>
          </w:p>
        </w:tc>
        <w:tc>
          <w:tcPr>
            <w:tcW w:w="5209" w:type="dxa"/>
            <w:tcBorders>
              <w:left w:val="single" w:sz="18" w:space="0" w:color="4472C4" w:themeColor="accent1"/>
            </w:tcBorders>
          </w:tcPr>
          <w:p w14:paraId="089C5075" w14:textId="77777777" w:rsidR="00F24FDB" w:rsidRPr="00F24FDB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sz w:val="26"/>
                <w:szCs w:val="26"/>
              </w:rPr>
            </w:pPr>
            <w:r w:rsidRPr="00F24FDB">
              <w:rPr>
                <w:rFonts w:ascii="Bahnschrift SemiBold" w:hAnsi="Bahnschrift SemiBold"/>
                <w:b/>
                <w:bCs/>
                <w:sz w:val="26"/>
                <w:szCs w:val="26"/>
              </w:rPr>
              <w:t xml:space="preserve">ВЗЯТКОПОЛУЧАТЕЛЕМ </w:t>
            </w:r>
          </w:p>
          <w:p w14:paraId="6FC73EDD" w14:textId="77777777" w:rsidR="00F24FDB" w:rsidRPr="006F0D66" w:rsidRDefault="00F24FDB" w:rsidP="0041430C">
            <w:pPr>
              <w:jc w:val="center"/>
              <w:rPr>
                <w:rFonts w:ascii="Bahnschrift SemiBold" w:hAnsi="Bahnschrift SemiBold"/>
                <w:b/>
                <w:bCs/>
                <w:sz w:val="28"/>
                <w:szCs w:val="28"/>
              </w:rPr>
            </w:pPr>
            <w:r w:rsidRPr="00F24FDB">
              <w:rPr>
                <w:rFonts w:ascii="Bahnschrift SemiBold" w:hAnsi="Bahnschrift SemiBold"/>
                <w:b/>
                <w:bCs/>
                <w:sz w:val="26"/>
                <w:szCs w:val="26"/>
              </w:rPr>
              <w:t>МОЖЕТ БЫТЬ ПРИЗНАНО ТОЛЬКО ДОЛЖНОСТНОЕ ЛИЦО:</w:t>
            </w:r>
          </w:p>
        </w:tc>
      </w:tr>
      <w:tr w:rsidR="00F24FDB" w14:paraId="2304153E" w14:textId="77777777" w:rsidTr="00F24FDB">
        <w:tc>
          <w:tcPr>
            <w:tcW w:w="4387" w:type="dxa"/>
            <w:tcBorders>
              <w:right w:val="single" w:sz="18" w:space="0" w:color="4472C4" w:themeColor="accent1"/>
            </w:tcBorders>
          </w:tcPr>
          <w:p w14:paraId="718A2127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  <w:r w:rsidRPr="004B48FA">
              <w:rPr>
                <w:rFonts w:ascii="Bahnschrift SemiBold" w:hAnsi="Bahnschrift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DB4BC2" wp14:editId="4FF61EA7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34290</wp:posOffset>
                      </wp:positionV>
                      <wp:extent cx="266700" cy="400050"/>
                      <wp:effectExtent l="19050" t="0" r="38100" b="38100"/>
                      <wp:wrapNone/>
                      <wp:docPr id="2" name="Стрелка: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00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C4E8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: вниз 2" o:spid="_x0000_s1026" type="#_x0000_t67" style="position:absolute;margin-left:104.65pt;margin-top:2.7pt;width:21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" adj="14400" fillcolor="#4472c4 [3204]" strokecolor="#1f3763 [1604]" strokeweight="1pt"/>
                  </w:pict>
                </mc:Fallback>
              </mc:AlternateContent>
            </w:r>
          </w:p>
          <w:p w14:paraId="5B26DBE3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7CCE8414" w14:textId="77777777" w:rsidR="00F24FDB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19ADF3B2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  <w:r w:rsidRPr="004B48FA">
              <w:rPr>
                <w:rFonts w:ascii="Bahnschrift SemiBold" w:hAnsi="Bahnschrift SemiBold"/>
              </w:rPr>
              <w:t>ДЕНЕГ, ЦЕННЫХ БУМАГ, ИНОГО ИМУЩЕСТВА ИЛИ ВЫГОД ИМУЩЕСТВЕННОГО ХАРАКТЕРА</w:t>
            </w:r>
          </w:p>
        </w:tc>
        <w:tc>
          <w:tcPr>
            <w:tcW w:w="2701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416AB407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4B48FA">
              <w:rPr>
                <w:rFonts w:ascii="Bahnschrift SemiBold" w:hAnsi="Bahnschrift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02C9F4" wp14:editId="0A919658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367665</wp:posOffset>
                      </wp:positionV>
                      <wp:extent cx="266700" cy="723900"/>
                      <wp:effectExtent l="19050" t="0" r="38100" b="38100"/>
                      <wp:wrapNone/>
                      <wp:docPr id="3" name="Стрелка: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23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DF018" id="Стрелка: вниз 3" o:spid="_x0000_s1026" type="#_x0000_t67" style="position:absolute;margin-left:56.3pt;margin-top:28.95pt;width:21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" adj="17621" fillcolor="#4472c4 [3204]" strokecolor="#1f3763 [1604]" strokeweight="1pt"/>
                  </w:pict>
                </mc:Fallback>
              </mc:AlternateContent>
            </w:r>
            <w:r w:rsidRPr="004B48FA">
              <w:rPr>
                <w:rFonts w:ascii="Bahnschrift SemiBold" w:hAnsi="Bahnschrift SemiBold"/>
                <w:sz w:val="24"/>
                <w:szCs w:val="24"/>
              </w:rPr>
              <w:t>ПРЕДМЕТЫ</w:t>
            </w:r>
          </w:p>
        </w:tc>
        <w:tc>
          <w:tcPr>
            <w:tcW w:w="2835" w:type="dxa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5894B82" w14:textId="77777777" w:rsidR="00F24FDB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4B48FA">
              <w:rPr>
                <w:rFonts w:ascii="Bahnschrift SemiBold" w:hAnsi="Bahnschrift SemiBold"/>
                <w:sz w:val="24"/>
                <w:szCs w:val="24"/>
              </w:rPr>
              <w:t>УСЛУГИ, ВЫГОДЫ</w:t>
            </w:r>
          </w:p>
          <w:p w14:paraId="6F228155" w14:textId="77777777" w:rsidR="00F24FDB" w:rsidRDefault="00F24FDB" w:rsidP="0041430C">
            <w:pPr>
              <w:rPr>
                <w:rFonts w:ascii="Bahnschrift SemiBold" w:hAnsi="Bahnschrift SemiBold"/>
                <w:sz w:val="24"/>
                <w:szCs w:val="24"/>
              </w:rPr>
            </w:pPr>
            <w:r w:rsidRPr="004B48FA">
              <w:rPr>
                <w:rFonts w:ascii="Bahnschrift SemiBold" w:hAnsi="Bahnschrift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3569EB" wp14:editId="3E2D158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166370</wp:posOffset>
                      </wp:positionV>
                      <wp:extent cx="266700" cy="723900"/>
                      <wp:effectExtent l="19050" t="0" r="38100" b="38100"/>
                      <wp:wrapNone/>
                      <wp:docPr id="7" name="Стрелка: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23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FFA94" id="Стрелка: вниз 7" o:spid="_x0000_s1026" type="#_x0000_t67" style="position:absolute;margin-left:55.5pt;margin-top:13.1pt;width:21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" adj="17621" fillcolor="#4472c4 [3204]" strokecolor="#1f3763 [1604]" strokeweight="1pt"/>
                  </w:pict>
                </mc:Fallback>
              </mc:AlternateContent>
            </w:r>
          </w:p>
          <w:p w14:paraId="19C8822F" w14:textId="77777777" w:rsidR="00F24FDB" w:rsidRPr="00F5170D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single" w:sz="18" w:space="0" w:color="4472C4" w:themeColor="accent1"/>
            </w:tcBorders>
          </w:tcPr>
          <w:p w14:paraId="7B4D84C8" w14:textId="77777777" w:rsidR="00F24FDB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3C36F28E" w14:textId="5E90FD2D" w:rsidR="00F24FDB" w:rsidRPr="004B48FA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4B48FA">
              <w:rPr>
                <w:rFonts w:ascii="Bahnschrift SemiBold" w:hAnsi="Bahnschrift SemiBold"/>
                <w:sz w:val="24"/>
                <w:szCs w:val="24"/>
              </w:rPr>
              <w:t>ПРЕДСТАВИТЕЛЬ ВЛАСТИ</w:t>
            </w:r>
          </w:p>
        </w:tc>
      </w:tr>
      <w:tr w:rsidR="00F24FDB" w14:paraId="7CB5E721" w14:textId="77777777" w:rsidTr="00F24FDB">
        <w:tc>
          <w:tcPr>
            <w:tcW w:w="4387" w:type="dxa"/>
            <w:tcBorders>
              <w:right w:val="single" w:sz="18" w:space="0" w:color="4472C4" w:themeColor="accent1"/>
            </w:tcBorders>
          </w:tcPr>
          <w:p w14:paraId="6EAFB553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  <w:r w:rsidRPr="004B48FA">
              <w:rPr>
                <w:rFonts w:ascii="Bahnschrift SemiBold" w:hAnsi="Bahnschrift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A03FAC" wp14:editId="38B7A2F2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43180</wp:posOffset>
                      </wp:positionV>
                      <wp:extent cx="266700" cy="390525"/>
                      <wp:effectExtent l="19050" t="0" r="38100" b="47625"/>
                      <wp:wrapNone/>
                      <wp:docPr id="8" name="Стрелка: вниз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905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A5D0C" id="Стрелка: вниз 8" o:spid="_x0000_s1026" type="#_x0000_t67" style="position:absolute;margin-left:103.9pt;margin-top:3.4pt;width:21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" adj="14224" fillcolor="#4472c4 [3204]" strokecolor="#1f3763 [1604]" strokeweight="1pt"/>
                  </w:pict>
                </mc:Fallback>
              </mc:AlternateContent>
            </w:r>
          </w:p>
          <w:p w14:paraId="65CC2E21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6512A74A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17A8B307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  <w:r w:rsidRPr="004B48FA">
              <w:rPr>
                <w:rFonts w:ascii="Bahnschrift SemiBold" w:hAnsi="Bahnschrift SemiBold"/>
              </w:rPr>
              <w:t>ЗА ДЕЙСТВИЯ (БЕЗДЕЙСТВИЕ) В ПОЛЬЗУ ВЗЯТКОДАТЕЛЯ, ЕСЛИ ТАКИЕ ДЕЙСТВИЯ (БЕЗДЕЙСТВИЕ) ВХОДЯТ В СЛУЖЕБНЫЕ ПОЛНОМОЧИЯ ДОЛЖНОСТНОГО ЛИЦА</w:t>
            </w:r>
          </w:p>
        </w:tc>
        <w:tc>
          <w:tcPr>
            <w:tcW w:w="2701" w:type="dxa"/>
            <w:vMerge w:val="restart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DE8D1A9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27C00A20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0D513D47" w14:textId="77777777" w:rsidR="00F24FDB" w:rsidRDefault="00F24FDB" w:rsidP="0041430C">
            <w:pPr>
              <w:jc w:val="center"/>
              <w:rPr>
                <w:rFonts w:ascii="Bahnschrift SemiBold" w:hAnsi="Bahnschrift SemiBold"/>
              </w:rPr>
            </w:pPr>
            <w:r w:rsidRPr="004B48FA">
              <w:rPr>
                <w:rFonts w:ascii="Bahnschrift SemiBold" w:hAnsi="Bahnschrift SemiBold"/>
              </w:rPr>
              <w:t>ДЕНЬГИ, В ТОМ ЧИСЛЕ ВАЛЮТА, БАНКОВСКИЕ ЧЕКИ И ЦЕННЫЕ БУМАГИ, ИЗДЕЛИЯ ИЗ ДРАГОЦЕННЫХ КАМНЕЙ И МЕТАЛЛОВ, АВТОМАШИНЫ, КВАРТИРЫ И Т.Д.</w:t>
            </w:r>
          </w:p>
          <w:p w14:paraId="00A8837F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5BC9432D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5322FD59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005E2923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  <w:r w:rsidRPr="004B48FA">
              <w:rPr>
                <w:rFonts w:ascii="Bahnschrift SemiBold" w:hAnsi="Bahnschrift SemiBold"/>
              </w:rPr>
              <w:t>ЛЕЧЕНИЕ, РЕМОНТНЫЕ И СТРОИТЕЛЬНЫЕ РАБОТЫ, САНАТОРНЫЕ И ТУРИСТИЧЕСКИЕ ПУТЕВКИ, ПОЕЗДКИ ЗА ГРАНИЦУ И Т.Д.</w:t>
            </w:r>
          </w:p>
        </w:tc>
        <w:tc>
          <w:tcPr>
            <w:tcW w:w="5209" w:type="dxa"/>
            <w:tcBorders>
              <w:left w:val="single" w:sz="18" w:space="0" w:color="4472C4" w:themeColor="accent1"/>
            </w:tcBorders>
          </w:tcPr>
          <w:p w14:paraId="5E134676" w14:textId="77777777" w:rsidR="00F24FDB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</w:p>
          <w:p w14:paraId="3C26C39E" w14:textId="67EBD9E6" w:rsidR="00F24FDB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4B48FA">
              <w:rPr>
                <w:rFonts w:ascii="Bahnschrift SemiBold" w:hAnsi="Bahnschrift SemiBold"/>
                <w:sz w:val="24"/>
                <w:szCs w:val="24"/>
              </w:rPr>
              <w:t xml:space="preserve">ГОСУДАРСТВЕННЫЙ ИЛИ МУНИЦИПАЛЬНЫЙ ЧИНОВНИК ЛЮБОГО </w:t>
            </w:r>
            <w:r>
              <w:rPr>
                <w:rFonts w:ascii="Bahnschrift SemiBold" w:hAnsi="Bahnschrift SemiBold"/>
                <w:sz w:val="24"/>
                <w:szCs w:val="24"/>
              </w:rPr>
              <w:t>Р</w:t>
            </w:r>
            <w:r w:rsidRPr="004B48FA">
              <w:rPr>
                <w:rFonts w:ascii="Bahnschrift SemiBold" w:hAnsi="Bahnschrift SemiBold"/>
                <w:sz w:val="24"/>
                <w:szCs w:val="24"/>
              </w:rPr>
              <w:t>АНГА</w:t>
            </w:r>
          </w:p>
          <w:p w14:paraId="3807A4A1" w14:textId="77777777" w:rsidR="00F24FDB" w:rsidRPr="00F24FDB" w:rsidRDefault="00F24FDB" w:rsidP="00F24FDB">
            <w:pPr>
              <w:rPr>
                <w:rFonts w:ascii="Bahnschrift SemiBold" w:hAnsi="Bahnschrift SemiBold"/>
                <w:sz w:val="24"/>
                <w:szCs w:val="24"/>
              </w:rPr>
            </w:pPr>
          </w:p>
          <w:p w14:paraId="375CC31C" w14:textId="6AF1EFFF" w:rsidR="00F24FDB" w:rsidRPr="00F24FDB" w:rsidRDefault="00F24FDB" w:rsidP="00F24FDB">
            <w:pPr>
              <w:tabs>
                <w:tab w:val="left" w:pos="3225"/>
              </w:tabs>
              <w:rPr>
                <w:rFonts w:ascii="Bahnschrift SemiBold" w:hAnsi="Bahnschrift SemiBold"/>
                <w:sz w:val="24"/>
                <w:szCs w:val="24"/>
              </w:rPr>
            </w:pPr>
          </w:p>
        </w:tc>
      </w:tr>
      <w:tr w:rsidR="00F24FDB" w14:paraId="1FD2C174" w14:textId="77777777" w:rsidTr="00F24FDB">
        <w:tc>
          <w:tcPr>
            <w:tcW w:w="4387" w:type="dxa"/>
            <w:tcBorders>
              <w:right w:val="single" w:sz="18" w:space="0" w:color="4472C4" w:themeColor="accent1"/>
            </w:tcBorders>
          </w:tcPr>
          <w:p w14:paraId="6970E308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  <w:r w:rsidRPr="004B48FA">
              <w:rPr>
                <w:rFonts w:ascii="Bahnschrift SemiBold" w:hAnsi="Bahnschrift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2E23F" wp14:editId="3BDE7DE7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-2540</wp:posOffset>
                      </wp:positionV>
                      <wp:extent cx="266700" cy="428625"/>
                      <wp:effectExtent l="19050" t="0" r="38100" b="47625"/>
                      <wp:wrapNone/>
                      <wp:docPr id="10" name="Стрелка: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286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6D29D" id="Стрелка: вниз 10" o:spid="_x0000_s1026" type="#_x0000_t67" style="position:absolute;margin-left:103.15pt;margin-top:-.2pt;width:21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" adj="14880" fillcolor="#4472c4 [3204]" strokecolor="#1f3763 [1604]" strokeweight="1pt"/>
                  </w:pict>
                </mc:Fallback>
              </mc:AlternateContent>
            </w:r>
          </w:p>
          <w:p w14:paraId="2AC2A876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08C588B1" w14:textId="77777777" w:rsidR="00F24FDB" w:rsidRDefault="00F24FDB" w:rsidP="0041430C">
            <w:pPr>
              <w:jc w:val="center"/>
              <w:rPr>
                <w:rFonts w:ascii="Bahnschrift SemiBold" w:hAnsi="Bahnschrift SemiBold"/>
              </w:rPr>
            </w:pPr>
          </w:p>
          <w:p w14:paraId="1D19AF44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</w:rPr>
            </w:pPr>
            <w:r w:rsidRPr="004B48FA">
              <w:rPr>
                <w:rFonts w:ascii="Bahnschrift SemiBold" w:hAnsi="Bahnschrift SemiBold"/>
              </w:rPr>
              <w:t>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      </w:r>
          </w:p>
        </w:tc>
        <w:tc>
          <w:tcPr>
            <w:tcW w:w="2701" w:type="dxa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7D6589AF" w14:textId="77777777" w:rsidR="00F24FDB" w:rsidRPr="004B48FA" w:rsidRDefault="00F24FDB" w:rsidP="0041430C">
            <w:pPr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</w:tcPr>
          <w:p w14:paraId="3B5FF171" w14:textId="77777777" w:rsidR="00F24FDB" w:rsidRPr="004B48FA" w:rsidRDefault="00F24FDB" w:rsidP="0041430C">
            <w:pPr>
              <w:rPr>
                <w:rFonts w:ascii="Bahnschrift SemiBold" w:hAnsi="Bahnschrift SemiBold"/>
                <w:sz w:val="24"/>
                <w:szCs w:val="24"/>
              </w:rPr>
            </w:pPr>
          </w:p>
        </w:tc>
        <w:tc>
          <w:tcPr>
            <w:tcW w:w="5209" w:type="dxa"/>
            <w:tcBorders>
              <w:left w:val="single" w:sz="18" w:space="0" w:color="4472C4" w:themeColor="accent1"/>
            </w:tcBorders>
          </w:tcPr>
          <w:p w14:paraId="6ABE410F" w14:textId="77777777" w:rsidR="00F24FDB" w:rsidRPr="004B48FA" w:rsidRDefault="00F24FDB" w:rsidP="0041430C">
            <w:pPr>
              <w:jc w:val="center"/>
              <w:rPr>
                <w:rFonts w:ascii="Bahnschrift SemiBold" w:hAnsi="Bahnschrift SemiBold"/>
                <w:sz w:val="24"/>
                <w:szCs w:val="24"/>
              </w:rPr>
            </w:pPr>
            <w:r w:rsidRPr="004B48FA">
              <w:rPr>
                <w:rFonts w:ascii="Bahnschrift SemiBold" w:hAnsi="Bahnschrift SemiBold"/>
                <w:sz w:val="24"/>
                <w:szCs w:val="24"/>
              </w:rPr>
              <w:t>ЛИЦО, ВЫПОЛНЯЮЩЕЕ ОРГАНИЗАЦИОННО-РАСПОРЯДИТЕЛЬНЫЕ ИЛИ АДМИНИСТРАТИВНО-ХОЗЯЙСТВЕННЫЕ ФУНКЦИИ</w:t>
            </w:r>
          </w:p>
        </w:tc>
      </w:tr>
    </w:tbl>
    <w:p w14:paraId="5E96AB6A" w14:textId="73109C7D" w:rsidR="00F24FDB" w:rsidRDefault="00F24FDB" w:rsidP="00B8449B">
      <w:pPr>
        <w:jc w:val="right"/>
        <w:rPr>
          <w:rFonts w:ascii="Bahnschrift SemiBold" w:hAnsi="Bahnschrift SemiBold"/>
          <w:sz w:val="32"/>
          <w:szCs w:val="32"/>
        </w:rPr>
      </w:pPr>
    </w:p>
    <w:sectPr w:rsidR="00F24FDB" w:rsidSect="00B8449B">
      <w:pgSz w:w="16838" w:h="11906" w:orient="landscape"/>
      <w:pgMar w:top="567" w:right="567" w:bottom="397" w:left="567" w:header="709" w:footer="709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A923F" w14:textId="77777777" w:rsidR="008A4B69" w:rsidRDefault="008A4B69" w:rsidP="00F24FDB">
      <w:pPr>
        <w:spacing w:after="0" w:line="240" w:lineRule="auto"/>
      </w:pPr>
      <w:r>
        <w:separator/>
      </w:r>
    </w:p>
  </w:endnote>
  <w:endnote w:type="continuationSeparator" w:id="0">
    <w:p w14:paraId="5BC05236" w14:textId="77777777" w:rsidR="008A4B69" w:rsidRDefault="008A4B69" w:rsidP="00F2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EBA7" w14:textId="77777777" w:rsidR="008A4B69" w:rsidRDefault="008A4B69" w:rsidP="00F24FDB">
      <w:pPr>
        <w:spacing w:after="0" w:line="240" w:lineRule="auto"/>
      </w:pPr>
      <w:r>
        <w:separator/>
      </w:r>
    </w:p>
  </w:footnote>
  <w:footnote w:type="continuationSeparator" w:id="0">
    <w:p w14:paraId="083CFD09" w14:textId="77777777" w:rsidR="008A4B69" w:rsidRDefault="008A4B69" w:rsidP="00F24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08"/>
    <w:rsid w:val="000204C2"/>
    <w:rsid w:val="00214604"/>
    <w:rsid w:val="00300480"/>
    <w:rsid w:val="004C612A"/>
    <w:rsid w:val="005F34E8"/>
    <w:rsid w:val="005F5C08"/>
    <w:rsid w:val="006A6059"/>
    <w:rsid w:val="006C354B"/>
    <w:rsid w:val="008629D9"/>
    <w:rsid w:val="008A4B69"/>
    <w:rsid w:val="00A36534"/>
    <w:rsid w:val="00B41D91"/>
    <w:rsid w:val="00B8449B"/>
    <w:rsid w:val="00C24F5A"/>
    <w:rsid w:val="00CA0139"/>
    <w:rsid w:val="00CE41EE"/>
    <w:rsid w:val="00F24FDB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3E3C"/>
  <w15:chartTrackingRefBased/>
  <w15:docId w15:val="{9E73B723-EF4A-4CFE-9F2C-5537DBBF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4FDB"/>
  </w:style>
  <w:style w:type="paragraph" w:styleId="a6">
    <w:name w:val="footer"/>
    <w:basedOn w:val="a"/>
    <w:link w:val="a7"/>
    <w:uiPriority w:val="99"/>
    <w:unhideWhenUsed/>
    <w:rsid w:val="00F24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8E52-615F-4F14-B49B-F757B585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2020-11-16T11:39:00Z</cp:lastPrinted>
  <dcterms:created xsi:type="dcterms:W3CDTF">2020-11-16T08:49:00Z</dcterms:created>
  <dcterms:modified xsi:type="dcterms:W3CDTF">2020-11-23T07:44:00Z</dcterms:modified>
</cp:coreProperties>
</file>