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B160DB" w:rsidRDefault="00CD6E5D" w:rsidP="00B160DB">
      <w:pPr>
        <w:jc w:val="center"/>
        <w:rPr>
          <w:b/>
        </w:rPr>
      </w:pPr>
      <w:r w:rsidRPr="00B160DB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404E30" w:rsidRPr="00B160DB">
        <w:rPr>
          <w:b/>
          <w:sz w:val="32"/>
          <w:szCs w:val="32"/>
        </w:rPr>
        <w:t xml:space="preserve"> 20</w:t>
      </w:r>
      <w:r w:rsidR="0097134D">
        <w:rPr>
          <w:b/>
          <w:sz w:val="32"/>
          <w:szCs w:val="32"/>
        </w:rPr>
        <w:t>20</w:t>
      </w:r>
      <w:r w:rsidR="006961EB" w:rsidRPr="00B160DB">
        <w:rPr>
          <w:b/>
          <w:sz w:val="32"/>
          <w:szCs w:val="32"/>
        </w:rPr>
        <w:t xml:space="preserve"> </w:t>
      </w:r>
      <w:r w:rsidRPr="00B160DB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886888" w:rsidRDefault="00886888" w:rsidP="0097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  <w:r w:rsidR="0097134D">
        <w:rPr>
          <w:sz w:val="32"/>
          <w:szCs w:val="32"/>
        </w:rPr>
        <w:t> </w:t>
      </w: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04E30" w:rsidRPr="001807DD" w:rsidRDefault="00404E30" w:rsidP="00404E30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Управление ветеринарии </w:t>
      </w:r>
      <w:r>
        <w:rPr>
          <w:sz w:val="28"/>
          <w:szCs w:val="28"/>
        </w:rPr>
        <w:t>Ростов</w:t>
      </w:r>
      <w:r w:rsidRPr="001807DD">
        <w:rPr>
          <w:sz w:val="28"/>
          <w:szCs w:val="28"/>
        </w:rPr>
        <w:t xml:space="preserve">ской области (далее по тексту – Управление) является органом исполнительной власти, осуществляющим  государственный </w:t>
      </w:r>
      <w:r w:rsidR="0097134D">
        <w:rPr>
          <w:sz w:val="28"/>
          <w:szCs w:val="28"/>
        </w:rPr>
        <w:t>надзор в области обращения с животными в</w:t>
      </w:r>
      <w:r w:rsidR="00196EE3">
        <w:rPr>
          <w:sz w:val="28"/>
          <w:szCs w:val="28"/>
        </w:rPr>
        <w:t xml:space="preserve"> пределах населенных пунктов на </w:t>
      </w:r>
      <w:r w:rsidR="0097134D">
        <w:rPr>
          <w:sz w:val="28"/>
          <w:szCs w:val="28"/>
        </w:rPr>
        <w:t>территории Ростовской области</w:t>
      </w:r>
      <w:r w:rsidRPr="001807DD">
        <w:rPr>
          <w:sz w:val="28"/>
          <w:szCs w:val="28"/>
        </w:rPr>
        <w:t>.</w:t>
      </w:r>
    </w:p>
    <w:p w:rsidR="00C738E9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 xml:space="preserve">Основными нормативными правовыми актами, регламентирующими деятельность </w:t>
      </w:r>
      <w:r w:rsidR="00196EE3">
        <w:rPr>
          <w:sz w:val="28"/>
          <w:szCs w:val="28"/>
        </w:rPr>
        <w:t>в области обращении с животными</w:t>
      </w:r>
      <w:r w:rsidRPr="001807DD">
        <w:rPr>
          <w:sz w:val="28"/>
          <w:szCs w:val="28"/>
        </w:rPr>
        <w:t xml:space="preserve"> являются</w:t>
      </w:r>
      <w:proofErr w:type="gramEnd"/>
      <w:r w:rsidRPr="001807DD">
        <w:rPr>
          <w:sz w:val="28"/>
          <w:szCs w:val="28"/>
        </w:rPr>
        <w:t>:</w:t>
      </w:r>
    </w:p>
    <w:p w:rsidR="00C738E9" w:rsidRPr="00DA4097" w:rsidRDefault="00C738E9" w:rsidP="004E1D35">
      <w:pPr>
        <w:ind w:firstLine="426"/>
        <w:jc w:val="both"/>
        <w:rPr>
          <w:sz w:val="28"/>
          <w:szCs w:val="28"/>
        </w:rPr>
      </w:pPr>
      <w:r w:rsidRPr="00DA4097">
        <w:rPr>
          <w:sz w:val="28"/>
          <w:szCs w:val="28"/>
        </w:rPr>
        <w:t>- Конституция Российской Федерации;</w:t>
      </w:r>
    </w:p>
    <w:p w:rsidR="00C738E9" w:rsidRPr="00DA4097" w:rsidRDefault="00C738E9" w:rsidP="004E1D35">
      <w:pPr>
        <w:ind w:firstLine="426"/>
        <w:jc w:val="both"/>
        <w:rPr>
          <w:sz w:val="28"/>
          <w:szCs w:val="28"/>
        </w:rPr>
      </w:pPr>
      <w:r w:rsidRPr="00DA4097">
        <w:rPr>
          <w:sz w:val="28"/>
          <w:szCs w:val="28"/>
        </w:rPr>
        <w:t xml:space="preserve">- </w:t>
      </w:r>
      <w:r w:rsidR="0011634F" w:rsidRPr="00DA4097">
        <w:rPr>
          <w:sz w:val="28"/>
          <w:szCs w:val="28"/>
        </w:rPr>
        <w:t>Федеральны</w:t>
      </w:r>
      <w:r w:rsidR="00196EE3">
        <w:rPr>
          <w:sz w:val="28"/>
          <w:szCs w:val="28"/>
        </w:rPr>
        <w:t>й</w:t>
      </w:r>
      <w:r w:rsidR="0011634F" w:rsidRPr="00DA4097">
        <w:rPr>
          <w:sz w:val="28"/>
          <w:szCs w:val="28"/>
        </w:rPr>
        <w:t xml:space="preserve"> закон от 27.12.2018 № 498-ФЗ «Об ответственн</w:t>
      </w:r>
      <w:r w:rsidR="00196EE3">
        <w:rPr>
          <w:sz w:val="28"/>
          <w:szCs w:val="28"/>
        </w:rPr>
        <w:t>ом обращении с </w:t>
      </w:r>
      <w:r w:rsidR="0011634F" w:rsidRPr="00DA4097">
        <w:rPr>
          <w:sz w:val="28"/>
          <w:szCs w:val="28"/>
        </w:rPr>
        <w:t>животными и о внесении изменений в отдельные законодательные акты Российской Федерации»</w:t>
      </w:r>
    </w:p>
    <w:p w:rsidR="00404E30" w:rsidRPr="00DA4097" w:rsidRDefault="00404E30" w:rsidP="004E1D35">
      <w:pPr>
        <w:ind w:firstLine="426"/>
        <w:jc w:val="both"/>
        <w:rPr>
          <w:sz w:val="28"/>
          <w:szCs w:val="28"/>
        </w:rPr>
      </w:pPr>
      <w:r w:rsidRPr="00DA4097">
        <w:rPr>
          <w:sz w:val="28"/>
          <w:szCs w:val="28"/>
        </w:rPr>
        <w:t>- Федеральный закон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контроля»;</w:t>
      </w:r>
    </w:p>
    <w:p w:rsidR="00404E30" w:rsidRPr="00DA4097" w:rsidRDefault="00404E30" w:rsidP="004E1D35">
      <w:pPr>
        <w:ind w:firstLine="426"/>
        <w:jc w:val="both"/>
        <w:rPr>
          <w:sz w:val="28"/>
          <w:szCs w:val="28"/>
        </w:rPr>
      </w:pPr>
      <w:r w:rsidRPr="00DA4097">
        <w:rPr>
          <w:sz w:val="28"/>
          <w:szCs w:val="28"/>
        </w:rPr>
        <w:t>- Постановление П</w:t>
      </w:r>
      <w:r w:rsidR="00B160DB" w:rsidRPr="00DA4097">
        <w:rPr>
          <w:sz w:val="28"/>
          <w:szCs w:val="28"/>
        </w:rPr>
        <w:t xml:space="preserve">равительства РФ от 05.06.2013 </w:t>
      </w:r>
      <w:r w:rsidRPr="00DA4097">
        <w:rPr>
          <w:sz w:val="28"/>
          <w:szCs w:val="28"/>
        </w:rPr>
        <w:t xml:space="preserve"> № 476 «О вопросах государственного контроля (надзора) и признании утратившими силу некоторых актов Правительства Российской Федерации»;</w:t>
      </w:r>
    </w:p>
    <w:p w:rsidR="00C00F87" w:rsidRPr="00DA4097" w:rsidRDefault="004E1D35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F87" w:rsidRPr="00DA4097">
        <w:rPr>
          <w:sz w:val="28"/>
          <w:szCs w:val="28"/>
        </w:rPr>
        <w:t xml:space="preserve">Постановление Правительства Российской Федерации от 22.06.2019 № 795 </w:t>
      </w:r>
      <w:hyperlink r:id="rId7" w:history="1">
        <w:r w:rsidR="00C00F87" w:rsidRPr="004E1D35">
          <w:rPr>
            <w:rStyle w:val="a9"/>
            <w:color w:val="auto"/>
            <w:sz w:val="28"/>
            <w:szCs w:val="28"/>
            <w:u w:val="none"/>
          </w:rPr>
          <w:t>«Об</w:t>
        </w:r>
      </w:hyperlink>
      <w:r w:rsidR="00196EE3">
        <w:rPr>
          <w:sz w:val="28"/>
          <w:szCs w:val="28"/>
        </w:rPr>
        <w:t> </w:t>
      </w:r>
      <w:r w:rsidR="00C00F87" w:rsidRPr="00DA4097">
        <w:rPr>
          <w:sz w:val="28"/>
          <w:szCs w:val="28"/>
        </w:rPr>
        <w:t>утверждении перечня животных, запрещенных к содержанию»</w:t>
      </w:r>
      <w:r>
        <w:rPr>
          <w:sz w:val="28"/>
          <w:szCs w:val="28"/>
        </w:rPr>
        <w:t>;</w:t>
      </w:r>
    </w:p>
    <w:p w:rsidR="00444A49" w:rsidRPr="00DA4097" w:rsidRDefault="004E1D35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A49" w:rsidRPr="00DA4097">
        <w:rPr>
          <w:sz w:val="28"/>
          <w:szCs w:val="28"/>
        </w:rPr>
        <w:t>Постановление Правительства Российской Федерации от 27.06.2019 № 819 «О</w:t>
      </w:r>
      <w:r w:rsidR="00196EE3">
        <w:rPr>
          <w:sz w:val="28"/>
          <w:szCs w:val="28"/>
        </w:rPr>
        <w:t>б </w:t>
      </w:r>
      <w:r w:rsidR="00444A49" w:rsidRPr="00DA4097">
        <w:rPr>
          <w:sz w:val="28"/>
          <w:szCs w:val="28"/>
        </w:rPr>
        <w:t>утверждении перечня случаев, при к</w:t>
      </w:r>
      <w:r w:rsidR="00196EE3">
        <w:rPr>
          <w:sz w:val="28"/>
          <w:szCs w:val="28"/>
        </w:rPr>
        <w:t>оторых допускается содержание и </w:t>
      </w:r>
      <w:r w:rsidR="00444A49" w:rsidRPr="00DA4097">
        <w:rPr>
          <w:sz w:val="28"/>
          <w:szCs w:val="28"/>
        </w:rPr>
        <w:t>использование животных, включенных в п</w:t>
      </w:r>
      <w:r w:rsidR="00196EE3">
        <w:rPr>
          <w:sz w:val="28"/>
          <w:szCs w:val="28"/>
        </w:rPr>
        <w:t>еречень животных, запрещенных к </w:t>
      </w:r>
      <w:r w:rsidR="00444A49" w:rsidRPr="00DA4097">
        <w:rPr>
          <w:sz w:val="28"/>
          <w:szCs w:val="28"/>
        </w:rPr>
        <w:t>содержанию»</w:t>
      </w:r>
      <w:r>
        <w:rPr>
          <w:sz w:val="28"/>
          <w:szCs w:val="28"/>
        </w:rPr>
        <w:t>;</w:t>
      </w:r>
    </w:p>
    <w:p w:rsidR="00444A49" w:rsidRPr="00DA4097" w:rsidRDefault="004E1D35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A49" w:rsidRPr="00DA4097">
        <w:rPr>
          <w:sz w:val="28"/>
          <w:szCs w:val="28"/>
        </w:rPr>
        <w:t xml:space="preserve">Постановление Правительства Российской Федерации от 25.07.2019 № 961 </w:t>
      </w:r>
      <w:hyperlink r:id="rId8" w:history="1">
        <w:r w:rsidR="00444A49" w:rsidRPr="004E1D35">
          <w:rPr>
            <w:rStyle w:val="a9"/>
            <w:color w:val="auto"/>
            <w:sz w:val="28"/>
            <w:szCs w:val="28"/>
            <w:u w:val="none"/>
          </w:rPr>
          <w:t>«Об</w:t>
        </w:r>
      </w:hyperlink>
      <w:r w:rsidR="00196EE3">
        <w:rPr>
          <w:sz w:val="28"/>
          <w:szCs w:val="28"/>
        </w:rPr>
        <w:t> </w:t>
      </w:r>
      <w:r w:rsidR="00444A49" w:rsidRPr="00DA4097">
        <w:rPr>
          <w:sz w:val="28"/>
          <w:szCs w:val="28"/>
        </w:rPr>
        <w:t>утверждении перечня случаев, при которых допускается использование домашних животных в предпринимательской деятельности»</w:t>
      </w:r>
      <w:r>
        <w:rPr>
          <w:sz w:val="28"/>
          <w:szCs w:val="28"/>
        </w:rPr>
        <w:t>;</w:t>
      </w:r>
    </w:p>
    <w:p w:rsidR="00444A49" w:rsidRPr="00DA4097" w:rsidRDefault="004E1D35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A49" w:rsidRPr="00DA4097">
        <w:rPr>
          <w:sz w:val="28"/>
          <w:szCs w:val="28"/>
        </w:rPr>
        <w:t xml:space="preserve">Постановление Правительства Российской Федерации от 29.07.2019 № 974 </w:t>
      </w:r>
      <w:hyperlink r:id="rId9" w:history="1">
        <w:r w:rsidR="00196EE3">
          <w:rPr>
            <w:rStyle w:val="a9"/>
            <w:color w:val="auto"/>
            <w:sz w:val="28"/>
            <w:szCs w:val="28"/>
            <w:u w:val="none"/>
          </w:rPr>
          <w:t>«Об </w:t>
        </w:r>
        <w:r w:rsidR="00444A49" w:rsidRPr="004E1D35">
          <w:rPr>
            <w:rStyle w:val="a9"/>
            <w:color w:val="auto"/>
            <w:sz w:val="28"/>
            <w:szCs w:val="28"/>
            <w:u w:val="none"/>
          </w:rPr>
          <w:t>утверждении перечня</w:t>
        </w:r>
      </w:hyperlink>
      <w:r w:rsidR="00444A49" w:rsidRPr="00DA4097">
        <w:rPr>
          <w:sz w:val="28"/>
          <w:szCs w:val="28"/>
        </w:rPr>
        <w:t xml:space="preserve"> потенциально опасных собак»</w:t>
      </w:r>
      <w:r>
        <w:rPr>
          <w:sz w:val="28"/>
          <w:szCs w:val="28"/>
        </w:rPr>
        <w:t>;</w:t>
      </w:r>
    </w:p>
    <w:p w:rsidR="00444A49" w:rsidRPr="004E1D35" w:rsidRDefault="004E1D35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4EE" w:rsidRPr="00DA4097">
        <w:rPr>
          <w:sz w:val="28"/>
          <w:szCs w:val="28"/>
        </w:rPr>
        <w:t xml:space="preserve">Постановление Правительства Российской Федерации от 23.11.2019 № 1504 </w:t>
      </w:r>
      <w:hyperlink r:id="rId10" w:history="1">
        <w:r w:rsidR="001D54EE" w:rsidRPr="004E1D35">
          <w:rPr>
            <w:rStyle w:val="a9"/>
            <w:color w:val="auto"/>
            <w:sz w:val="28"/>
            <w:szCs w:val="28"/>
            <w:u w:val="none"/>
          </w:rPr>
          <w:t>«Об утверждении методических указаний по организации деятельности приютов для животных и установлению норм содержания животных в них»</w:t>
        </w:r>
      </w:hyperlink>
      <w:r>
        <w:rPr>
          <w:sz w:val="28"/>
          <w:szCs w:val="28"/>
        </w:rPr>
        <w:t>№</w:t>
      </w:r>
    </w:p>
    <w:p w:rsidR="001D54EE" w:rsidRPr="00DA4097" w:rsidRDefault="004E1D35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4EE" w:rsidRPr="00DA4097">
        <w:rPr>
          <w:sz w:val="28"/>
          <w:szCs w:val="28"/>
        </w:rPr>
        <w:t xml:space="preserve">Постановление Правительства Российской Федерации от 10.09.2019 № 1180 </w:t>
      </w:r>
      <w:hyperlink r:id="rId11" w:history="1">
        <w:r w:rsidR="001D54EE" w:rsidRPr="004E1D35">
          <w:rPr>
            <w:rStyle w:val="a9"/>
            <w:color w:val="auto"/>
            <w:sz w:val="28"/>
            <w:szCs w:val="28"/>
            <w:u w:val="none"/>
          </w:rPr>
          <w:t>«Об</w:t>
        </w:r>
      </w:hyperlink>
      <w:r w:rsidR="001D54EE" w:rsidRPr="00DA4097">
        <w:rPr>
          <w:sz w:val="28"/>
          <w:szCs w:val="28"/>
        </w:rPr>
        <w:t xml:space="preserve"> утверждении методических указаний по осуществлению деятельности по обращению с животными без владельцев»</w:t>
      </w:r>
      <w:r>
        <w:rPr>
          <w:sz w:val="28"/>
          <w:szCs w:val="28"/>
        </w:rPr>
        <w:t>;</w:t>
      </w:r>
    </w:p>
    <w:p w:rsidR="00444A49" w:rsidRPr="00DA4097" w:rsidRDefault="006C662D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4EE" w:rsidRPr="00DA4097">
        <w:rPr>
          <w:sz w:val="28"/>
          <w:szCs w:val="28"/>
        </w:rPr>
        <w:t>Приказ Министерства сельского хо</w:t>
      </w:r>
      <w:r w:rsidR="00F56509">
        <w:rPr>
          <w:sz w:val="28"/>
          <w:szCs w:val="28"/>
        </w:rPr>
        <w:t>зяйства Российской Федерации от </w:t>
      </w:r>
      <w:r w:rsidR="001D54EE" w:rsidRPr="00DA4097">
        <w:rPr>
          <w:sz w:val="28"/>
          <w:szCs w:val="28"/>
        </w:rPr>
        <w:t>22.04.2016 № 161 «Об утверждении Перечня видов животных, подлежащих идентификации и учету»</w:t>
      </w:r>
      <w:r>
        <w:rPr>
          <w:sz w:val="28"/>
          <w:szCs w:val="28"/>
        </w:rPr>
        <w:t>;</w:t>
      </w:r>
    </w:p>
    <w:p w:rsidR="0011634F" w:rsidRPr="00DA4097" w:rsidRDefault="006C662D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11634F" w:rsidRPr="00DA409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11634F" w:rsidRPr="00DA4097">
        <w:rPr>
          <w:sz w:val="28"/>
          <w:szCs w:val="28"/>
        </w:rPr>
        <w:t xml:space="preserve"> Правительства Ростовской</w:t>
      </w:r>
      <w:r>
        <w:rPr>
          <w:sz w:val="28"/>
          <w:szCs w:val="28"/>
        </w:rPr>
        <w:t xml:space="preserve"> области от 15.06.2017 № 447 «О </w:t>
      </w:r>
      <w:r w:rsidR="0011634F" w:rsidRPr="00DA4097">
        <w:rPr>
          <w:sz w:val="28"/>
          <w:szCs w:val="28"/>
        </w:rPr>
        <w:t>мерах по исполнению законодательства об административных правонарушениях»</w:t>
      </w:r>
      <w:r>
        <w:rPr>
          <w:sz w:val="28"/>
          <w:szCs w:val="28"/>
        </w:rPr>
        <w:t>;</w:t>
      </w:r>
    </w:p>
    <w:p w:rsidR="0011634F" w:rsidRPr="00DA4097" w:rsidRDefault="006C662D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1634F" w:rsidRPr="00DA4097">
        <w:rPr>
          <w:sz w:val="28"/>
          <w:szCs w:val="28"/>
        </w:rPr>
        <w:t>остановление Правительства Ростовско</w:t>
      </w:r>
      <w:r>
        <w:rPr>
          <w:sz w:val="28"/>
          <w:szCs w:val="28"/>
        </w:rPr>
        <w:t>й области от 13.01.2020 № 2 «Об </w:t>
      </w:r>
      <w:r w:rsidR="0011634F" w:rsidRPr="00DA4097">
        <w:rPr>
          <w:sz w:val="28"/>
          <w:szCs w:val="28"/>
        </w:rPr>
        <w:t>утверждении Порядка организации и осуществления органами исполнительной власти Ростовской области государственног</w:t>
      </w:r>
      <w:r w:rsidR="00F56509">
        <w:rPr>
          <w:sz w:val="28"/>
          <w:szCs w:val="28"/>
        </w:rPr>
        <w:t>о надзора в области обращения с </w:t>
      </w:r>
      <w:r w:rsidR="0011634F" w:rsidRPr="00DA4097">
        <w:rPr>
          <w:sz w:val="28"/>
          <w:szCs w:val="28"/>
        </w:rPr>
        <w:t>животными»</w:t>
      </w:r>
      <w:r>
        <w:rPr>
          <w:sz w:val="28"/>
          <w:szCs w:val="28"/>
        </w:rPr>
        <w:t>;</w:t>
      </w:r>
    </w:p>
    <w:p w:rsidR="00D155C9" w:rsidRPr="00DA4097" w:rsidRDefault="006C662D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5C9" w:rsidRPr="00DA4097">
        <w:rPr>
          <w:sz w:val="28"/>
          <w:szCs w:val="28"/>
        </w:rPr>
        <w:t>Постановление Правительства Ростовской области от 14.01.2020 № 21 «</w:t>
      </w:r>
      <w:r>
        <w:rPr>
          <w:sz w:val="28"/>
          <w:szCs w:val="28"/>
        </w:rPr>
        <w:t>Об </w:t>
      </w:r>
      <w:r w:rsidR="00D155C9" w:rsidRPr="00DA4097">
        <w:rPr>
          <w:sz w:val="28"/>
          <w:szCs w:val="28"/>
        </w:rPr>
        <w:t>утверждении Порядка осуществления деятельности по обраще</w:t>
      </w:r>
      <w:r w:rsidR="00F56509">
        <w:rPr>
          <w:sz w:val="28"/>
          <w:szCs w:val="28"/>
        </w:rPr>
        <w:t>нию с </w:t>
      </w:r>
      <w:r w:rsidR="00D155C9" w:rsidRPr="00DA4097">
        <w:rPr>
          <w:sz w:val="28"/>
          <w:szCs w:val="28"/>
        </w:rPr>
        <w:t>животными без владельцев на территории Ростовской области»</w:t>
      </w:r>
      <w:r>
        <w:rPr>
          <w:sz w:val="28"/>
          <w:szCs w:val="28"/>
        </w:rPr>
        <w:t>;</w:t>
      </w:r>
    </w:p>
    <w:p w:rsidR="0011634F" w:rsidRPr="00DA4097" w:rsidRDefault="006C662D" w:rsidP="004E1D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5C9" w:rsidRPr="00DA4097">
        <w:rPr>
          <w:sz w:val="28"/>
          <w:szCs w:val="28"/>
        </w:rPr>
        <w:t>Постановление Правительства Ростовской области от 31.01.2020 № 48 «</w:t>
      </w:r>
      <w:r>
        <w:rPr>
          <w:sz w:val="28"/>
          <w:szCs w:val="28"/>
        </w:rPr>
        <w:t>Об </w:t>
      </w:r>
      <w:r w:rsidR="00D155C9" w:rsidRPr="00DA4097">
        <w:rPr>
          <w:sz w:val="28"/>
          <w:szCs w:val="28"/>
        </w:rPr>
        <w:t>утверждении Порядка организации на территории Ростовской области деятельности приютов для животных и норм содержания животных в них»</w:t>
      </w:r>
    </w:p>
    <w:p w:rsidR="00D32542" w:rsidRPr="00DA4097" w:rsidRDefault="00404E30" w:rsidP="004E1D35">
      <w:pPr>
        <w:ind w:firstLine="426"/>
        <w:jc w:val="both"/>
        <w:rPr>
          <w:sz w:val="28"/>
          <w:szCs w:val="28"/>
        </w:rPr>
      </w:pPr>
      <w:r w:rsidRPr="00DA4097">
        <w:rPr>
          <w:sz w:val="28"/>
          <w:szCs w:val="28"/>
        </w:rPr>
        <w:t>- Положение об управлении ветеринарии Ростовской области, утвержденное постановлением Правительства Ростовской области от 23.12.2011 № 273;</w:t>
      </w:r>
    </w:p>
    <w:p w:rsidR="00404E30" w:rsidRDefault="00404E30" w:rsidP="004E1D35">
      <w:pPr>
        <w:ind w:firstLine="426"/>
        <w:jc w:val="both"/>
        <w:rPr>
          <w:sz w:val="28"/>
          <w:szCs w:val="28"/>
        </w:rPr>
      </w:pPr>
      <w:r w:rsidRPr="00DA4097">
        <w:rPr>
          <w:sz w:val="28"/>
          <w:szCs w:val="28"/>
        </w:rPr>
        <w:t xml:space="preserve">- </w:t>
      </w:r>
      <w:r w:rsidR="00BA43DE" w:rsidRPr="00DA4097">
        <w:rPr>
          <w:sz w:val="28"/>
          <w:szCs w:val="28"/>
        </w:rPr>
        <w:t xml:space="preserve">Административный регламент исполнения управлением ветеринарии Ростовской области государственной функции «Осуществление государственного надзора </w:t>
      </w:r>
      <w:r w:rsidR="00D155C9" w:rsidRPr="00DA4097">
        <w:rPr>
          <w:sz w:val="28"/>
          <w:szCs w:val="28"/>
        </w:rPr>
        <w:t xml:space="preserve">в области обращения с животными </w:t>
      </w:r>
      <w:r w:rsidR="00436795">
        <w:rPr>
          <w:sz w:val="28"/>
          <w:szCs w:val="28"/>
        </w:rPr>
        <w:t>в Ростовской области» (утвержден</w:t>
      </w:r>
      <w:r w:rsidR="00BA43DE" w:rsidRPr="00DA4097">
        <w:rPr>
          <w:sz w:val="28"/>
          <w:szCs w:val="28"/>
        </w:rPr>
        <w:t xml:space="preserve"> постановлением управления ветеринарии Ростовс</w:t>
      </w:r>
      <w:r w:rsidR="00B160DB" w:rsidRPr="00DA4097">
        <w:rPr>
          <w:sz w:val="28"/>
          <w:szCs w:val="28"/>
        </w:rPr>
        <w:t xml:space="preserve">кой области от </w:t>
      </w:r>
      <w:r w:rsidR="00DA4097" w:rsidRPr="00DA4097">
        <w:rPr>
          <w:sz w:val="28"/>
          <w:szCs w:val="28"/>
        </w:rPr>
        <w:t>23.04.2020</w:t>
      </w:r>
      <w:r w:rsidR="00B160DB" w:rsidRPr="00DA4097">
        <w:rPr>
          <w:sz w:val="28"/>
          <w:szCs w:val="28"/>
        </w:rPr>
        <w:t xml:space="preserve"> </w:t>
      </w:r>
      <w:r w:rsidR="00BA43DE" w:rsidRPr="00DA4097">
        <w:rPr>
          <w:sz w:val="28"/>
          <w:szCs w:val="28"/>
        </w:rPr>
        <w:t xml:space="preserve">№ </w:t>
      </w:r>
      <w:r w:rsidR="00DA4097" w:rsidRPr="00DA4097">
        <w:rPr>
          <w:sz w:val="28"/>
          <w:szCs w:val="28"/>
        </w:rPr>
        <w:t>3</w:t>
      </w:r>
      <w:r w:rsidR="00BA43DE" w:rsidRPr="00DA4097">
        <w:rPr>
          <w:sz w:val="28"/>
          <w:szCs w:val="28"/>
        </w:rPr>
        <w:t>).</w:t>
      </w:r>
    </w:p>
    <w:p w:rsidR="00011718" w:rsidRPr="00BE5343" w:rsidRDefault="00011718" w:rsidP="00011718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Вышеуказанные правовые акты</w:t>
      </w:r>
      <w:r w:rsidR="00F56509">
        <w:rPr>
          <w:sz w:val="28"/>
          <w:szCs w:val="28"/>
        </w:rPr>
        <w:t xml:space="preserve"> доступны для юридических лиц и </w:t>
      </w:r>
      <w:r w:rsidRPr="00BE5343">
        <w:rPr>
          <w:sz w:val="28"/>
          <w:szCs w:val="28"/>
        </w:rPr>
        <w:t xml:space="preserve">индивидуальных предпринимателей, </w:t>
      </w:r>
      <w:r>
        <w:rPr>
          <w:sz w:val="28"/>
          <w:szCs w:val="28"/>
        </w:rPr>
        <w:t xml:space="preserve">физических лиц и </w:t>
      </w:r>
      <w:r w:rsidR="00F56509">
        <w:rPr>
          <w:sz w:val="28"/>
          <w:szCs w:val="28"/>
        </w:rPr>
        <w:t>размещены в </w:t>
      </w:r>
      <w:r w:rsidRPr="00BE5343">
        <w:rPr>
          <w:sz w:val="28"/>
          <w:szCs w:val="28"/>
        </w:rPr>
        <w:t>информационных правовых системах, в информационно-телекоммуникационных сетях общего пользования, в том числе в</w:t>
      </w:r>
      <w:r>
        <w:rPr>
          <w:sz w:val="28"/>
          <w:szCs w:val="28"/>
        </w:rPr>
        <w:t xml:space="preserve"> сети Интернет</w:t>
      </w:r>
      <w:r w:rsidRPr="00BE5343">
        <w:rPr>
          <w:sz w:val="28"/>
          <w:szCs w:val="28"/>
        </w:rPr>
        <w:t>.</w:t>
      </w:r>
    </w:p>
    <w:p w:rsidR="00011718" w:rsidRPr="00DA4097" w:rsidRDefault="00011718" w:rsidP="004E1D35">
      <w:pPr>
        <w:ind w:firstLine="426"/>
        <w:jc w:val="both"/>
        <w:rPr>
          <w:sz w:val="28"/>
          <w:szCs w:val="28"/>
        </w:rPr>
      </w:pPr>
    </w:p>
    <w:p w:rsidR="001064DA" w:rsidRDefault="00404E30" w:rsidP="00436795">
      <w:pPr>
        <w:ind w:firstLine="709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В процессе правоприменения нормативных правовых актов в </w:t>
      </w:r>
      <w:r w:rsidR="00C339B9">
        <w:rPr>
          <w:sz w:val="28"/>
          <w:szCs w:val="28"/>
        </w:rPr>
        <w:t xml:space="preserve">курируемой </w:t>
      </w:r>
      <w:r w:rsidRPr="00BE5343">
        <w:rPr>
          <w:sz w:val="28"/>
          <w:szCs w:val="28"/>
        </w:rPr>
        <w:t>сфере установлен</w:t>
      </w:r>
      <w:r w:rsidR="006060B9">
        <w:rPr>
          <w:sz w:val="28"/>
          <w:szCs w:val="28"/>
        </w:rPr>
        <w:t>а неполнота правового регулирования в курируемой сфере:</w:t>
      </w:r>
    </w:p>
    <w:p w:rsidR="001064DA" w:rsidRDefault="001064DA" w:rsidP="00436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B9">
        <w:rPr>
          <w:sz w:val="28"/>
          <w:szCs w:val="28"/>
        </w:rPr>
        <w:t>не у</w:t>
      </w:r>
      <w:r w:rsidR="00404E30" w:rsidRPr="00BE5343">
        <w:rPr>
          <w:sz w:val="28"/>
          <w:szCs w:val="28"/>
        </w:rPr>
        <w:t>регулирован</w:t>
      </w:r>
      <w:r w:rsidR="006060B9">
        <w:rPr>
          <w:sz w:val="28"/>
          <w:szCs w:val="28"/>
        </w:rPr>
        <w:t>а</w:t>
      </w:r>
      <w:r w:rsidR="00404E30" w:rsidRPr="00BE5343">
        <w:rPr>
          <w:sz w:val="28"/>
          <w:szCs w:val="28"/>
        </w:rPr>
        <w:t xml:space="preserve"> </w:t>
      </w:r>
      <w:r w:rsidR="00C339B9">
        <w:rPr>
          <w:sz w:val="28"/>
          <w:szCs w:val="28"/>
        </w:rPr>
        <w:t>деятельност</w:t>
      </w:r>
      <w:r w:rsidR="006060B9">
        <w:rPr>
          <w:sz w:val="28"/>
          <w:szCs w:val="28"/>
        </w:rPr>
        <w:t>ь</w:t>
      </w:r>
      <w:r w:rsidR="00C339B9">
        <w:rPr>
          <w:sz w:val="28"/>
          <w:szCs w:val="28"/>
        </w:rPr>
        <w:t xml:space="preserve"> физических лиц </w:t>
      </w:r>
      <w:r w:rsidR="00FA1297">
        <w:rPr>
          <w:sz w:val="28"/>
          <w:szCs w:val="28"/>
        </w:rPr>
        <w:t xml:space="preserve">в пределах населенных пунктов (городские и сельские образования) </w:t>
      </w:r>
      <w:proofErr w:type="gramStart"/>
      <w:r w:rsidR="00FA1297">
        <w:rPr>
          <w:sz w:val="28"/>
          <w:szCs w:val="28"/>
        </w:rPr>
        <w:t>при</w:t>
      </w:r>
      <w:proofErr w:type="gramEnd"/>
      <w:r w:rsidR="00FA1297">
        <w:rPr>
          <w:sz w:val="28"/>
          <w:szCs w:val="28"/>
        </w:rPr>
        <w:t xml:space="preserve"> </w:t>
      </w:r>
      <w:r w:rsidR="00C339B9">
        <w:rPr>
          <w:sz w:val="28"/>
          <w:szCs w:val="28"/>
        </w:rPr>
        <w:t>обращения с животными</w:t>
      </w:r>
      <w:r w:rsidR="00B50481">
        <w:rPr>
          <w:sz w:val="28"/>
          <w:szCs w:val="28"/>
        </w:rPr>
        <w:t>-компаньонами</w:t>
      </w:r>
      <w:r>
        <w:rPr>
          <w:sz w:val="28"/>
          <w:szCs w:val="28"/>
        </w:rPr>
        <w:t>;</w:t>
      </w:r>
    </w:p>
    <w:p w:rsidR="002E6FFA" w:rsidRDefault="001064DA" w:rsidP="006415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A1297">
        <w:rPr>
          <w:sz w:val="28"/>
          <w:szCs w:val="28"/>
        </w:rPr>
        <w:t>тсутств</w:t>
      </w:r>
      <w:r>
        <w:rPr>
          <w:sz w:val="28"/>
          <w:szCs w:val="28"/>
        </w:rPr>
        <w:t>ие</w:t>
      </w:r>
      <w:r w:rsidR="00FA1297">
        <w:rPr>
          <w:sz w:val="28"/>
          <w:szCs w:val="28"/>
        </w:rPr>
        <w:t xml:space="preserve"> пр</w:t>
      </w:r>
      <w:r>
        <w:rPr>
          <w:sz w:val="28"/>
          <w:szCs w:val="28"/>
        </w:rPr>
        <w:t>авил</w:t>
      </w:r>
      <w:r w:rsidR="00FA1297">
        <w:rPr>
          <w:sz w:val="28"/>
          <w:szCs w:val="28"/>
        </w:rPr>
        <w:t xml:space="preserve"> </w:t>
      </w:r>
      <w:r w:rsidR="002E6FFA">
        <w:rPr>
          <w:sz w:val="28"/>
          <w:szCs w:val="28"/>
        </w:rPr>
        <w:t>и норм содержания животных</w:t>
      </w:r>
      <w:r w:rsidR="00B50481">
        <w:rPr>
          <w:sz w:val="28"/>
          <w:szCs w:val="28"/>
        </w:rPr>
        <w:t>-компаньонов</w:t>
      </w:r>
      <w:r w:rsidR="002E6FFA">
        <w:rPr>
          <w:sz w:val="28"/>
          <w:szCs w:val="28"/>
        </w:rPr>
        <w:t xml:space="preserve"> гражданами;</w:t>
      </w:r>
    </w:p>
    <w:p w:rsidR="00404E30" w:rsidRDefault="002E6FFA" w:rsidP="006415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правил и норм при выгуле животных</w:t>
      </w:r>
      <w:r w:rsidR="00A819F8">
        <w:rPr>
          <w:sz w:val="28"/>
          <w:szCs w:val="28"/>
        </w:rPr>
        <w:t>-компаньонов</w:t>
      </w:r>
      <w:r>
        <w:rPr>
          <w:sz w:val="28"/>
          <w:szCs w:val="28"/>
        </w:rPr>
        <w:t>;</w:t>
      </w:r>
    </w:p>
    <w:p w:rsidR="002E6FFA" w:rsidRDefault="002E6FFA" w:rsidP="006415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8A9">
        <w:rPr>
          <w:sz w:val="28"/>
          <w:szCs w:val="28"/>
        </w:rPr>
        <w:t xml:space="preserve">не </w:t>
      </w:r>
      <w:r w:rsidR="00A228E8">
        <w:rPr>
          <w:sz w:val="28"/>
          <w:szCs w:val="28"/>
        </w:rPr>
        <w:t>урегулированы вопросы уч</w:t>
      </w:r>
      <w:r w:rsidR="00FD4DD9">
        <w:rPr>
          <w:sz w:val="28"/>
          <w:szCs w:val="28"/>
        </w:rPr>
        <w:t>ет</w:t>
      </w:r>
      <w:r>
        <w:rPr>
          <w:sz w:val="28"/>
          <w:szCs w:val="28"/>
        </w:rPr>
        <w:t>а</w:t>
      </w:r>
      <w:r w:rsidR="00632B56">
        <w:rPr>
          <w:sz w:val="28"/>
          <w:szCs w:val="28"/>
        </w:rPr>
        <w:t xml:space="preserve"> животных без владельцев;</w:t>
      </w:r>
      <w:r w:rsidR="00A228E8">
        <w:rPr>
          <w:sz w:val="28"/>
          <w:szCs w:val="28"/>
        </w:rPr>
        <w:t xml:space="preserve"> </w:t>
      </w:r>
    </w:p>
    <w:p w:rsidR="00533D29" w:rsidRDefault="00533D29" w:rsidP="00533D29">
      <w:pPr>
        <w:ind w:left="709"/>
        <w:jc w:val="both"/>
        <w:rPr>
          <w:sz w:val="28"/>
          <w:szCs w:val="28"/>
        </w:rPr>
      </w:pPr>
      <w:r w:rsidRPr="00533D29">
        <w:rPr>
          <w:sz w:val="28"/>
          <w:szCs w:val="28"/>
        </w:rPr>
        <w:t>- отсутствие на территории субъекта единой базы данных (сведений) об организациях, осуществляющих деятельность по отлову, транспортировке животных без владельцев и деятельность в качестве приютов для животных без владельцев в рамках реализации муниципальных контрактов, что препятствует полноценному осуществлению контрольных (надзорных) полномочий;</w:t>
      </w:r>
    </w:p>
    <w:p w:rsidR="006415E0" w:rsidRPr="006415E0" w:rsidRDefault="006415E0" w:rsidP="006415E0">
      <w:pPr>
        <w:ind w:left="709"/>
        <w:jc w:val="both"/>
        <w:rPr>
          <w:sz w:val="28"/>
          <w:szCs w:val="28"/>
        </w:rPr>
      </w:pPr>
      <w:r w:rsidRPr="006415E0">
        <w:rPr>
          <w:sz w:val="28"/>
          <w:szCs w:val="28"/>
        </w:rPr>
        <w:t xml:space="preserve">- законодательно не определено понятие «немотивированна агрессия» животных </w:t>
      </w:r>
      <w:r>
        <w:rPr>
          <w:sz w:val="28"/>
          <w:szCs w:val="28"/>
        </w:rPr>
        <w:t xml:space="preserve">и </w:t>
      </w:r>
      <w:r w:rsidRPr="006415E0">
        <w:rPr>
          <w:sz w:val="28"/>
          <w:szCs w:val="28"/>
        </w:rPr>
        <w:t>критерии, по которым оценивается немотивированная агрессивность животных без владельцев;</w:t>
      </w:r>
    </w:p>
    <w:p w:rsidR="006415E0" w:rsidRPr="006415E0" w:rsidRDefault="006415E0" w:rsidP="006415E0">
      <w:pPr>
        <w:ind w:left="709"/>
        <w:jc w:val="both"/>
        <w:rPr>
          <w:sz w:val="28"/>
          <w:szCs w:val="28"/>
        </w:rPr>
      </w:pPr>
      <w:r w:rsidRPr="006415E0">
        <w:rPr>
          <w:sz w:val="28"/>
          <w:szCs w:val="28"/>
        </w:rPr>
        <w:t>- законодательно не установлен</w:t>
      </w:r>
      <w:r>
        <w:rPr>
          <w:sz w:val="28"/>
          <w:szCs w:val="28"/>
        </w:rPr>
        <w:t xml:space="preserve"> порядок выявления животных без </w:t>
      </w:r>
      <w:r w:rsidRPr="006415E0">
        <w:rPr>
          <w:sz w:val="28"/>
          <w:szCs w:val="28"/>
        </w:rPr>
        <w:t>владельцев, проявляющих немотивированную агрессивность в их среде обитания;</w:t>
      </w:r>
    </w:p>
    <w:p w:rsidR="006415E0" w:rsidRPr="006415E0" w:rsidRDefault="006415E0" w:rsidP="006415E0">
      <w:pPr>
        <w:ind w:left="709"/>
        <w:jc w:val="both"/>
        <w:rPr>
          <w:sz w:val="28"/>
          <w:szCs w:val="28"/>
        </w:rPr>
      </w:pPr>
      <w:r w:rsidRPr="006415E0">
        <w:rPr>
          <w:sz w:val="28"/>
          <w:szCs w:val="28"/>
        </w:rPr>
        <w:lastRenderedPageBreak/>
        <w:t>- законодательно не урегулированы четкие критерии и не определены состоянии и болезни животных, причиняющие непереносимые физические страдания и боль, по выявлению которых животные без владельцев подлежат умерщвлению;</w:t>
      </w:r>
    </w:p>
    <w:p w:rsidR="006415E0" w:rsidRPr="006415E0" w:rsidRDefault="006415E0" w:rsidP="006415E0">
      <w:pPr>
        <w:ind w:left="709"/>
        <w:jc w:val="both"/>
        <w:rPr>
          <w:sz w:val="28"/>
          <w:szCs w:val="28"/>
        </w:rPr>
      </w:pPr>
      <w:r w:rsidRPr="006415E0">
        <w:rPr>
          <w:sz w:val="28"/>
          <w:szCs w:val="28"/>
        </w:rPr>
        <w:t xml:space="preserve">- на законодательном уровне </w:t>
      </w:r>
      <w:r w:rsidR="00D341B6">
        <w:rPr>
          <w:sz w:val="28"/>
          <w:szCs w:val="28"/>
        </w:rPr>
        <w:t xml:space="preserve">не </w:t>
      </w:r>
      <w:r w:rsidRPr="006415E0">
        <w:rPr>
          <w:sz w:val="28"/>
          <w:szCs w:val="28"/>
        </w:rPr>
        <w:t>урегулированы вопросы гуманного умерщвления животных.</w:t>
      </w:r>
    </w:p>
    <w:p w:rsidR="001064DA" w:rsidRDefault="0063406C" w:rsidP="006415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64DA">
        <w:rPr>
          <w:sz w:val="28"/>
          <w:szCs w:val="28"/>
        </w:rPr>
        <w:t xml:space="preserve"> не урегулированы вопросы деятельности питомников для разведения, содержания </w:t>
      </w:r>
      <w:r w:rsidR="0066105A">
        <w:rPr>
          <w:sz w:val="28"/>
          <w:szCs w:val="28"/>
        </w:rPr>
        <w:t>животных-компаньонов</w:t>
      </w:r>
      <w:r w:rsidR="001064DA">
        <w:rPr>
          <w:sz w:val="28"/>
          <w:szCs w:val="28"/>
        </w:rPr>
        <w:t>.</w:t>
      </w:r>
    </w:p>
    <w:p w:rsidR="001064DA" w:rsidRPr="00BE5343" w:rsidRDefault="00020558" w:rsidP="006415E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0558">
        <w:rPr>
          <w:sz w:val="28"/>
          <w:szCs w:val="28"/>
        </w:rPr>
        <w:t xml:space="preserve"> Кодексе Российской Федерации об адми</w:t>
      </w:r>
      <w:r w:rsidR="00732151">
        <w:rPr>
          <w:sz w:val="28"/>
          <w:szCs w:val="28"/>
        </w:rPr>
        <w:t>нистративных правонарушениях не </w:t>
      </w:r>
      <w:r w:rsidRPr="00020558">
        <w:rPr>
          <w:sz w:val="28"/>
          <w:szCs w:val="28"/>
        </w:rPr>
        <w:t>установлена административная ответственность за нарушения требований законодательства в области обращения с животными.</w:t>
      </w:r>
    </w:p>
    <w:p w:rsidR="00404E30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Таким образом, в настоящее время требуется вн</w:t>
      </w:r>
      <w:r w:rsidR="00BD4AD4">
        <w:rPr>
          <w:sz w:val="28"/>
          <w:szCs w:val="28"/>
        </w:rPr>
        <w:t>есение изменений в</w:t>
      </w:r>
      <w:r w:rsidR="00732151">
        <w:rPr>
          <w:sz w:val="28"/>
          <w:szCs w:val="28"/>
        </w:rPr>
        <w:t> </w:t>
      </w:r>
      <w:r w:rsidR="002336F9">
        <w:rPr>
          <w:sz w:val="28"/>
          <w:szCs w:val="28"/>
        </w:rPr>
        <w:t xml:space="preserve">действующие </w:t>
      </w:r>
      <w:r w:rsidRPr="00BE5343">
        <w:rPr>
          <w:sz w:val="28"/>
          <w:szCs w:val="28"/>
        </w:rPr>
        <w:t>нормат</w:t>
      </w:r>
      <w:r w:rsidR="00BD4AD4">
        <w:rPr>
          <w:sz w:val="28"/>
          <w:szCs w:val="28"/>
        </w:rPr>
        <w:t>ивные правовые акты</w:t>
      </w:r>
      <w:r w:rsidRPr="00BE5343">
        <w:rPr>
          <w:sz w:val="28"/>
          <w:szCs w:val="28"/>
        </w:rPr>
        <w:t xml:space="preserve">, издание </w:t>
      </w:r>
      <w:r w:rsidR="007640C3">
        <w:rPr>
          <w:sz w:val="28"/>
          <w:szCs w:val="28"/>
        </w:rPr>
        <w:t xml:space="preserve">новых </w:t>
      </w:r>
      <w:r w:rsidRPr="00BE5343">
        <w:rPr>
          <w:sz w:val="28"/>
          <w:szCs w:val="28"/>
        </w:rPr>
        <w:t>нормативн</w:t>
      </w:r>
      <w:r w:rsidR="007640C3">
        <w:rPr>
          <w:sz w:val="28"/>
          <w:szCs w:val="28"/>
        </w:rPr>
        <w:t xml:space="preserve">ых </w:t>
      </w:r>
      <w:r w:rsidRPr="00BE5343">
        <w:rPr>
          <w:sz w:val="28"/>
          <w:szCs w:val="28"/>
        </w:rPr>
        <w:t xml:space="preserve">правовых актов, являющихся правовыми основаниями для проведения контрольно-надзорных мероприятий в сфере </w:t>
      </w:r>
      <w:r w:rsidR="007640C3">
        <w:rPr>
          <w:sz w:val="28"/>
          <w:szCs w:val="28"/>
        </w:rPr>
        <w:t>обращения с животными</w:t>
      </w:r>
      <w:r w:rsidRPr="00BE5343">
        <w:rPr>
          <w:sz w:val="28"/>
          <w:szCs w:val="28"/>
        </w:rPr>
        <w:t>.</w:t>
      </w:r>
    </w:p>
    <w:p w:rsidR="00F31C3C" w:rsidRDefault="00E66BC0" w:rsidP="00F31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побуждения граждан, юридических лиц, индивидуальных предпринимателей к соблюдению обязательных </w:t>
      </w:r>
      <w:r w:rsidR="00F3170C">
        <w:rPr>
          <w:sz w:val="28"/>
          <w:szCs w:val="28"/>
        </w:rPr>
        <w:t>требований</w:t>
      </w:r>
      <w:r w:rsidR="00732151">
        <w:rPr>
          <w:sz w:val="28"/>
          <w:szCs w:val="28"/>
        </w:rPr>
        <w:t xml:space="preserve"> законодательства в </w:t>
      </w:r>
      <w:r>
        <w:rPr>
          <w:sz w:val="28"/>
          <w:szCs w:val="28"/>
        </w:rPr>
        <w:t xml:space="preserve">области обращения с животными необходимо </w:t>
      </w:r>
      <w:r w:rsidR="00F3170C">
        <w:rPr>
          <w:sz w:val="28"/>
          <w:szCs w:val="28"/>
        </w:rPr>
        <w:t>уст</w:t>
      </w:r>
      <w:r w:rsidR="00732151">
        <w:rPr>
          <w:sz w:val="28"/>
          <w:szCs w:val="28"/>
        </w:rPr>
        <w:t>ановить меры ответственности за </w:t>
      </w:r>
      <w:r w:rsidR="00F3170C">
        <w:rPr>
          <w:sz w:val="28"/>
          <w:szCs w:val="28"/>
        </w:rPr>
        <w:t xml:space="preserve">их нарушение в </w:t>
      </w:r>
      <w:r w:rsidR="00F3170C" w:rsidRPr="00020558">
        <w:rPr>
          <w:sz w:val="28"/>
          <w:szCs w:val="28"/>
        </w:rPr>
        <w:t>Кодексе Российской Федерации об административных правонарушениях</w:t>
      </w:r>
      <w:r w:rsidR="00F3170C">
        <w:rPr>
          <w:sz w:val="28"/>
          <w:szCs w:val="28"/>
        </w:rPr>
        <w:t>.</w:t>
      </w:r>
    </w:p>
    <w:p w:rsidR="00F3170C" w:rsidRPr="00755FAF" w:rsidRDefault="00F3170C" w:rsidP="00F3170C">
      <w:pPr>
        <w:ind w:firstLine="708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</w:t>
      </w:r>
      <w:r w:rsidR="007640C3">
        <w:rPr>
          <w:sz w:val="28"/>
          <w:szCs w:val="28"/>
        </w:rPr>
        <w:t>Г</w:t>
      </w:r>
      <w:r w:rsidRPr="001807DD">
        <w:rPr>
          <w:sz w:val="28"/>
          <w:szCs w:val="28"/>
        </w:rPr>
        <w:t xml:space="preserve">осударственный надзор </w:t>
      </w:r>
      <w:r w:rsidR="004E70D4">
        <w:rPr>
          <w:sz w:val="28"/>
          <w:szCs w:val="28"/>
        </w:rPr>
        <w:t xml:space="preserve">в области обращения с животными в пределах населенных пунктов </w:t>
      </w:r>
      <w:r w:rsidRPr="001807DD">
        <w:rPr>
          <w:sz w:val="28"/>
          <w:szCs w:val="28"/>
        </w:rPr>
        <w:t xml:space="preserve">в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осуществляет отдел </w:t>
      </w:r>
      <w:r w:rsidR="004E70D4">
        <w:rPr>
          <w:sz w:val="28"/>
          <w:szCs w:val="28"/>
        </w:rPr>
        <w:t>обеспечения ветеринарно-санитарного благополучия и надзора в области обращения с животными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Управления.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Должностными лицами, обладающими полномочиями исполнять государственную функцию являются:</w:t>
      </w:r>
    </w:p>
    <w:p w:rsidR="003769A0" w:rsidRDefault="003769A0" w:rsidP="00376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ветеринарии </w:t>
      </w:r>
      <w:r w:rsidR="0048584C" w:rsidRPr="00330436">
        <w:rPr>
          <w:sz w:val="28"/>
          <w:szCs w:val="28"/>
        </w:rPr>
        <w:t>Ростовской области;</w:t>
      </w:r>
    </w:p>
    <w:p w:rsidR="0048584C" w:rsidRPr="00330436" w:rsidRDefault="003769A0" w:rsidP="00376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9AF">
        <w:rPr>
          <w:sz w:val="28"/>
          <w:szCs w:val="28"/>
        </w:rPr>
        <w:t>заместитель</w:t>
      </w:r>
      <w:r w:rsidR="0048584C" w:rsidRPr="00330436">
        <w:rPr>
          <w:sz w:val="28"/>
          <w:szCs w:val="28"/>
        </w:rPr>
        <w:t xml:space="preserve"> нач</w:t>
      </w:r>
      <w:r w:rsidR="00AC59AF">
        <w:rPr>
          <w:sz w:val="28"/>
          <w:szCs w:val="28"/>
        </w:rPr>
        <w:t xml:space="preserve">альника управления – начальник отдела </w:t>
      </w:r>
      <w:r>
        <w:rPr>
          <w:sz w:val="28"/>
          <w:szCs w:val="28"/>
        </w:rPr>
        <w:t>обеспечения ветеринарно-санитарного благополучия и надзора в области обращения с животными</w:t>
      </w:r>
      <w:r w:rsidR="0048584C" w:rsidRPr="00330436">
        <w:rPr>
          <w:sz w:val="28"/>
          <w:szCs w:val="28"/>
        </w:rPr>
        <w:t>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330436">
        <w:rPr>
          <w:sz w:val="28"/>
          <w:szCs w:val="28"/>
        </w:rPr>
        <w:t xml:space="preserve"> </w:t>
      </w:r>
      <w:r w:rsidR="003769A0">
        <w:rPr>
          <w:sz w:val="28"/>
          <w:szCs w:val="28"/>
        </w:rPr>
        <w:t>отдела обеспечения ветеринарно-санитарного благополучия и надзора в области обращения с животными</w:t>
      </w:r>
      <w:r w:rsidR="00C42969">
        <w:rPr>
          <w:sz w:val="28"/>
          <w:szCs w:val="28"/>
        </w:rPr>
        <w:t>, уполн</w:t>
      </w:r>
      <w:r w:rsidR="0090600A">
        <w:rPr>
          <w:sz w:val="28"/>
          <w:szCs w:val="28"/>
        </w:rPr>
        <w:t>омоченные на </w:t>
      </w:r>
      <w:r w:rsidR="00C42969">
        <w:rPr>
          <w:sz w:val="28"/>
          <w:szCs w:val="28"/>
        </w:rPr>
        <w:t>проведение государственного надзора в области обращения с животными</w:t>
      </w:r>
      <w:r w:rsidRPr="00330436">
        <w:rPr>
          <w:sz w:val="28"/>
          <w:szCs w:val="28"/>
        </w:rPr>
        <w:t>;</w:t>
      </w:r>
    </w:p>
    <w:p w:rsidR="0048584C" w:rsidRDefault="0048584C" w:rsidP="00023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 xml:space="preserve">ведущие специалисты </w:t>
      </w:r>
      <w:r w:rsidR="003769A0">
        <w:rPr>
          <w:sz w:val="28"/>
          <w:szCs w:val="28"/>
        </w:rPr>
        <w:t>отдела обеспечения ветеринарно-санитарного благополучия и надзора в области обращения с животными</w:t>
      </w:r>
      <w:r w:rsidR="00C42969">
        <w:rPr>
          <w:sz w:val="28"/>
          <w:szCs w:val="28"/>
        </w:rPr>
        <w:t>,</w:t>
      </w:r>
      <w:r w:rsidR="00C42969" w:rsidRPr="00C42969">
        <w:rPr>
          <w:sz w:val="28"/>
          <w:szCs w:val="28"/>
        </w:rPr>
        <w:t xml:space="preserve"> </w:t>
      </w:r>
      <w:r w:rsidR="00C42969">
        <w:rPr>
          <w:sz w:val="28"/>
          <w:szCs w:val="28"/>
        </w:rPr>
        <w:t>уполн</w:t>
      </w:r>
      <w:r w:rsidR="0090600A">
        <w:rPr>
          <w:sz w:val="28"/>
          <w:szCs w:val="28"/>
        </w:rPr>
        <w:t>омоченные на </w:t>
      </w:r>
      <w:r w:rsidR="00C42969">
        <w:rPr>
          <w:sz w:val="28"/>
          <w:szCs w:val="28"/>
        </w:rPr>
        <w:t>проведение государственного надзора в области обращения с животными</w:t>
      </w:r>
      <w:r w:rsidRPr="00330436">
        <w:rPr>
          <w:sz w:val="28"/>
          <w:szCs w:val="28"/>
        </w:rPr>
        <w:t>.</w:t>
      </w:r>
    </w:p>
    <w:p w:rsidR="00E66BC0" w:rsidRDefault="00E66BC0" w:rsidP="0002377D">
      <w:pPr>
        <w:jc w:val="both"/>
        <w:rPr>
          <w:sz w:val="28"/>
          <w:szCs w:val="28"/>
        </w:rPr>
      </w:pP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807DD">
        <w:rPr>
          <w:sz w:val="28"/>
          <w:szCs w:val="28"/>
        </w:rPr>
        <w:t xml:space="preserve">б) В соответствии с Положением об управлении ветеринарии Управление осуществляет </w:t>
      </w:r>
      <w:r w:rsidR="002B4935" w:rsidRPr="002B4935">
        <w:rPr>
          <w:sz w:val="28"/>
          <w:szCs w:val="28"/>
        </w:rPr>
        <w:t>государственн</w:t>
      </w:r>
      <w:r w:rsidR="00925CBC">
        <w:rPr>
          <w:sz w:val="28"/>
          <w:szCs w:val="28"/>
        </w:rPr>
        <w:t>ый</w:t>
      </w:r>
      <w:r w:rsidR="00732151">
        <w:rPr>
          <w:sz w:val="28"/>
          <w:szCs w:val="28"/>
        </w:rPr>
        <w:t xml:space="preserve"> надзор</w:t>
      </w:r>
      <w:r w:rsidR="002B4935" w:rsidRPr="002B4935">
        <w:rPr>
          <w:sz w:val="28"/>
          <w:szCs w:val="28"/>
        </w:rPr>
        <w:t xml:space="preserve"> в области обращения с животными в</w:t>
      </w:r>
      <w:r w:rsidR="00732151">
        <w:rPr>
          <w:sz w:val="28"/>
          <w:szCs w:val="28"/>
        </w:rPr>
        <w:t> </w:t>
      </w:r>
      <w:r w:rsidR="002B4935" w:rsidRPr="002B4935">
        <w:rPr>
          <w:sz w:val="28"/>
          <w:szCs w:val="28"/>
        </w:rPr>
        <w:t>пределах населенных пунктов</w:t>
      </w:r>
      <w:r w:rsidR="00925CBC">
        <w:rPr>
          <w:sz w:val="28"/>
          <w:szCs w:val="28"/>
        </w:rPr>
        <w:t xml:space="preserve"> в Ростовской области</w:t>
      </w:r>
      <w:r w:rsidR="002B4935" w:rsidRPr="002B4935">
        <w:rPr>
          <w:sz w:val="28"/>
          <w:szCs w:val="28"/>
        </w:rPr>
        <w:t>.</w:t>
      </w:r>
    </w:p>
    <w:p w:rsidR="0048584C" w:rsidRDefault="0048584C" w:rsidP="00906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2184E" w:rsidRPr="00925CBC">
        <w:rPr>
          <w:sz w:val="28"/>
          <w:szCs w:val="28"/>
        </w:rPr>
        <w:t>Предметом государственного надзора в области обращения с животными</w:t>
      </w:r>
      <w:r w:rsidR="00732151">
        <w:rPr>
          <w:sz w:val="28"/>
          <w:szCs w:val="28"/>
        </w:rPr>
        <w:t xml:space="preserve"> в </w:t>
      </w:r>
      <w:r w:rsidR="00D2184E" w:rsidRPr="00925CBC">
        <w:rPr>
          <w:sz w:val="28"/>
          <w:szCs w:val="28"/>
        </w:rPr>
        <w:t xml:space="preserve">пределах населенных пунктов является </w:t>
      </w:r>
      <w:r w:rsidR="00D2184E" w:rsidRPr="00925CBC">
        <w:rPr>
          <w:rFonts w:eastAsia="Calibri"/>
          <w:sz w:val="28"/>
          <w:szCs w:val="28"/>
        </w:rPr>
        <w:t>предупреждение, выявление и пресечение нарушений юридическими лицами, их руководителями и иными должностными лицами, индивидуальными предпринимателями, их уполномоченными представителями (далее  соответственно – юридические лица, индивидуальные предприниматели) и физическими лицами требований в области обращения с</w:t>
      </w:r>
      <w:r w:rsidR="00732151">
        <w:rPr>
          <w:rFonts w:eastAsia="Calibri"/>
          <w:sz w:val="28"/>
          <w:szCs w:val="28"/>
        </w:rPr>
        <w:t> </w:t>
      </w:r>
      <w:r w:rsidR="00D2184E" w:rsidRPr="00925CBC">
        <w:rPr>
          <w:rFonts w:eastAsia="Calibri"/>
          <w:sz w:val="28"/>
          <w:szCs w:val="28"/>
        </w:rPr>
        <w:t xml:space="preserve">животными, установленных Федеральным </w:t>
      </w:r>
      <w:r w:rsidR="00D2184E" w:rsidRPr="00925CBC">
        <w:rPr>
          <w:sz w:val="28"/>
          <w:szCs w:val="28"/>
        </w:rPr>
        <w:t>законом от 27.12.2018 № 498-ФЗ «Об ответственном обращении с животными и о внесении</w:t>
      </w:r>
      <w:proofErr w:type="gramEnd"/>
      <w:r w:rsidR="00D2184E" w:rsidRPr="00925CBC">
        <w:rPr>
          <w:sz w:val="28"/>
          <w:szCs w:val="28"/>
        </w:rPr>
        <w:t xml:space="preserve"> изменений в отдельные законодательные акты Российской Федерации» (далее – Федеральный закон № 498-ФЗ), другими федеральными законами и принимаемыми в соответствии с ними иными нормативными правовыми актами Российской Федерации,</w:t>
      </w:r>
      <w:r w:rsidR="00D2184E" w:rsidRPr="00925CBC">
        <w:rPr>
          <w:rFonts w:eastAsia="Calibri"/>
          <w:sz w:val="28"/>
          <w:szCs w:val="28"/>
        </w:rPr>
        <w:t xml:space="preserve"> законами и иными нормативными правовыми актами Ростовской области (далее – обязательные требования)</w:t>
      </w:r>
      <w:r w:rsidR="00D2184E" w:rsidRPr="00925CBC">
        <w:rPr>
          <w:sz w:val="28"/>
          <w:szCs w:val="28"/>
        </w:rPr>
        <w:t>.</w:t>
      </w:r>
    </w:p>
    <w:p w:rsidR="00E66BC0" w:rsidRPr="003873A2" w:rsidRDefault="00E66BC0" w:rsidP="0090600A">
      <w:pPr>
        <w:jc w:val="both"/>
        <w:rPr>
          <w:sz w:val="28"/>
          <w:szCs w:val="28"/>
        </w:rPr>
      </w:pPr>
    </w:p>
    <w:p w:rsidR="0048584C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</w:t>
      </w:r>
      <w:r w:rsidR="00925CBC">
        <w:rPr>
          <w:sz w:val="28"/>
          <w:szCs w:val="28"/>
        </w:rPr>
        <w:t>Государственный надзор в области обращения с животными в пределах населенных пунктов</w:t>
      </w:r>
      <w:r w:rsidRPr="001807DD">
        <w:rPr>
          <w:sz w:val="28"/>
          <w:szCs w:val="28"/>
        </w:rPr>
        <w:t xml:space="preserve"> в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 xml:space="preserve"> </w:t>
      </w:r>
      <w:r w:rsidR="00E14B2C">
        <w:rPr>
          <w:sz w:val="28"/>
          <w:szCs w:val="28"/>
        </w:rPr>
        <w:t>осуществляется в соответствии с </w:t>
      </w:r>
      <w:r w:rsidRPr="003873A2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3873A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873A2">
        <w:rPr>
          <w:sz w:val="28"/>
          <w:szCs w:val="28"/>
        </w:rPr>
        <w:t xml:space="preserve"> </w:t>
      </w:r>
      <w:r w:rsidR="00E14B2C" w:rsidRPr="00DA4097">
        <w:rPr>
          <w:sz w:val="28"/>
          <w:szCs w:val="28"/>
        </w:rPr>
        <w:t xml:space="preserve">исполнения управлением ветеринарии Ростовской области государственной функции «Осуществление государственного надзора в области обращения с животными </w:t>
      </w:r>
      <w:r w:rsidR="00E14B2C">
        <w:rPr>
          <w:sz w:val="28"/>
          <w:szCs w:val="28"/>
        </w:rPr>
        <w:t>в Ростовской области» (утвержден</w:t>
      </w:r>
      <w:r w:rsidR="00E14B2C" w:rsidRPr="00DA4097">
        <w:rPr>
          <w:sz w:val="28"/>
          <w:szCs w:val="28"/>
        </w:rPr>
        <w:t xml:space="preserve"> постановлением управления ветеринарии Ростовской области от 23.04.2020 № 3</w:t>
      </w:r>
      <w:r w:rsidR="00E14B2C">
        <w:rPr>
          <w:sz w:val="28"/>
          <w:szCs w:val="28"/>
        </w:rPr>
        <w:t>)</w:t>
      </w:r>
      <w:r w:rsidR="00E66BC0">
        <w:rPr>
          <w:sz w:val="28"/>
          <w:szCs w:val="28"/>
        </w:rPr>
        <w:t>;</w:t>
      </w:r>
    </w:p>
    <w:p w:rsidR="00E66BC0" w:rsidRPr="001807DD" w:rsidRDefault="00E66BC0" w:rsidP="0048584C">
      <w:pPr>
        <w:jc w:val="both"/>
        <w:rPr>
          <w:sz w:val="28"/>
          <w:szCs w:val="28"/>
        </w:rPr>
      </w:pP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г) При осуществлении государственного </w:t>
      </w:r>
      <w:r w:rsidR="0020174A">
        <w:rPr>
          <w:sz w:val="28"/>
          <w:szCs w:val="28"/>
        </w:rPr>
        <w:t>надзора в области обращения с </w:t>
      </w:r>
      <w:r w:rsidR="00E14B2C">
        <w:rPr>
          <w:sz w:val="28"/>
          <w:szCs w:val="28"/>
        </w:rPr>
        <w:t>животными</w:t>
      </w:r>
      <w:r w:rsidRPr="001807DD">
        <w:rPr>
          <w:sz w:val="28"/>
          <w:szCs w:val="28"/>
        </w:rPr>
        <w:t xml:space="preserve"> Управление осуществляет взаимодействие </w:t>
      </w:r>
      <w:proofErr w:type="gramStart"/>
      <w:r w:rsidRPr="001807DD">
        <w:rPr>
          <w:sz w:val="28"/>
          <w:szCs w:val="28"/>
        </w:rPr>
        <w:t>с</w:t>
      </w:r>
      <w:proofErr w:type="gramEnd"/>
      <w:r w:rsidRPr="001807DD">
        <w:rPr>
          <w:sz w:val="28"/>
          <w:szCs w:val="28"/>
        </w:rPr>
        <w:t>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прокуратурой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в части согласования ежегодных планов проведения плановых проверок юридических лиц и индивидуальных предпринимателей и внеплановых выездных проверок;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>
        <w:rPr>
          <w:sz w:val="28"/>
          <w:szCs w:val="28"/>
        </w:rPr>
        <w:tab/>
        <w:t>-</w:t>
      </w:r>
      <w:r w:rsidRPr="001807DD">
        <w:rPr>
          <w:sz w:val="28"/>
          <w:szCs w:val="28"/>
        </w:rPr>
        <w:t xml:space="preserve"> органами государственного контроля (надзора), органами муниципального контроля по следующим вопросам: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1) определения целей, объемов, сроков проведения плановых проверок;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2) </w:t>
      </w:r>
      <w:r>
        <w:rPr>
          <w:sz w:val="28"/>
          <w:szCs w:val="28"/>
        </w:rPr>
        <w:t>и</w:t>
      </w:r>
      <w:r w:rsidRPr="001807DD">
        <w:rPr>
          <w:sz w:val="28"/>
          <w:szCs w:val="28"/>
        </w:rPr>
        <w:t>нформирования о результатах и эффективности проводимых проверок, состоянии соблюдения юридическими лицами, индивидуальными предпринимателями обязательных требований;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3) 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</w:t>
      </w:r>
      <w:r>
        <w:rPr>
          <w:sz w:val="28"/>
          <w:szCs w:val="28"/>
        </w:rPr>
        <w:tab/>
        <w:t xml:space="preserve">- </w:t>
      </w:r>
      <w:r w:rsidRPr="001807DD">
        <w:rPr>
          <w:sz w:val="28"/>
          <w:szCs w:val="28"/>
        </w:rPr>
        <w:t xml:space="preserve">экспертами, экспертными организациями, аккредитованными в установленном Правительством Российской Федерации порядке, в форме привлечения их в необходимых случаях к проведению мероприятий по исполнению государственной функции. </w:t>
      </w:r>
    </w:p>
    <w:p w:rsidR="0048584C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lastRenderedPageBreak/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управлением Федеральной службы по ветеринарному и фитосанитарному надзору по </w:t>
      </w:r>
      <w:r w:rsidR="0002377D">
        <w:rPr>
          <w:sz w:val="28"/>
          <w:szCs w:val="28"/>
        </w:rPr>
        <w:t>Ростовской,</w:t>
      </w:r>
      <w:r w:rsidR="00AC59AF">
        <w:rPr>
          <w:sz w:val="28"/>
          <w:szCs w:val="28"/>
        </w:rPr>
        <w:t xml:space="preserve"> Волгоградской</w:t>
      </w:r>
      <w:r w:rsidR="00FC2C4E">
        <w:rPr>
          <w:sz w:val="28"/>
          <w:szCs w:val="28"/>
        </w:rPr>
        <w:t xml:space="preserve"> и</w:t>
      </w:r>
      <w:r w:rsidR="00AC59AF">
        <w:rPr>
          <w:sz w:val="28"/>
          <w:szCs w:val="28"/>
        </w:rPr>
        <w:t xml:space="preserve"> Астраханской </w:t>
      </w:r>
      <w:r>
        <w:rPr>
          <w:sz w:val="28"/>
          <w:szCs w:val="28"/>
        </w:rPr>
        <w:t xml:space="preserve">областям и Республике Калмыкия </w:t>
      </w:r>
      <w:r w:rsidR="009300C6">
        <w:rPr>
          <w:sz w:val="28"/>
          <w:szCs w:val="28"/>
        </w:rPr>
        <w:t>(Россельхознадзор)</w:t>
      </w:r>
      <w:r w:rsidR="0002377D">
        <w:rPr>
          <w:sz w:val="28"/>
          <w:szCs w:val="28"/>
        </w:rPr>
        <w:t>;</w:t>
      </w:r>
    </w:p>
    <w:p w:rsidR="00E66BC0" w:rsidRDefault="000776D9" w:rsidP="00E66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органами полиции</w:t>
      </w:r>
      <w:r w:rsidR="00E66BC0">
        <w:rPr>
          <w:sz w:val="28"/>
          <w:szCs w:val="28"/>
        </w:rPr>
        <w:t>.</w:t>
      </w:r>
    </w:p>
    <w:p w:rsidR="00E66BC0" w:rsidRPr="001807DD" w:rsidRDefault="00E66BC0" w:rsidP="00E66BC0">
      <w:pPr>
        <w:ind w:firstLine="708"/>
        <w:jc w:val="both"/>
        <w:rPr>
          <w:sz w:val="28"/>
          <w:szCs w:val="28"/>
        </w:rPr>
      </w:pP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B7E">
        <w:rPr>
          <w:sz w:val="28"/>
          <w:szCs w:val="28"/>
        </w:rPr>
        <w:t>д) Подведомственные у</w:t>
      </w:r>
      <w:r w:rsidRPr="001807DD">
        <w:rPr>
          <w:sz w:val="28"/>
          <w:szCs w:val="28"/>
        </w:rPr>
        <w:t xml:space="preserve">правлению </w:t>
      </w:r>
      <w:r w:rsidR="003E0B7E">
        <w:rPr>
          <w:sz w:val="28"/>
          <w:szCs w:val="28"/>
        </w:rPr>
        <w:t>ветеринарии Ростовской области</w:t>
      </w:r>
      <w:r w:rsidRPr="001807DD">
        <w:rPr>
          <w:sz w:val="28"/>
          <w:szCs w:val="28"/>
        </w:rPr>
        <w:t xml:space="preserve"> государственные бюджетные учреждения не осуществляют государственный </w:t>
      </w:r>
      <w:r w:rsidR="00DE3D8E">
        <w:rPr>
          <w:sz w:val="28"/>
          <w:szCs w:val="28"/>
        </w:rPr>
        <w:t>надзор в области обращения с животными в пределах населенных пунктов в Ростовской области</w:t>
      </w:r>
      <w:r w:rsidRPr="001807DD">
        <w:rPr>
          <w:sz w:val="28"/>
          <w:szCs w:val="28"/>
        </w:rPr>
        <w:t>.</w:t>
      </w:r>
    </w:p>
    <w:p w:rsidR="00001278" w:rsidRPr="00755FAF" w:rsidRDefault="0048584C" w:rsidP="00965245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е) Управление не проводит аккредитацию юридических лиц и граждан в качестве экспертных организаций и экспертов.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</w:t>
      </w:r>
      <w:r w:rsidRPr="008857EF">
        <w:rPr>
          <w:sz w:val="28"/>
          <w:szCs w:val="28"/>
        </w:rPr>
        <w:t>Финансовое обеспечение исполнения функции по осуществлению государственного</w:t>
      </w:r>
      <w:r>
        <w:rPr>
          <w:sz w:val="28"/>
          <w:szCs w:val="28"/>
        </w:rPr>
        <w:t xml:space="preserve"> </w:t>
      </w:r>
      <w:r w:rsidR="00965245">
        <w:rPr>
          <w:sz w:val="28"/>
          <w:szCs w:val="28"/>
        </w:rPr>
        <w:t>надзора в области обращения с животными в пределах населенных пунктов в Ростовской области</w:t>
      </w:r>
      <w:r w:rsidRPr="008857EF">
        <w:rPr>
          <w:sz w:val="28"/>
          <w:szCs w:val="28"/>
        </w:rPr>
        <w:t xml:space="preserve"> предусматривается в расходах областного бюджета на текущий год на содержание управления ветеринарии Ростовской области. </w:t>
      </w:r>
      <w:proofErr w:type="gramStart"/>
      <w:r w:rsidRPr="008857EF">
        <w:rPr>
          <w:sz w:val="28"/>
          <w:szCs w:val="28"/>
        </w:rPr>
        <w:t xml:space="preserve">Основная составляющая финансового обеспечения функции - оплата труда государственных </w:t>
      </w:r>
      <w:r w:rsidR="00965245">
        <w:rPr>
          <w:sz w:val="28"/>
          <w:szCs w:val="28"/>
        </w:rPr>
        <w:t xml:space="preserve">гражданских </w:t>
      </w:r>
      <w:proofErr w:type="spellStart"/>
      <w:r w:rsidR="00965245">
        <w:rPr>
          <w:sz w:val="28"/>
          <w:szCs w:val="28"/>
        </w:rPr>
        <w:t>слуащих</w:t>
      </w:r>
      <w:proofErr w:type="spellEnd"/>
      <w:r w:rsidR="00965245">
        <w:rPr>
          <w:sz w:val="28"/>
          <w:szCs w:val="28"/>
        </w:rPr>
        <w:t>, формирующаяся в </w:t>
      </w:r>
      <w:r w:rsidRPr="008857EF">
        <w:rPr>
          <w:sz w:val="28"/>
          <w:szCs w:val="28"/>
        </w:rPr>
        <w:t>соответствии с Областным законом «О денежном содержании государственных гражданских служащих в Ростовской области».</w:t>
      </w:r>
      <w:proofErr w:type="gramEnd"/>
      <w:r w:rsidRPr="008857EF">
        <w:rPr>
          <w:sz w:val="28"/>
          <w:szCs w:val="28"/>
        </w:rPr>
        <w:t xml:space="preserve"> Общая сумма бюджетных средств на содержание государственных гражданских служащих</w:t>
      </w:r>
      <w:r w:rsidR="00044FF0">
        <w:rPr>
          <w:sz w:val="28"/>
          <w:szCs w:val="28"/>
        </w:rPr>
        <w:t xml:space="preserve">, исполняющих функции по надзору (контролю) </w:t>
      </w:r>
      <w:r w:rsidR="009E287C">
        <w:rPr>
          <w:sz w:val="28"/>
          <w:szCs w:val="28"/>
        </w:rPr>
        <w:t xml:space="preserve">составляет </w:t>
      </w:r>
      <w:r w:rsidR="00044FF0">
        <w:rPr>
          <w:sz w:val="28"/>
          <w:szCs w:val="28"/>
        </w:rPr>
        <w:t xml:space="preserve"> </w:t>
      </w:r>
      <w:r w:rsidR="007425EC">
        <w:rPr>
          <w:sz w:val="28"/>
          <w:szCs w:val="28"/>
        </w:rPr>
        <w:t>57 239,1</w:t>
      </w:r>
      <w:r w:rsidR="00044FF0">
        <w:rPr>
          <w:sz w:val="28"/>
          <w:szCs w:val="28"/>
        </w:rPr>
        <w:t xml:space="preserve"> тыс. рублей, на </w:t>
      </w:r>
      <w:r w:rsidRPr="008857EF">
        <w:rPr>
          <w:sz w:val="28"/>
          <w:szCs w:val="28"/>
        </w:rPr>
        <w:t xml:space="preserve">повышение квалификации государственных служащих – </w:t>
      </w:r>
      <w:r w:rsidR="007425EC">
        <w:rPr>
          <w:sz w:val="28"/>
          <w:szCs w:val="28"/>
        </w:rPr>
        <w:t>47,998</w:t>
      </w:r>
      <w:r w:rsidRPr="008857EF">
        <w:rPr>
          <w:sz w:val="28"/>
          <w:szCs w:val="28"/>
        </w:rPr>
        <w:t xml:space="preserve"> тыс. рублей</w:t>
      </w:r>
      <w:r w:rsidRPr="001807DD">
        <w:rPr>
          <w:sz w:val="28"/>
          <w:szCs w:val="28"/>
        </w:rPr>
        <w:t>.</w:t>
      </w:r>
    </w:p>
    <w:p w:rsidR="006F5488" w:rsidRPr="001807DD" w:rsidRDefault="006F5488" w:rsidP="0048584C">
      <w:pPr>
        <w:ind w:firstLine="708"/>
        <w:jc w:val="both"/>
        <w:rPr>
          <w:sz w:val="28"/>
          <w:szCs w:val="28"/>
        </w:rPr>
      </w:pPr>
    </w:p>
    <w:p w:rsidR="0048584C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Штатная численность отдела </w:t>
      </w:r>
      <w:r w:rsidR="00034AA6">
        <w:rPr>
          <w:sz w:val="28"/>
          <w:szCs w:val="28"/>
        </w:rPr>
        <w:t>обеспечения ветеринарно-санитарного благополучия и надзора в области обращения с животными</w:t>
      </w:r>
      <w:r w:rsidRPr="00E11773"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 xml:space="preserve">Управления составляет </w:t>
      </w:r>
      <w:r w:rsidR="00030F24">
        <w:rPr>
          <w:sz w:val="28"/>
          <w:szCs w:val="28"/>
        </w:rPr>
        <w:t>30</w:t>
      </w:r>
      <w:r w:rsidRPr="001807DD">
        <w:rPr>
          <w:sz w:val="28"/>
          <w:szCs w:val="28"/>
        </w:rPr>
        <w:t xml:space="preserve"> единиц, в том числе начальник отдела – 1, главный </w:t>
      </w:r>
      <w:r>
        <w:rPr>
          <w:sz w:val="28"/>
          <w:szCs w:val="28"/>
        </w:rPr>
        <w:t>специалист</w:t>
      </w:r>
      <w:r w:rsidRPr="001807DD">
        <w:rPr>
          <w:sz w:val="28"/>
          <w:szCs w:val="28"/>
        </w:rPr>
        <w:t xml:space="preserve"> – </w:t>
      </w:r>
      <w:r w:rsidR="00030F24">
        <w:rPr>
          <w:sz w:val="28"/>
          <w:szCs w:val="28"/>
        </w:rPr>
        <w:t>6</w:t>
      </w:r>
      <w:r w:rsidRPr="001807D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</w:t>
      </w:r>
      <w:r w:rsidRPr="001807DD">
        <w:rPr>
          <w:sz w:val="28"/>
          <w:szCs w:val="28"/>
        </w:rPr>
        <w:t xml:space="preserve"> – </w:t>
      </w:r>
      <w:r w:rsidR="00030F24">
        <w:rPr>
          <w:sz w:val="28"/>
          <w:szCs w:val="28"/>
        </w:rPr>
        <w:t>23.</w:t>
      </w:r>
    </w:p>
    <w:p w:rsidR="006F5488" w:rsidRPr="001807DD" w:rsidRDefault="006F5488" w:rsidP="0048584C">
      <w:pPr>
        <w:jc w:val="both"/>
        <w:rPr>
          <w:sz w:val="28"/>
          <w:szCs w:val="28"/>
        </w:rPr>
      </w:pPr>
    </w:p>
    <w:p w:rsidR="00D322F7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Все </w:t>
      </w:r>
      <w:r w:rsidR="006A6BB4">
        <w:rPr>
          <w:sz w:val="28"/>
          <w:szCs w:val="28"/>
        </w:rPr>
        <w:t>специалисты</w:t>
      </w:r>
      <w:r w:rsidRPr="001807DD">
        <w:rPr>
          <w:sz w:val="28"/>
          <w:szCs w:val="28"/>
        </w:rPr>
        <w:t xml:space="preserve"> </w:t>
      </w:r>
      <w:r w:rsidR="00034AA6" w:rsidRPr="001807DD">
        <w:rPr>
          <w:sz w:val="28"/>
          <w:szCs w:val="28"/>
        </w:rPr>
        <w:t xml:space="preserve">отдела </w:t>
      </w:r>
      <w:r w:rsidR="00034AA6">
        <w:rPr>
          <w:sz w:val="28"/>
          <w:szCs w:val="28"/>
        </w:rPr>
        <w:t>обеспечения ветеринарно-санитарного благополучия и надзора в области обращения с животными</w:t>
      </w:r>
      <w:r w:rsidR="00034AA6" w:rsidRPr="00E11773"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Управления являются государственными гражда</w:t>
      </w:r>
      <w:r>
        <w:rPr>
          <w:sz w:val="28"/>
          <w:szCs w:val="28"/>
        </w:rPr>
        <w:t xml:space="preserve">нскими служащими </w:t>
      </w:r>
      <w:r w:rsidR="00034AA6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области, имеют </w:t>
      </w:r>
      <w:r w:rsidRPr="001807D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ветеринарное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Pr="001807DD">
        <w:rPr>
          <w:sz w:val="28"/>
          <w:szCs w:val="28"/>
        </w:rPr>
        <w:t>ажданской службы.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 xml:space="preserve">Повышение квалификации проводится регулярно, не реже одного раза в три года. </w:t>
      </w:r>
    </w:p>
    <w:p w:rsidR="006F5488" w:rsidRDefault="006F5488" w:rsidP="0048584C">
      <w:pPr>
        <w:jc w:val="both"/>
        <w:rPr>
          <w:sz w:val="28"/>
          <w:szCs w:val="28"/>
        </w:rPr>
      </w:pPr>
    </w:p>
    <w:p w:rsidR="0048584C" w:rsidRPr="001807DD" w:rsidRDefault="0048584C" w:rsidP="007014B2">
      <w:pPr>
        <w:ind w:firstLine="709"/>
        <w:jc w:val="both"/>
        <w:rPr>
          <w:sz w:val="28"/>
          <w:szCs w:val="28"/>
        </w:rPr>
      </w:pPr>
      <w:r w:rsidRPr="001807DD">
        <w:rPr>
          <w:sz w:val="28"/>
          <w:szCs w:val="28"/>
        </w:rPr>
        <w:t>В 20</w:t>
      </w:r>
      <w:r w:rsidR="00800D4B">
        <w:rPr>
          <w:sz w:val="28"/>
          <w:szCs w:val="28"/>
        </w:rPr>
        <w:t>20</w:t>
      </w:r>
      <w:r w:rsidRPr="001807DD">
        <w:rPr>
          <w:sz w:val="28"/>
          <w:szCs w:val="28"/>
        </w:rPr>
        <w:t xml:space="preserve"> году повышение квалификации прошли </w:t>
      </w:r>
      <w:r w:rsidR="00C62C69">
        <w:rPr>
          <w:sz w:val="28"/>
          <w:szCs w:val="28"/>
        </w:rPr>
        <w:t>1</w:t>
      </w:r>
      <w:r w:rsidR="00800D4B">
        <w:rPr>
          <w:sz w:val="28"/>
          <w:szCs w:val="28"/>
        </w:rPr>
        <w:t>0</w:t>
      </w:r>
      <w:r w:rsidRPr="001807DD">
        <w:rPr>
          <w:sz w:val="28"/>
          <w:szCs w:val="28"/>
        </w:rPr>
        <w:t xml:space="preserve"> государственных гражданских служащих отдела. </w:t>
      </w:r>
    </w:p>
    <w:p w:rsidR="0048584C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807DD">
        <w:rPr>
          <w:sz w:val="28"/>
          <w:szCs w:val="28"/>
        </w:rPr>
        <w:t xml:space="preserve">г) Средняя нагрузка на </w:t>
      </w:r>
      <w:r w:rsidR="006F5488" w:rsidRPr="00330436">
        <w:rPr>
          <w:sz w:val="28"/>
          <w:szCs w:val="28"/>
        </w:rPr>
        <w:t>специалист</w:t>
      </w:r>
      <w:r w:rsidR="006F5488">
        <w:rPr>
          <w:sz w:val="28"/>
          <w:szCs w:val="28"/>
        </w:rPr>
        <w:t>ы</w:t>
      </w:r>
      <w:r w:rsidR="006F5488" w:rsidRPr="00330436">
        <w:rPr>
          <w:sz w:val="28"/>
          <w:szCs w:val="28"/>
        </w:rPr>
        <w:t xml:space="preserve"> </w:t>
      </w:r>
      <w:r w:rsidR="006F5488">
        <w:rPr>
          <w:sz w:val="28"/>
          <w:szCs w:val="28"/>
        </w:rPr>
        <w:t>отдела обеспечения ветеринарно-санитарного благополучия и надзора в области обращения с животными, уполномоченного на проведение государственного надзора в области обращения с животными</w:t>
      </w:r>
      <w:r w:rsidR="006F5488" w:rsidRPr="001807DD"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 xml:space="preserve">Управления составила </w:t>
      </w:r>
      <w:r w:rsidR="00800D4B">
        <w:rPr>
          <w:sz w:val="28"/>
          <w:szCs w:val="28"/>
        </w:rPr>
        <w:t>0,08</w:t>
      </w:r>
      <w:r w:rsidRPr="001807DD">
        <w:rPr>
          <w:sz w:val="28"/>
          <w:szCs w:val="28"/>
        </w:rPr>
        <w:t xml:space="preserve"> провер</w:t>
      </w:r>
      <w:r w:rsidR="006A6BB4">
        <w:rPr>
          <w:sz w:val="28"/>
          <w:szCs w:val="28"/>
        </w:rPr>
        <w:t>к</w:t>
      </w:r>
      <w:r w:rsidR="003F3C99">
        <w:rPr>
          <w:sz w:val="28"/>
          <w:szCs w:val="28"/>
        </w:rPr>
        <w:t>и</w:t>
      </w:r>
      <w:r w:rsidRPr="001807DD">
        <w:rPr>
          <w:sz w:val="28"/>
          <w:szCs w:val="28"/>
        </w:rPr>
        <w:t xml:space="preserve">. </w:t>
      </w:r>
    </w:p>
    <w:p w:rsidR="006F5488" w:rsidRPr="001807DD" w:rsidRDefault="006F5488" w:rsidP="0048584C">
      <w:pPr>
        <w:jc w:val="both"/>
        <w:rPr>
          <w:sz w:val="28"/>
          <w:szCs w:val="28"/>
        </w:rPr>
      </w:pPr>
    </w:p>
    <w:p w:rsidR="00001278" w:rsidRPr="00755FAF" w:rsidRDefault="0048584C" w:rsidP="006F5488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д) В 20</w:t>
      </w:r>
      <w:r w:rsidR="006F5488">
        <w:rPr>
          <w:sz w:val="28"/>
          <w:szCs w:val="28"/>
        </w:rPr>
        <w:t>20</w:t>
      </w:r>
      <w:r w:rsidRPr="001807DD">
        <w:rPr>
          <w:sz w:val="28"/>
          <w:szCs w:val="28"/>
        </w:rPr>
        <w:t xml:space="preserve"> году эксперты и экспертные орг</w:t>
      </w:r>
      <w:r w:rsidR="000219D7">
        <w:rPr>
          <w:sz w:val="28"/>
          <w:szCs w:val="28"/>
        </w:rPr>
        <w:t>анизации к мероприятиям по </w:t>
      </w:r>
      <w:r w:rsidRPr="001807DD">
        <w:rPr>
          <w:sz w:val="28"/>
          <w:szCs w:val="28"/>
        </w:rPr>
        <w:t>контролю Управлением не привлекались.</w:t>
      </w:r>
    </w:p>
    <w:p w:rsidR="000219D7" w:rsidRPr="00886888" w:rsidRDefault="000219D7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23C2E" w:rsidRPr="00023C2E" w:rsidRDefault="00023C2E" w:rsidP="00023C2E">
      <w:pPr>
        <w:ind w:firstLine="709"/>
        <w:jc w:val="both"/>
        <w:rPr>
          <w:sz w:val="28"/>
          <w:szCs w:val="28"/>
        </w:rPr>
      </w:pPr>
      <w:r w:rsidRPr="00023C2E">
        <w:rPr>
          <w:sz w:val="28"/>
          <w:szCs w:val="28"/>
        </w:rPr>
        <w:t xml:space="preserve">В связи с тем, что управление ветеринарии Ростовской области было наделено полномочиями по данному надзору 13.01.2020, план ежегодных проверок соблюдения </w:t>
      </w:r>
      <w:r w:rsidRPr="00023C2E">
        <w:rPr>
          <w:rFonts w:eastAsia="Calibri"/>
          <w:sz w:val="28"/>
          <w:szCs w:val="28"/>
        </w:rPr>
        <w:t>хозяйствующими субъектами</w:t>
      </w:r>
      <w:r w:rsidRPr="00023C2E">
        <w:rPr>
          <w:sz w:val="28"/>
          <w:szCs w:val="28"/>
        </w:rPr>
        <w:t xml:space="preserve"> требований законодательства в области обращения с животными на 2020 год сформирован и утвержден не был.</w:t>
      </w:r>
    </w:p>
    <w:p w:rsidR="00023C2E" w:rsidRPr="00023C2E" w:rsidRDefault="00023C2E" w:rsidP="00023C2E">
      <w:pPr>
        <w:ind w:firstLine="708"/>
        <w:jc w:val="both"/>
        <w:rPr>
          <w:sz w:val="28"/>
          <w:szCs w:val="28"/>
        </w:rPr>
      </w:pPr>
      <w:r w:rsidRPr="00023C2E">
        <w:rPr>
          <w:sz w:val="28"/>
          <w:szCs w:val="28"/>
        </w:rPr>
        <w:t>Управлением ветеринарии сформирован реестр хозяйствующих субъектов, осуществляющих на территории Ростовской области деятельность по обращению с животными без владельцев (включает 20 хозяйствующих субъектов).</w:t>
      </w:r>
    </w:p>
    <w:p w:rsidR="00023C2E" w:rsidRPr="00023C2E" w:rsidRDefault="00023C2E" w:rsidP="00023C2E">
      <w:pPr>
        <w:pStyle w:val="ac"/>
        <w:spacing w:after="0"/>
        <w:ind w:left="0" w:firstLine="709"/>
        <w:jc w:val="both"/>
        <w:rPr>
          <w:szCs w:val="28"/>
        </w:rPr>
      </w:pPr>
      <w:r w:rsidRPr="00023C2E">
        <w:rPr>
          <w:szCs w:val="28"/>
        </w:rPr>
        <w:t xml:space="preserve">В 2020 году в управление ветеринарии для рассмотрения поступил 1 материал проверки </w:t>
      </w:r>
      <w:proofErr w:type="spellStart"/>
      <w:r w:rsidRPr="00023C2E">
        <w:rPr>
          <w:szCs w:val="28"/>
        </w:rPr>
        <w:t>Сальской</w:t>
      </w:r>
      <w:proofErr w:type="spellEnd"/>
      <w:r w:rsidRPr="00023C2E">
        <w:rPr>
          <w:szCs w:val="28"/>
        </w:rPr>
        <w:t xml:space="preserve"> городской прокуратуры в отношении индивидуального предпринимателя, осуществляющего деятельность в качестве приюта для животных без владельцев и 2 материала КУСП из МВД в отношении юридического лица, осуществляющего деятельность в качестве приюта для животных без владельцев.</w:t>
      </w:r>
    </w:p>
    <w:p w:rsidR="00023C2E" w:rsidRPr="00023C2E" w:rsidRDefault="00023C2E" w:rsidP="00023C2E">
      <w:pPr>
        <w:pStyle w:val="ac"/>
        <w:spacing w:after="0"/>
        <w:ind w:left="0" w:firstLine="709"/>
        <w:jc w:val="both"/>
        <w:rPr>
          <w:szCs w:val="28"/>
        </w:rPr>
      </w:pPr>
      <w:r w:rsidRPr="00023C2E">
        <w:rPr>
          <w:szCs w:val="28"/>
        </w:rPr>
        <w:t>Также на основании обращений граждан по фактам нарушения законодательства в сфере обращения с животными, по согласованию с прокуратурой Ростовской области проведены 2 внеплановые выездные проверки в отношении индивидуального предпринимателя и юридического лица, осуществляющих деятельность в качестве приюта для животных без владельцев.</w:t>
      </w:r>
    </w:p>
    <w:p w:rsidR="00023C2E" w:rsidRPr="00023C2E" w:rsidRDefault="00023C2E" w:rsidP="00023C2E">
      <w:pPr>
        <w:pStyle w:val="ac"/>
        <w:spacing w:after="0"/>
        <w:ind w:left="0" w:firstLine="709"/>
        <w:jc w:val="both"/>
        <w:rPr>
          <w:rFonts w:eastAsia="Arial Unicode MS"/>
          <w:szCs w:val="28"/>
        </w:rPr>
      </w:pPr>
      <w:r w:rsidRPr="00023C2E">
        <w:rPr>
          <w:szCs w:val="28"/>
        </w:rPr>
        <w:t>По результатам рассмотрения материалов возбуждено 6</w:t>
      </w:r>
      <w:r w:rsidRPr="00023C2E">
        <w:rPr>
          <w:b/>
          <w:szCs w:val="28"/>
        </w:rPr>
        <w:t xml:space="preserve"> </w:t>
      </w:r>
      <w:r w:rsidRPr="00023C2E">
        <w:rPr>
          <w:szCs w:val="28"/>
        </w:rPr>
        <w:t xml:space="preserve">дел об административном правонарушении по </w:t>
      </w:r>
      <w:proofErr w:type="gramStart"/>
      <w:r w:rsidRPr="00023C2E">
        <w:rPr>
          <w:szCs w:val="28"/>
        </w:rPr>
        <w:t>ч</w:t>
      </w:r>
      <w:proofErr w:type="gramEnd"/>
      <w:r w:rsidRPr="00023C2E">
        <w:rPr>
          <w:szCs w:val="28"/>
        </w:rPr>
        <w:t xml:space="preserve">. 1 ст. 4.6. Областного </w:t>
      </w:r>
      <w:r w:rsidRPr="00023C2E">
        <w:rPr>
          <w:rFonts w:eastAsia="Arial Unicode MS"/>
          <w:szCs w:val="28"/>
        </w:rPr>
        <w:t xml:space="preserve">закона Ростовской области от 25.10.2002 </w:t>
      </w:r>
      <w:r w:rsidRPr="00023C2E">
        <w:rPr>
          <w:szCs w:val="28"/>
        </w:rPr>
        <w:t>№ 273-ЗС.</w:t>
      </w:r>
      <w:r w:rsidRPr="00023C2E">
        <w:rPr>
          <w:rFonts w:eastAsia="Arial Unicode MS"/>
          <w:szCs w:val="28"/>
        </w:rPr>
        <w:t xml:space="preserve"> Вынесены постановления о привлечении к административной ответственности в виде штрафов на сумму 30 000 рублей.</w:t>
      </w:r>
    </w:p>
    <w:p w:rsidR="00023C2E" w:rsidRPr="00023C2E" w:rsidRDefault="00023C2E" w:rsidP="00023C2E">
      <w:pPr>
        <w:ind w:firstLine="709"/>
        <w:jc w:val="both"/>
        <w:rPr>
          <w:sz w:val="28"/>
          <w:szCs w:val="28"/>
        </w:rPr>
      </w:pPr>
      <w:r w:rsidRPr="00023C2E">
        <w:rPr>
          <w:sz w:val="28"/>
          <w:szCs w:val="28"/>
        </w:rPr>
        <w:t>В 2020 году рассмотрены 64 обращения граждан по вопросам нарушения обязательных требований законодательства в области обращения с животными. Оформлено 21 предостережение о недопустимости нарушений обязательных требований законодательства в области обращения с животными.</w:t>
      </w:r>
    </w:p>
    <w:p w:rsidR="004D325B" w:rsidRPr="00886888" w:rsidRDefault="004D325B" w:rsidP="00023C2E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61B34" w:rsidRDefault="00E61B34" w:rsidP="00E61B34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п</w:t>
      </w:r>
      <w:r w:rsidRPr="00375AB7">
        <w:rPr>
          <w:sz w:val="28"/>
          <w:szCs w:val="28"/>
        </w:rPr>
        <w:t>ринят</w:t>
      </w:r>
      <w:r>
        <w:rPr>
          <w:sz w:val="28"/>
          <w:szCs w:val="28"/>
        </w:rPr>
        <w:t>ых</w:t>
      </w:r>
      <w:r w:rsidRPr="00375AB7">
        <w:rPr>
          <w:sz w:val="28"/>
          <w:szCs w:val="28"/>
        </w:rPr>
        <w:t xml:space="preserve"> постановлений о назначении административных наказаний</w:t>
      </w:r>
      <w:r>
        <w:rPr>
          <w:sz w:val="28"/>
          <w:szCs w:val="28"/>
        </w:rPr>
        <w:t xml:space="preserve"> по итогам контрольно-надзорной деятельности составило </w:t>
      </w:r>
      <w:r w:rsidR="00396863">
        <w:rPr>
          <w:sz w:val="28"/>
          <w:szCs w:val="28"/>
        </w:rPr>
        <w:t>6</w:t>
      </w:r>
      <w:r>
        <w:rPr>
          <w:sz w:val="28"/>
          <w:szCs w:val="28"/>
        </w:rPr>
        <w:t xml:space="preserve">. Из них привлечено </w:t>
      </w:r>
      <w:r w:rsidR="00396863">
        <w:rPr>
          <w:sz w:val="28"/>
          <w:szCs w:val="28"/>
        </w:rPr>
        <w:t xml:space="preserve">2 </w:t>
      </w:r>
      <w:r>
        <w:rPr>
          <w:sz w:val="28"/>
          <w:szCs w:val="28"/>
        </w:rPr>
        <w:t>юридических лиц</w:t>
      </w:r>
      <w:r w:rsidR="0039686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396863">
        <w:rPr>
          <w:sz w:val="28"/>
          <w:szCs w:val="28"/>
        </w:rPr>
        <w:t>2</w:t>
      </w:r>
      <w:r>
        <w:rPr>
          <w:sz w:val="28"/>
          <w:szCs w:val="28"/>
        </w:rPr>
        <w:t xml:space="preserve"> должностн</w:t>
      </w:r>
      <w:r w:rsidR="006028F8">
        <w:rPr>
          <w:sz w:val="28"/>
          <w:szCs w:val="28"/>
        </w:rPr>
        <w:t>ых</w:t>
      </w:r>
      <w:r>
        <w:rPr>
          <w:sz w:val="28"/>
          <w:szCs w:val="28"/>
        </w:rPr>
        <w:t xml:space="preserve"> лиц, </w:t>
      </w:r>
      <w:r w:rsidR="00396863">
        <w:rPr>
          <w:sz w:val="28"/>
          <w:szCs w:val="28"/>
        </w:rPr>
        <w:t>2</w:t>
      </w:r>
      <w:r>
        <w:rPr>
          <w:sz w:val="28"/>
          <w:szCs w:val="28"/>
        </w:rPr>
        <w:t xml:space="preserve"> индивидуальных предпринимател</w:t>
      </w:r>
      <w:r w:rsidR="006028F8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A962FD">
        <w:rPr>
          <w:sz w:val="28"/>
          <w:szCs w:val="28"/>
        </w:rPr>
        <w:t xml:space="preserve"> </w:t>
      </w:r>
    </w:p>
    <w:p w:rsidR="00E61B34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Сумма наложенных штрафов составила </w:t>
      </w:r>
      <w:r w:rsidR="00396863">
        <w:rPr>
          <w:sz w:val="28"/>
          <w:szCs w:val="28"/>
        </w:rPr>
        <w:t>30</w:t>
      </w:r>
      <w:r w:rsidRPr="00C62C69">
        <w:rPr>
          <w:sz w:val="28"/>
          <w:szCs w:val="28"/>
        </w:rPr>
        <w:t xml:space="preserve"> тыс.</w:t>
      </w:r>
      <w:r w:rsidRPr="007B0DD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61B34" w:rsidRPr="008857EF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По результатам </w:t>
      </w:r>
      <w:r w:rsidR="00561B1E">
        <w:rPr>
          <w:sz w:val="28"/>
          <w:szCs w:val="28"/>
        </w:rPr>
        <w:t xml:space="preserve">внеплановых </w:t>
      </w:r>
      <w:r w:rsidRPr="008857EF">
        <w:rPr>
          <w:sz w:val="28"/>
          <w:szCs w:val="28"/>
        </w:rPr>
        <w:t>проверо</w:t>
      </w:r>
      <w:r w:rsidR="000219D7">
        <w:rPr>
          <w:sz w:val="28"/>
          <w:szCs w:val="28"/>
        </w:rPr>
        <w:t>к в отношении юридических лиц и </w:t>
      </w:r>
      <w:r w:rsidRPr="008857EF">
        <w:rPr>
          <w:sz w:val="28"/>
          <w:szCs w:val="28"/>
        </w:rPr>
        <w:t>индивидуальных предпринимателей управлением ветеринарии Рос</w:t>
      </w:r>
      <w:r>
        <w:rPr>
          <w:sz w:val="28"/>
          <w:szCs w:val="28"/>
        </w:rPr>
        <w:t xml:space="preserve">товской области также выписано </w:t>
      </w:r>
      <w:r w:rsidR="00561B1E">
        <w:rPr>
          <w:sz w:val="28"/>
          <w:szCs w:val="28"/>
        </w:rPr>
        <w:t>2</w:t>
      </w:r>
      <w:r>
        <w:rPr>
          <w:sz w:val="28"/>
          <w:szCs w:val="28"/>
        </w:rPr>
        <w:t xml:space="preserve"> предписани</w:t>
      </w:r>
      <w:r w:rsidR="00DB47BD">
        <w:rPr>
          <w:sz w:val="28"/>
          <w:szCs w:val="28"/>
        </w:rPr>
        <w:t>я</w:t>
      </w:r>
      <w:r w:rsidRPr="008857EF">
        <w:rPr>
          <w:sz w:val="28"/>
          <w:szCs w:val="28"/>
        </w:rPr>
        <w:t xml:space="preserve">. </w:t>
      </w:r>
    </w:p>
    <w:p w:rsidR="00001278" w:rsidRDefault="00E61B34" w:rsidP="008D5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Фактически по состоянию на 31.1</w:t>
      </w:r>
      <w:r>
        <w:rPr>
          <w:sz w:val="28"/>
          <w:szCs w:val="28"/>
        </w:rPr>
        <w:t>2.20</w:t>
      </w:r>
      <w:r w:rsidR="00561B1E">
        <w:rPr>
          <w:sz w:val="28"/>
          <w:szCs w:val="28"/>
        </w:rPr>
        <w:t>20</w:t>
      </w:r>
      <w:r w:rsidRPr="008857EF">
        <w:rPr>
          <w:sz w:val="28"/>
          <w:szCs w:val="28"/>
        </w:rPr>
        <w:t xml:space="preserve"> года было взыскано </w:t>
      </w:r>
      <w:r w:rsidR="00561B1E">
        <w:rPr>
          <w:sz w:val="28"/>
          <w:szCs w:val="28"/>
        </w:rPr>
        <w:t>3</w:t>
      </w:r>
      <w:r w:rsidR="006028F8" w:rsidRPr="00C62C69">
        <w:rPr>
          <w:sz w:val="28"/>
          <w:szCs w:val="28"/>
        </w:rPr>
        <w:t xml:space="preserve"> </w:t>
      </w:r>
      <w:r w:rsidRPr="00C62C69">
        <w:rPr>
          <w:sz w:val="28"/>
          <w:szCs w:val="28"/>
        </w:rPr>
        <w:t xml:space="preserve">тыс. рублей, что составляет </w:t>
      </w:r>
      <w:r w:rsidR="00561B1E">
        <w:rPr>
          <w:sz w:val="28"/>
          <w:szCs w:val="28"/>
        </w:rPr>
        <w:t>10</w:t>
      </w:r>
      <w:r w:rsidRPr="00C62C69">
        <w:rPr>
          <w:sz w:val="28"/>
          <w:szCs w:val="28"/>
        </w:rPr>
        <w:t xml:space="preserve"> % от суммы наложенных штрафов.</w:t>
      </w:r>
      <w:r w:rsidR="008D5138">
        <w:rPr>
          <w:sz w:val="28"/>
          <w:szCs w:val="28"/>
        </w:rPr>
        <w:t xml:space="preserve"> </w:t>
      </w:r>
      <w:r w:rsidR="00561B1E">
        <w:rPr>
          <w:sz w:val="28"/>
          <w:szCs w:val="28"/>
        </w:rPr>
        <w:t>П</w:t>
      </w:r>
      <w:r w:rsidRPr="008857EF">
        <w:rPr>
          <w:sz w:val="28"/>
          <w:szCs w:val="28"/>
        </w:rPr>
        <w:t xml:space="preserve">ричиной </w:t>
      </w:r>
      <w:r w:rsidR="00297F50">
        <w:rPr>
          <w:sz w:val="28"/>
          <w:szCs w:val="28"/>
        </w:rPr>
        <w:t>не</w:t>
      </w:r>
      <w:r w:rsidR="00561B1E">
        <w:rPr>
          <w:sz w:val="28"/>
          <w:szCs w:val="28"/>
        </w:rPr>
        <w:t>уплаты штрафов является</w:t>
      </w:r>
      <w:r w:rsidRPr="008857EF">
        <w:rPr>
          <w:sz w:val="28"/>
          <w:szCs w:val="28"/>
        </w:rPr>
        <w:t xml:space="preserve"> то, что на  31.12.20</w:t>
      </w:r>
      <w:r w:rsidR="00561B1E">
        <w:rPr>
          <w:sz w:val="28"/>
          <w:szCs w:val="28"/>
        </w:rPr>
        <w:t>20</w:t>
      </w:r>
      <w:r w:rsidR="00FF040D"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 xml:space="preserve"> не истек срок оплаты.</w:t>
      </w:r>
    </w:p>
    <w:p w:rsidR="00396863" w:rsidRPr="00023C2E" w:rsidRDefault="001D3BC8" w:rsidP="00396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реализации Программы профилактики правонарушений законодательства</w:t>
      </w:r>
      <w:proofErr w:type="gramEnd"/>
      <w:r>
        <w:rPr>
          <w:sz w:val="28"/>
          <w:szCs w:val="28"/>
        </w:rPr>
        <w:t xml:space="preserve"> в области обращения с животными </w:t>
      </w:r>
      <w:r w:rsidR="00396863" w:rsidRPr="00023C2E">
        <w:rPr>
          <w:sz w:val="28"/>
          <w:szCs w:val="28"/>
        </w:rPr>
        <w:t>Управлением проводится разъяснительная работа в средствах массовой информации. За истекший период 2020 года в печатных средствах массовой информации опубликовано 13 материалов, в электронных интернет ресурсах – 120 публикаций. В эфире регионального телевидения вышло 19 интервью и видеосюжетов.</w:t>
      </w:r>
    </w:p>
    <w:p w:rsidR="00396863" w:rsidRPr="00023C2E" w:rsidRDefault="00396863" w:rsidP="00396863">
      <w:pPr>
        <w:ind w:firstLine="708"/>
        <w:jc w:val="both"/>
        <w:rPr>
          <w:sz w:val="28"/>
          <w:szCs w:val="28"/>
        </w:rPr>
      </w:pPr>
      <w:r w:rsidRPr="00023C2E">
        <w:rPr>
          <w:sz w:val="28"/>
          <w:szCs w:val="28"/>
        </w:rPr>
        <w:t xml:space="preserve">16 декабря 2020 года в управлении ветеринарии прошли публичные слушания вопросов правоприменительной практики. В мероприятии приняли участие хозяйствующие субъекты, осуществляющие деятельность в области обращения с животными без владельцев и в качестве приютов.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- выполнение плана проведения проверок (доля проведённых плановых проверок в процентах </w:t>
      </w:r>
      <w:r>
        <w:rPr>
          <w:sz w:val="28"/>
          <w:szCs w:val="28"/>
        </w:rPr>
        <w:t xml:space="preserve">от </w:t>
      </w:r>
      <w:r w:rsidRPr="001807DD">
        <w:rPr>
          <w:sz w:val="28"/>
          <w:szCs w:val="28"/>
        </w:rPr>
        <w:t>общего количества запланированных проверок)</w:t>
      </w:r>
      <w:r>
        <w:rPr>
          <w:sz w:val="28"/>
          <w:szCs w:val="28"/>
        </w:rPr>
        <w:t xml:space="preserve"> – </w:t>
      </w:r>
      <w:r w:rsidR="00555AD4">
        <w:rPr>
          <w:sz w:val="28"/>
          <w:szCs w:val="28"/>
        </w:rPr>
        <w:t>0 % (планирование мероприятий не проводилось)</w:t>
      </w:r>
      <w:r w:rsidRPr="00800ECE"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заявлений Управления,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  <w:r w:rsidR="00641EA5">
        <w:rPr>
          <w:sz w:val="28"/>
          <w:szCs w:val="28"/>
        </w:rPr>
        <w:t xml:space="preserve"> – </w:t>
      </w:r>
      <w:r w:rsidR="00555AD4">
        <w:rPr>
          <w:sz w:val="28"/>
          <w:szCs w:val="28"/>
        </w:rPr>
        <w:t>50 %</w:t>
      </w:r>
      <w:r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результаты которых признаны недействительными (в процентах общего числа проведённых проверок)</w:t>
      </w:r>
      <w:r w:rsidR="00555AD4">
        <w:rPr>
          <w:sz w:val="28"/>
          <w:szCs w:val="28"/>
        </w:rPr>
        <w:t xml:space="preserve"> – 0 %</w:t>
      </w:r>
      <w:r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доля проверок, проведённых Управлением с нарушениями требований законодательства Российской Федерации о порядке их проведения, по </w:t>
      </w:r>
      <w:proofErr w:type="gramStart"/>
      <w:r w:rsidRPr="001807DD">
        <w:rPr>
          <w:sz w:val="28"/>
          <w:szCs w:val="28"/>
        </w:rPr>
        <w:t>результатам</w:t>
      </w:r>
      <w:proofErr w:type="gramEnd"/>
      <w:r w:rsidRPr="001807DD">
        <w:rPr>
          <w:sz w:val="28"/>
          <w:szCs w:val="28"/>
        </w:rPr>
        <w:t xml:space="preserve"> выявления которых к должностным лицам Управления, осуществившим такие проверки, применены меры дисциплинарного, административного наказания (в процентах общего числа проведённых проверок)</w:t>
      </w:r>
      <w:r w:rsidR="00926BAF">
        <w:rPr>
          <w:sz w:val="28"/>
          <w:szCs w:val="28"/>
        </w:rPr>
        <w:t xml:space="preserve"> – 0 %</w:t>
      </w:r>
      <w:r>
        <w:rPr>
          <w:sz w:val="28"/>
          <w:szCs w:val="28"/>
        </w:rPr>
        <w:t xml:space="preserve">; 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доля юридических лиц, индивидуальных предпринимателей, в отношении которых Управлением были проведены проверки (в процентах общего количества </w:t>
      </w:r>
      <w:r w:rsidRPr="001807DD">
        <w:rPr>
          <w:sz w:val="28"/>
          <w:szCs w:val="28"/>
        </w:rPr>
        <w:lastRenderedPageBreak/>
        <w:t xml:space="preserve">юридических лиц, индивидуальных предпринимателей, осуществляющих деятельность на территории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>, деятельность которых подлежит государственному контролю (надзору))</w:t>
      </w:r>
      <w:r>
        <w:rPr>
          <w:sz w:val="28"/>
          <w:szCs w:val="28"/>
        </w:rPr>
        <w:t xml:space="preserve"> – </w:t>
      </w:r>
      <w:r w:rsidR="00926BAF">
        <w:rPr>
          <w:sz w:val="28"/>
          <w:szCs w:val="28"/>
        </w:rPr>
        <w:t>10</w:t>
      </w:r>
      <w:r>
        <w:rPr>
          <w:sz w:val="28"/>
          <w:szCs w:val="28"/>
        </w:rPr>
        <w:t>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проведённых внеплановых проверок (в процентах общего количества проведённых проверок)</w:t>
      </w:r>
      <w:r>
        <w:rPr>
          <w:sz w:val="28"/>
          <w:szCs w:val="28"/>
        </w:rPr>
        <w:t xml:space="preserve"> – </w:t>
      </w:r>
      <w:r w:rsidR="006B792B">
        <w:rPr>
          <w:sz w:val="28"/>
          <w:szCs w:val="28"/>
        </w:rPr>
        <w:t>100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sz w:val="28"/>
          <w:szCs w:val="28"/>
        </w:rPr>
        <w:t xml:space="preserve"> – </w:t>
      </w:r>
      <w:r w:rsidR="006B792B">
        <w:rPr>
          <w:sz w:val="28"/>
          <w:szCs w:val="28"/>
        </w:rPr>
        <w:t>100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внеплановых проверок, проведённы</w:t>
      </w:r>
      <w:r>
        <w:rPr>
          <w:sz w:val="28"/>
          <w:szCs w:val="28"/>
        </w:rPr>
        <w:t>х</w:t>
      </w:r>
      <w:r w:rsidRPr="001807DD">
        <w:rPr>
          <w:sz w:val="28"/>
          <w:szCs w:val="28"/>
        </w:rPr>
        <w:t xml:space="preserve">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1807DD">
        <w:rPr>
          <w:sz w:val="28"/>
          <w:szCs w:val="28"/>
        </w:rPr>
        <w:t xml:space="preserve"> проведённых внеплановых проверок)</w:t>
      </w:r>
      <w:r>
        <w:rPr>
          <w:sz w:val="28"/>
          <w:szCs w:val="28"/>
        </w:rPr>
        <w:t xml:space="preserve"> – </w:t>
      </w:r>
      <w:r w:rsidR="00EA523D">
        <w:rPr>
          <w:sz w:val="28"/>
          <w:szCs w:val="28"/>
        </w:rPr>
        <w:t>100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внеплановых проверок, проведённых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1807DD">
        <w:rPr>
          <w:sz w:val="28"/>
          <w:szCs w:val="28"/>
        </w:rPr>
        <w:t xml:space="preserve"> (в процентах общего количества проведённых внеплановых проверок)</w:t>
      </w:r>
      <w:r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0</w:t>
      </w:r>
      <w:r w:rsidR="00EA523D"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EA5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328F4">
        <w:rPr>
          <w:sz w:val="28"/>
          <w:szCs w:val="28"/>
        </w:rPr>
        <w:t>100</w:t>
      </w:r>
      <w:r>
        <w:rPr>
          <w:sz w:val="28"/>
          <w:szCs w:val="28"/>
        </w:rPr>
        <w:t xml:space="preserve"> %.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>
        <w:rPr>
          <w:sz w:val="28"/>
          <w:szCs w:val="28"/>
        </w:rPr>
        <w:t xml:space="preserve"> </w:t>
      </w:r>
      <w:r w:rsidRPr="004D3F5F">
        <w:rPr>
          <w:sz w:val="28"/>
          <w:szCs w:val="28"/>
        </w:rPr>
        <w:t xml:space="preserve">– </w:t>
      </w:r>
      <w:r>
        <w:rPr>
          <w:sz w:val="28"/>
          <w:szCs w:val="28"/>
        </w:rPr>
        <w:t>100</w:t>
      </w:r>
      <w:r w:rsidR="00D23505"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– </w:t>
      </w:r>
      <w:r w:rsidR="00D23505">
        <w:rPr>
          <w:sz w:val="28"/>
          <w:szCs w:val="28"/>
        </w:rPr>
        <w:t>100</w:t>
      </w:r>
      <w:r>
        <w:rPr>
          <w:sz w:val="28"/>
          <w:szCs w:val="28"/>
        </w:rPr>
        <w:t xml:space="preserve"> %;</w:t>
      </w:r>
      <w:proofErr w:type="gramEnd"/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</w:t>
      </w:r>
      <w:r w:rsidRPr="001807DD">
        <w:rPr>
          <w:sz w:val="28"/>
          <w:szCs w:val="28"/>
        </w:rPr>
        <w:lastRenderedPageBreak/>
        <w:t>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 w:rsidR="009414CC">
        <w:rPr>
          <w:sz w:val="28"/>
          <w:szCs w:val="28"/>
        </w:rPr>
        <w:t xml:space="preserve"> – </w:t>
      </w:r>
      <w:r w:rsidR="00F328F4">
        <w:rPr>
          <w:sz w:val="28"/>
          <w:szCs w:val="28"/>
        </w:rPr>
        <w:t>0</w:t>
      </w:r>
      <w:r w:rsidR="00D23505">
        <w:rPr>
          <w:sz w:val="28"/>
          <w:szCs w:val="28"/>
        </w:rPr>
        <w:t xml:space="preserve"> %;</w:t>
      </w:r>
      <w:proofErr w:type="gramEnd"/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чрезвычайных ситуаций природного и техногенного характера (по видам ущерба)</w:t>
      </w:r>
      <w:r>
        <w:rPr>
          <w:sz w:val="28"/>
          <w:szCs w:val="28"/>
        </w:rPr>
        <w:t xml:space="preserve"> – </w:t>
      </w:r>
      <w:r w:rsidR="00E60C45">
        <w:rPr>
          <w:sz w:val="28"/>
          <w:szCs w:val="28"/>
        </w:rPr>
        <w:t>0</w:t>
      </w:r>
      <w:r>
        <w:rPr>
          <w:sz w:val="28"/>
          <w:szCs w:val="28"/>
        </w:rPr>
        <w:t xml:space="preserve"> случа</w:t>
      </w:r>
      <w:r w:rsidR="00E60C45">
        <w:rPr>
          <w:sz w:val="28"/>
          <w:szCs w:val="28"/>
        </w:rPr>
        <w:t>ев</w:t>
      </w:r>
      <w:r>
        <w:rPr>
          <w:sz w:val="28"/>
          <w:szCs w:val="28"/>
        </w:rPr>
        <w:t>;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>
        <w:rPr>
          <w:sz w:val="28"/>
          <w:szCs w:val="28"/>
        </w:rPr>
        <w:t xml:space="preserve"> – </w:t>
      </w:r>
      <w:r w:rsidR="00193788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4C5733" w:rsidRPr="004F48DB" w:rsidRDefault="004C5733" w:rsidP="004F48DB">
      <w:pPr>
        <w:ind w:firstLine="709"/>
        <w:jc w:val="both"/>
        <w:rPr>
          <w:bCs/>
          <w:sz w:val="28"/>
          <w:szCs w:val="28"/>
        </w:rPr>
      </w:pPr>
      <w:r w:rsidRPr="00CC3743">
        <w:rPr>
          <w:sz w:val="28"/>
          <w:szCs w:val="28"/>
          <w:lang w:eastAsia="ar-SA"/>
        </w:rPr>
        <w:t xml:space="preserve">Итоговая оценка результативности и эффективности </w:t>
      </w:r>
      <w:r>
        <w:rPr>
          <w:sz w:val="28"/>
          <w:szCs w:val="28"/>
          <w:lang w:eastAsia="ar-SA"/>
        </w:rPr>
        <w:t>управления ветеринарии Ростовской области</w:t>
      </w:r>
      <w:r w:rsidRPr="00CC374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CC3743">
        <w:rPr>
          <w:bCs/>
          <w:sz w:val="28"/>
          <w:szCs w:val="28"/>
        </w:rPr>
        <w:t xml:space="preserve">рассчитанная по формуле: </w:t>
      </w:r>
      <w:proofErr w:type="spellStart"/>
      <w:r w:rsidRPr="00CC3743">
        <w:rPr>
          <w:bCs/>
        </w:rPr>
        <w:t>ИОов</w:t>
      </w:r>
      <w:proofErr w:type="spellEnd"/>
      <w:r w:rsidRPr="00CC3743">
        <w:rPr>
          <w:bCs/>
        </w:rPr>
        <w:t xml:space="preserve"> = ∑ БО</w:t>
      </w:r>
      <w:r w:rsidRPr="00CC3743">
        <w:rPr>
          <w:bCs/>
          <w:sz w:val="28"/>
          <w:szCs w:val="28"/>
        </w:rPr>
        <w:t xml:space="preserve"> (</w:t>
      </w:r>
      <w:r w:rsidRPr="005A16CB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>5</w:t>
      </w:r>
      <w:bookmarkStart w:id="0" w:name="_GoBack"/>
      <w:bookmarkEnd w:id="0"/>
      <w:r>
        <w:rPr>
          <w:bCs/>
          <w:sz w:val="28"/>
          <w:szCs w:val="28"/>
          <w:u w:val="single"/>
        </w:rPr>
        <w:t>3</w:t>
      </w:r>
      <w:r w:rsidRPr="00CC3743">
        <w:rPr>
          <w:bCs/>
          <w:sz w:val="28"/>
          <w:szCs w:val="28"/>
        </w:rPr>
        <w:t xml:space="preserve">) / </w:t>
      </w:r>
      <w:proofErr w:type="spellStart"/>
      <w:r w:rsidRPr="00CC3743">
        <w:rPr>
          <w:bCs/>
          <w:lang w:val="en-US"/>
        </w:rPr>
        <w:t>Fmax</w:t>
      </w:r>
      <w:proofErr w:type="spellEnd"/>
      <w:r w:rsidRPr="00CC3743">
        <w:rPr>
          <w:bCs/>
          <w:sz w:val="28"/>
          <w:szCs w:val="28"/>
        </w:rPr>
        <w:t xml:space="preserve"> (</w:t>
      </w:r>
      <w:r w:rsidRPr="00CE5EE6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>77</w:t>
      </w:r>
      <w:r w:rsidRPr="00CC3743">
        <w:rPr>
          <w:bCs/>
          <w:sz w:val="28"/>
          <w:szCs w:val="28"/>
        </w:rPr>
        <w:t>)</w:t>
      </w:r>
      <w:r w:rsidR="004F48DB">
        <w:rPr>
          <w:bCs/>
          <w:sz w:val="28"/>
          <w:szCs w:val="28"/>
        </w:rPr>
        <w:t xml:space="preserve"> составляет </w:t>
      </w:r>
      <w:r w:rsidR="004F48DB" w:rsidRPr="004F48DB">
        <w:rPr>
          <w:b/>
          <w:bCs/>
          <w:sz w:val="28"/>
          <w:szCs w:val="28"/>
        </w:rPr>
        <w:t>0,86</w:t>
      </w:r>
      <w:r w:rsidRPr="00CC3743">
        <w:rPr>
          <w:bCs/>
          <w:sz w:val="28"/>
          <w:szCs w:val="28"/>
        </w:rPr>
        <w:t>,</w:t>
      </w:r>
    </w:p>
    <w:p w:rsidR="004C5733" w:rsidRPr="00CC3743" w:rsidRDefault="004C5733" w:rsidP="004C57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 xml:space="preserve">где: </w:t>
      </w:r>
    </w:p>
    <w:p w:rsidR="004C5733" w:rsidRPr="00CC3743" w:rsidRDefault="004C5733" w:rsidP="004C57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CC3743">
        <w:rPr>
          <w:bCs/>
          <w:sz w:val="28"/>
          <w:szCs w:val="28"/>
        </w:rPr>
        <w:t>ИОов</w:t>
      </w:r>
      <w:proofErr w:type="spellEnd"/>
      <w:r w:rsidRPr="00CC3743">
        <w:rPr>
          <w:bCs/>
          <w:sz w:val="28"/>
          <w:szCs w:val="28"/>
        </w:rPr>
        <w:t xml:space="preserve"> – итоговая оценка результативности и эффективности </w:t>
      </w:r>
      <w:r w:rsidRPr="00CC3743">
        <w:rPr>
          <w:kern w:val="2"/>
          <w:sz w:val="28"/>
          <w:szCs w:val="28"/>
          <w:lang w:eastAsia="ar-SA"/>
        </w:rPr>
        <w:t>контрольно-надзорной деятельности</w:t>
      </w:r>
      <w:r w:rsidRPr="00CC3743">
        <w:rPr>
          <w:bCs/>
          <w:sz w:val="28"/>
          <w:szCs w:val="28"/>
        </w:rPr>
        <w:t>;</w:t>
      </w:r>
    </w:p>
    <w:p w:rsidR="004C5733" w:rsidRPr="00CC3743" w:rsidRDefault="004C5733" w:rsidP="004C57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>∑ БО – сумма балльных оценок показателей;</w:t>
      </w:r>
    </w:p>
    <w:p w:rsidR="004C5733" w:rsidRPr="00CC3743" w:rsidRDefault="004C5733" w:rsidP="004C5733">
      <w:pPr>
        <w:ind w:firstLine="709"/>
        <w:contextualSpacing/>
        <w:jc w:val="both"/>
        <w:rPr>
          <w:bCs/>
          <w:sz w:val="28"/>
          <w:szCs w:val="28"/>
        </w:rPr>
      </w:pPr>
      <w:proofErr w:type="spellStart"/>
      <w:proofErr w:type="gramStart"/>
      <w:r w:rsidRPr="00CC3743">
        <w:rPr>
          <w:bCs/>
          <w:sz w:val="28"/>
          <w:szCs w:val="28"/>
          <w:lang w:val="en-US"/>
        </w:rPr>
        <w:t>Fmax</w:t>
      </w:r>
      <w:proofErr w:type="spellEnd"/>
      <w:r w:rsidRPr="00CC3743">
        <w:rPr>
          <w:bCs/>
          <w:sz w:val="28"/>
          <w:szCs w:val="28"/>
        </w:rPr>
        <w:t xml:space="preserve"> – значение максимально возмо</w:t>
      </w:r>
      <w:r w:rsidR="004F48DB">
        <w:rPr>
          <w:bCs/>
          <w:sz w:val="28"/>
          <w:szCs w:val="28"/>
        </w:rPr>
        <w:t>жной итоговой балльной оценки.</w:t>
      </w:r>
      <w:proofErr w:type="gramEnd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66D15" w:rsidRDefault="00886888" w:rsidP="00886888">
      <w:pPr>
        <w:rPr>
          <w:sz w:val="32"/>
          <w:szCs w:val="32"/>
        </w:rPr>
      </w:pPr>
    </w:p>
    <w:p w:rsidR="00404177" w:rsidRDefault="00862A7A" w:rsidP="002F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66D15" w:rsidRPr="001807DD">
        <w:rPr>
          <w:sz w:val="28"/>
          <w:szCs w:val="28"/>
        </w:rPr>
        <w:t xml:space="preserve">ероприятия </w:t>
      </w:r>
      <w:proofErr w:type="gramStart"/>
      <w:r w:rsidR="00E66D15" w:rsidRPr="001807DD">
        <w:rPr>
          <w:sz w:val="28"/>
          <w:szCs w:val="28"/>
        </w:rPr>
        <w:t xml:space="preserve">по осуществлению </w:t>
      </w:r>
      <w:r>
        <w:rPr>
          <w:sz w:val="28"/>
          <w:szCs w:val="28"/>
        </w:rPr>
        <w:t>надзора в области обращения с животными без владельцев в пределах</w:t>
      </w:r>
      <w:proofErr w:type="gramEnd"/>
      <w:r>
        <w:rPr>
          <w:sz w:val="28"/>
          <w:szCs w:val="28"/>
        </w:rPr>
        <w:t xml:space="preserve"> населенных пунктов </w:t>
      </w:r>
      <w:r w:rsidR="00B4444F">
        <w:rPr>
          <w:sz w:val="28"/>
          <w:szCs w:val="28"/>
        </w:rPr>
        <w:t>являются механизмом, позвол</w:t>
      </w:r>
      <w:r w:rsidR="00FA76EF">
        <w:rPr>
          <w:sz w:val="28"/>
          <w:szCs w:val="28"/>
        </w:rPr>
        <w:t>яющим</w:t>
      </w:r>
      <w:r w:rsidR="00B4444F">
        <w:rPr>
          <w:sz w:val="28"/>
          <w:szCs w:val="28"/>
        </w:rPr>
        <w:t xml:space="preserve"> </w:t>
      </w:r>
      <w:r w:rsidR="001C1683">
        <w:rPr>
          <w:sz w:val="28"/>
          <w:szCs w:val="28"/>
        </w:rPr>
        <w:t xml:space="preserve">обеспечить гуманное обращение с животными, </w:t>
      </w:r>
      <w:r w:rsidR="00B4444F">
        <w:rPr>
          <w:sz w:val="28"/>
          <w:szCs w:val="28"/>
        </w:rPr>
        <w:t>поддерживат</w:t>
      </w:r>
      <w:r w:rsidR="00E66D15" w:rsidRPr="001807DD">
        <w:rPr>
          <w:sz w:val="28"/>
          <w:szCs w:val="28"/>
        </w:rPr>
        <w:t xml:space="preserve">ь эпизоотическое благополучие территории области </w:t>
      </w:r>
      <w:r w:rsidR="00FA76EF">
        <w:rPr>
          <w:sz w:val="28"/>
          <w:szCs w:val="28"/>
        </w:rPr>
        <w:t>по </w:t>
      </w:r>
      <w:r w:rsidR="00B4444F">
        <w:rPr>
          <w:sz w:val="28"/>
          <w:szCs w:val="28"/>
        </w:rPr>
        <w:t xml:space="preserve">ряду особо опасных </w:t>
      </w:r>
      <w:r w:rsidR="00297F50">
        <w:rPr>
          <w:sz w:val="28"/>
          <w:szCs w:val="28"/>
        </w:rPr>
        <w:t>и </w:t>
      </w:r>
      <w:r w:rsidR="00FA76EF">
        <w:rPr>
          <w:sz w:val="28"/>
          <w:szCs w:val="28"/>
        </w:rPr>
        <w:t>карантинных болезней животных</w:t>
      </w:r>
      <w:r w:rsidR="00D85D89">
        <w:rPr>
          <w:sz w:val="28"/>
          <w:szCs w:val="28"/>
        </w:rPr>
        <w:t>, в том числе по </w:t>
      </w:r>
      <w:r w:rsidR="00FA76EF">
        <w:rPr>
          <w:sz w:val="28"/>
          <w:szCs w:val="28"/>
        </w:rPr>
        <w:t>бешенству</w:t>
      </w:r>
      <w:r w:rsidR="00DA2FF5">
        <w:rPr>
          <w:sz w:val="28"/>
          <w:szCs w:val="28"/>
        </w:rPr>
        <w:t>.</w:t>
      </w:r>
      <w:r w:rsidR="00D85D89">
        <w:rPr>
          <w:sz w:val="28"/>
          <w:szCs w:val="28"/>
        </w:rPr>
        <w:t xml:space="preserve"> </w:t>
      </w:r>
      <w:r w:rsidR="00DA2FF5">
        <w:rPr>
          <w:sz w:val="28"/>
          <w:szCs w:val="28"/>
        </w:rPr>
        <w:t>П</w:t>
      </w:r>
      <w:r w:rsidR="00D85D89">
        <w:rPr>
          <w:sz w:val="28"/>
          <w:szCs w:val="28"/>
        </w:rPr>
        <w:t xml:space="preserve">озволяют </w:t>
      </w:r>
      <w:r w:rsidR="00DA2FF5">
        <w:rPr>
          <w:sz w:val="28"/>
          <w:szCs w:val="28"/>
        </w:rPr>
        <w:t xml:space="preserve">контролировать </w:t>
      </w:r>
      <w:r w:rsidR="00D85D89">
        <w:rPr>
          <w:sz w:val="28"/>
          <w:szCs w:val="28"/>
        </w:rPr>
        <w:t>численност</w:t>
      </w:r>
      <w:r w:rsidR="00DA2FF5">
        <w:rPr>
          <w:sz w:val="28"/>
          <w:szCs w:val="28"/>
        </w:rPr>
        <w:t>ь</w:t>
      </w:r>
      <w:r w:rsidR="00D85D89">
        <w:rPr>
          <w:sz w:val="28"/>
          <w:szCs w:val="28"/>
        </w:rPr>
        <w:t xml:space="preserve"> </w:t>
      </w:r>
      <w:r w:rsidR="001C1683">
        <w:rPr>
          <w:sz w:val="28"/>
          <w:szCs w:val="28"/>
        </w:rPr>
        <w:t>популяции животных без владельцев</w:t>
      </w:r>
      <w:r w:rsidR="00DA2FF5">
        <w:rPr>
          <w:sz w:val="28"/>
          <w:szCs w:val="28"/>
        </w:rPr>
        <w:t xml:space="preserve"> в пределах населенных пунктов</w:t>
      </w:r>
      <w:r w:rsidR="002F528B">
        <w:rPr>
          <w:sz w:val="28"/>
          <w:szCs w:val="28"/>
        </w:rPr>
        <w:t>.</w:t>
      </w:r>
    </w:p>
    <w:p w:rsidR="002F528B" w:rsidRDefault="002F528B" w:rsidP="002F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целях профилактики, </w:t>
      </w:r>
      <w:r w:rsidR="00D24A7E">
        <w:rPr>
          <w:sz w:val="28"/>
          <w:szCs w:val="28"/>
        </w:rPr>
        <w:t>своевременного выявления и </w:t>
      </w:r>
      <w:r>
        <w:rPr>
          <w:sz w:val="28"/>
          <w:szCs w:val="28"/>
        </w:rPr>
        <w:t xml:space="preserve">предупреждения нарушений обязательных требований законодательства в </w:t>
      </w:r>
      <w:r w:rsidR="00D24A7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обращения с животными</w:t>
      </w:r>
      <w:r w:rsidR="00D24A7E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существует необходимость внесения </w:t>
      </w:r>
      <w:r w:rsidR="00D24A7E">
        <w:rPr>
          <w:sz w:val="28"/>
          <w:szCs w:val="28"/>
        </w:rPr>
        <w:t>изменений</w:t>
      </w:r>
      <w:r w:rsidR="00DA2FF5">
        <w:rPr>
          <w:sz w:val="28"/>
          <w:szCs w:val="28"/>
        </w:rPr>
        <w:t xml:space="preserve"> в </w:t>
      </w:r>
      <w:r>
        <w:rPr>
          <w:sz w:val="28"/>
          <w:szCs w:val="28"/>
        </w:rPr>
        <w:t xml:space="preserve">действующие нормативные правовые акты и </w:t>
      </w:r>
      <w:r w:rsidR="00D24A7E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D24A7E">
        <w:rPr>
          <w:sz w:val="28"/>
          <w:szCs w:val="28"/>
        </w:rPr>
        <w:t>новых</w:t>
      </w:r>
      <w:r>
        <w:rPr>
          <w:sz w:val="28"/>
          <w:szCs w:val="28"/>
        </w:rPr>
        <w:t xml:space="preserve"> нормативных правовых актов, регулирующих правоотношения в обозначенной сфере деятельности.</w:t>
      </w:r>
    </w:p>
    <w:p w:rsidR="00404177" w:rsidRPr="00B4444F" w:rsidRDefault="00404177" w:rsidP="00886888">
      <w:pPr>
        <w:rPr>
          <w:sz w:val="32"/>
          <w:szCs w:val="32"/>
        </w:rPr>
      </w:pPr>
    </w:p>
    <w:p w:rsidR="00404177" w:rsidRPr="002D2FFB" w:rsidRDefault="00404177" w:rsidP="0014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2D2FFB" w:rsidSect="00146EDB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44" w:rsidRDefault="00E15744" w:rsidP="00404177">
      <w:r>
        <w:separator/>
      </w:r>
    </w:p>
  </w:endnote>
  <w:endnote w:type="continuationSeparator" w:id="0">
    <w:p w:rsidR="00E15744" w:rsidRDefault="00E1574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F527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6105A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44" w:rsidRDefault="00E15744" w:rsidP="00404177">
      <w:r>
        <w:separator/>
      </w:r>
    </w:p>
  </w:footnote>
  <w:footnote w:type="continuationSeparator" w:id="0">
    <w:p w:rsidR="00E15744" w:rsidRDefault="00E1574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6B75"/>
    <w:multiLevelType w:val="hybridMultilevel"/>
    <w:tmpl w:val="027A65CE"/>
    <w:lvl w:ilvl="0" w:tplc="E2183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1718"/>
    <w:rsid w:val="00020558"/>
    <w:rsid w:val="000219D7"/>
    <w:rsid w:val="0002377D"/>
    <w:rsid w:val="00023C2E"/>
    <w:rsid w:val="00030F24"/>
    <w:rsid w:val="000328FC"/>
    <w:rsid w:val="00034AA6"/>
    <w:rsid w:val="00044FF0"/>
    <w:rsid w:val="000531A2"/>
    <w:rsid w:val="0007310A"/>
    <w:rsid w:val="000776D9"/>
    <w:rsid w:val="00094EA7"/>
    <w:rsid w:val="001064DA"/>
    <w:rsid w:val="0011634F"/>
    <w:rsid w:val="00146EDB"/>
    <w:rsid w:val="001476E8"/>
    <w:rsid w:val="0015078F"/>
    <w:rsid w:val="0015462A"/>
    <w:rsid w:val="00171312"/>
    <w:rsid w:val="0019200C"/>
    <w:rsid w:val="00193788"/>
    <w:rsid w:val="00196EE3"/>
    <w:rsid w:val="001B722A"/>
    <w:rsid w:val="001C1683"/>
    <w:rsid w:val="001D3BC8"/>
    <w:rsid w:val="001D54EE"/>
    <w:rsid w:val="0020174A"/>
    <w:rsid w:val="002203D0"/>
    <w:rsid w:val="002316AA"/>
    <w:rsid w:val="002336F9"/>
    <w:rsid w:val="00235BC2"/>
    <w:rsid w:val="00297F50"/>
    <w:rsid w:val="002B4935"/>
    <w:rsid w:val="002D2FFB"/>
    <w:rsid w:val="002D5B81"/>
    <w:rsid w:val="002E24C7"/>
    <w:rsid w:val="002E6FFA"/>
    <w:rsid w:val="002F528B"/>
    <w:rsid w:val="00302737"/>
    <w:rsid w:val="00302B7A"/>
    <w:rsid w:val="0035335D"/>
    <w:rsid w:val="003769A0"/>
    <w:rsid w:val="00386875"/>
    <w:rsid w:val="00386B39"/>
    <w:rsid w:val="00394E5E"/>
    <w:rsid w:val="00396863"/>
    <w:rsid w:val="003C27C3"/>
    <w:rsid w:val="003D2FD8"/>
    <w:rsid w:val="003E0B7E"/>
    <w:rsid w:val="003F3C99"/>
    <w:rsid w:val="00401D5A"/>
    <w:rsid w:val="00404177"/>
    <w:rsid w:val="00404E30"/>
    <w:rsid w:val="0042029C"/>
    <w:rsid w:val="004312EE"/>
    <w:rsid w:val="00436795"/>
    <w:rsid w:val="00444A49"/>
    <w:rsid w:val="00480074"/>
    <w:rsid w:val="0048584C"/>
    <w:rsid w:val="00495154"/>
    <w:rsid w:val="00496773"/>
    <w:rsid w:val="004A370F"/>
    <w:rsid w:val="004A4F67"/>
    <w:rsid w:val="004C5733"/>
    <w:rsid w:val="004D325B"/>
    <w:rsid w:val="004D63B8"/>
    <w:rsid w:val="004E1D35"/>
    <w:rsid w:val="004E70D4"/>
    <w:rsid w:val="004F07DA"/>
    <w:rsid w:val="004F4814"/>
    <w:rsid w:val="004F48DB"/>
    <w:rsid w:val="005209B0"/>
    <w:rsid w:val="00533D29"/>
    <w:rsid w:val="00542A00"/>
    <w:rsid w:val="005542D8"/>
    <w:rsid w:val="00555AD4"/>
    <w:rsid w:val="00561B1E"/>
    <w:rsid w:val="005A1F26"/>
    <w:rsid w:val="005A5756"/>
    <w:rsid w:val="005B5D4B"/>
    <w:rsid w:val="006028F8"/>
    <w:rsid w:val="006060B9"/>
    <w:rsid w:val="00632B56"/>
    <w:rsid w:val="006338A9"/>
    <w:rsid w:val="0063406C"/>
    <w:rsid w:val="006415E0"/>
    <w:rsid w:val="00641EA5"/>
    <w:rsid w:val="0065174C"/>
    <w:rsid w:val="0066105A"/>
    <w:rsid w:val="006961EB"/>
    <w:rsid w:val="006A6BB4"/>
    <w:rsid w:val="006B792B"/>
    <w:rsid w:val="006C662D"/>
    <w:rsid w:val="006E1AAC"/>
    <w:rsid w:val="006F20CD"/>
    <w:rsid w:val="006F5488"/>
    <w:rsid w:val="007014B2"/>
    <w:rsid w:val="00732151"/>
    <w:rsid w:val="0073677B"/>
    <w:rsid w:val="007425EC"/>
    <w:rsid w:val="00747C95"/>
    <w:rsid w:val="00755FAF"/>
    <w:rsid w:val="007640C3"/>
    <w:rsid w:val="0077001C"/>
    <w:rsid w:val="00791FE2"/>
    <w:rsid w:val="00797005"/>
    <w:rsid w:val="007F5275"/>
    <w:rsid w:val="00800D4B"/>
    <w:rsid w:val="00800ECE"/>
    <w:rsid w:val="0083213D"/>
    <w:rsid w:val="00843529"/>
    <w:rsid w:val="00862A7A"/>
    <w:rsid w:val="00886888"/>
    <w:rsid w:val="00897E21"/>
    <w:rsid w:val="008A0EF2"/>
    <w:rsid w:val="008D3368"/>
    <w:rsid w:val="008D5138"/>
    <w:rsid w:val="008E5C96"/>
    <w:rsid w:val="008E7D6B"/>
    <w:rsid w:val="0090600A"/>
    <w:rsid w:val="00907042"/>
    <w:rsid w:val="00917C08"/>
    <w:rsid w:val="00920BA7"/>
    <w:rsid w:val="00925CBC"/>
    <w:rsid w:val="00926BAF"/>
    <w:rsid w:val="009300C6"/>
    <w:rsid w:val="009414CC"/>
    <w:rsid w:val="00965245"/>
    <w:rsid w:val="0097134D"/>
    <w:rsid w:val="009A1B11"/>
    <w:rsid w:val="009A2CE2"/>
    <w:rsid w:val="009E287C"/>
    <w:rsid w:val="00A054EA"/>
    <w:rsid w:val="00A228E8"/>
    <w:rsid w:val="00A3316A"/>
    <w:rsid w:val="00A6696F"/>
    <w:rsid w:val="00A819F8"/>
    <w:rsid w:val="00A850B4"/>
    <w:rsid w:val="00A962FD"/>
    <w:rsid w:val="00A966F4"/>
    <w:rsid w:val="00AB5A8F"/>
    <w:rsid w:val="00AC59AF"/>
    <w:rsid w:val="00AC7095"/>
    <w:rsid w:val="00AD3509"/>
    <w:rsid w:val="00AD7761"/>
    <w:rsid w:val="00AE6333"/>
    <w:rsid w:val="00AF4565"/>
    <w:rsid w:val="00B160DB"/>
    <w:rsid w:val="00B206C2"/>
    <w:rsid w:val="00B23C87"/>
    <w:rsid w:val="00B4444F"/>
    <w:rsid w:val="00B50481"/>
    <w:rsid w:val="00B628C6"/>
    <w:rsid w:val="00B6500E"/>
    <w:rsid w:val="00BA43DE"/>
    <w:rsid w:val="00BD4AD4"/>
    <w:rsid w:val="00C00F87"/>
    <w:rsid w:val="00C11AAF"/>
    <w:rsid w:val="00C14BC6"/>
    <w:rsid w:val="00C339B9"/>
    <w:rsid w:val="00C35CB5"/>
    <w:rsid w:val="00C37FE8"/>
    <w:rsid w:val="00C42969"/>
    <w:rsid w:val="00C62C69"/>
    <w:rsid w:val="00C738E9"/>
    <w:rsid w:val="00CD6E5D"/>
    <w:rsid w:val="00CF719E"/>
    <w:rsid w:val="00D155C9"/>
    <w:rsid w:val="00D2184E"/>
    <w:rsid w:val="00D23505"/>
    <w:rsid w:val="00D24A7E"/>
    <w:rsid w:val="00D322F7"/>
    <w:rsid w:val="00D32542"/>
    <w:rsid w:val="00D341B6"/>
    <w:rsid w:val="00D41F7E"/>
    <w:rsid w:val="00D46029"/>
    <w:rsid w:val="00D47496"/>
    <w:rsid w:val="00D504B7"/>
    <w:rsid w:val="00D524F4"/>
    <w:rsid w:val="00D60656"/>
    <w:rsid w:val="00D8289B"/>
    <w:rsid w:val="00D84F8F"/>
    <w:rsid w:val="00D85D89"/>
    <w:rsid w:val="00D948FB"/>
    <w:rsid w:val="00DA0BF9"/>
    <w:rsid w:val="00DA2FF5"/>
    <w:rsid w:val="00DA4097"/>
    <w:rsid w:val="00DB47BD"/>
    <w:rsid w:val="00DC7A29"/>
    <w:rsid w:val="00DD671F"/>
    <w:rsid w:val="00DE3D8E"/>
    <w:rsid w:val="00E14580"/>
    <w:rsid w:val="00E14B2C"/>
    <w:rsid w:val="00E15744"/>
    <w:rsid w:val="00E27777"/>
    <w:rsid w:val="00E60C45"/>
    <w:rsid w:val="00E61B34"/>
    <w:rsid w:val="00E64F0F"/>
    <w:rsid w:val="00E66BC0"/>
    <w:rsid w:val="00E66D15"/>
    <w:rsid w:val="00E70E3C"/>
    <w:rsid w:val="00E823FF"/>
    <w:rsid w:val="00EA523D"/>
    <w:rsid w:val="00EA6EBB"/>
    <w:rsid w:val="00F14B06"/>
    <w:rsid w:val="00F2275D"/>
    <w:rsid w:val="00F3170C"/>
    <w:rsid w:val="00F31C3C"/>
    <w:rsid w:val="00F328F4"/>
    <w:rsid w:val="00F350DD"/>
    <w:rsid w:val="00F5625C"/>
    <w:rsid w:val="00F56509"/>
    <w:rsid w:val="00F8025D"/>
    <w:rsid w:val="00F82AC4"/>
    <w:rsid w:val="00FA1297"/>
    <w:rsid w:val="00FA76EF"/>
    <w:rsid w:val="00FC2C4E"/>
    <w:rsid w:val="00FD2FFC"/>
    <w:rsid w:val="00FD4DD9"/>
    <w:rsid w:val="00FE4CAC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C00F8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54EE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b">
    <w:name w:val="Основной текст_"/>
    <w:link w:val="4"/>
    <w:rsid w:val="00D2184E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b"/>
    <w:rsid w:val="00D2184E"/>
    <w:pPr>
      <w:shd w:val="clear" w:color="auto" w:fill="FFFFFF"/>
      <w:spacing w:before="180" w:after="60" w:line="0" w:lineRule="atLeast"/>
      <w:ind w:hanging="2080"/>
    </w:pPr>
    <w:rPr>
      <w:rFonts w:ascii="Calibri" w:eastAsia="Calibri" w:hAnsi="Calibri"/>
      <w:sz w:val="28"/>
      <w:szCs w:val="28"/>
    </w:rPr>
  </w:style>
  <w:style w:type="paragraph" w:styleId="ac">
    <w:name w:val="Body Text Indent"/>
    <w:basedOn w:val="a"/>
    <w:link w:val="ad"/>
    <w:semiHidden/>
    <w:unhideWhenUsed/>
    <w:rsid w:val="00023C2E"/>
    <w:pPr>
      <w:spacing w:after="120"/>
      <w:ind w:left="283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023C2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208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84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122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25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94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2021-01-19T14:41:00Z</dcterms:created>
  <dcterms:modified xsi:type="dcterms:W3CDTF">2021-01-27T12:03:00Z</dcterms:modified>
</cp:coreProperties>
</file>