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47" w:rsidRDefault="00B04B47" w:rsidP="00B04B47">
      <w:pPr>
        <w:jc w:val="right"/>
        <w:rPr>
          <w:noProof/>
          <w:sz w:val="32"/>
        </w:rPr>
      </w:pPr>
    </w:p>
    <w:p w:rsidR="00B04B47" w:rsidRDefault="00B04B47" w:rsidP="00B04B47">
      <w:pPr>
        <w:jc w:val="right"/>
        <w:rPr>
          <w:noProof/>
          <w:sz w:val="32"/>
        </w:rPr>
      </w:pPr>
      <w:r w:rsidRPr="00451F14">
        <w:rPr>
          <w:noProof/>
          <w:sz w:val="32"/>
        </w:rPr>
        <w:t>ПРОЕКТ</w:t>
      </w:r>
    </w:p>
    <w:p w:rsidR="00B04B47" w:rsidRDefault="00B04B47" w:rsidP="00B04B47">
      <w:pPr>
        <w:jc w:val="right"/>
        <w:rPr>
          <w:noProof/>
          <w:sz w:val="32"/>
        </w:rPr>
      </w:pPr>
    </w:p>
    <w:p w:rsidR="00B04B47" w:rsidRDefault="00B04B47" w:rsidP="00B04B47">
      <w:pPr>
        <w:jc w:val="right"/>
        <w:rPr>
          <w:noProof/>
          <w:sz w:val="32"/>
        </w:rPr>
      </w:pPr>
    </w:p>
    <w:p w:rsidR="00B04B47" w:rsidRPr="00451F14" w:rsidRDefault="00B04B47" w:rsidP="00B04B47">
      <w:pPr>
        <w:jc w:val="right"/>
        <w:rPr>
          <w:sz w:val="32"/>
        </w:rPr>
      </w:pPr>
    </w:p>
    <w:p w:rsidR="00B04B47" w:rsidRDefault="00B04B47" w:rsidP="00B04B47">
      <w:pPr>
        <w:jc w:val="center"/>
        <w:rPr>
          <w:b/>
          <w:sz w:val="22"/>
        </w:rPr>
      </w:pPr>
    </w:p>
    <w:p w:rsidR="00B04B47" w:rsidRPr="00BE57DD" w:rsidRDefault="00B04B47" w:rsidP="00B04B47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B04B47" w:rsidRPr="00BE57DD" w:rsidRDefault="00B04B47" w:rsidP="00B04B47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B04B47" w:rsidRPr="0041286E" w:rsidRDefault="00B04B47" w:rsidP="00B04B47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О С Т А Н О В Л Е Н И Е </w:t>
      </w:r>
    </w:p>
    <w:p w:rsidR="00B04B47" w:rsidRPr="00BE57DD" w:rsidRDefault="00B04B47" w:rsidP="00B04B47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 </w:t>
      </w:r>
      <w:r w:rsidRPr="00BE57DD">
        <w:rPr>
          <w:b w:val="0"/>
          <w:sz w:val="28"/>
          <w:szCs w:val="28"/>
        </w:rPr>
        <w:t>№ ______</w:t>
      </w:r>
    </w:p>
    <w:p w:rsidR="00B04B47" w:rsidRPr="00BE57DD" w:rsidRDefault="00B04B47" w:rsidP="00B04B47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B04B47" w:rsidRPr="00B609F6" w:rsidRDefault="00B04B47" w:rsidP="00B04B47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B609F6">
        <w:rPr>
          <w:sz w:val="28"/>
          <w:szCs w:val="28"/>
        </w:rPr>
        <w:t>г. Ростов-на-Дону</w:t>
      </w:r>
    </w:p>
    <w:p w:rsidR="00B04B47" w:rsidRPr="00B609F6" w:rsidRDefault="00B04B47" w:rsidP="00B04B47">
      <w:pPr>
        <w:framePr w:w="10200" w:h="2500" w:hSpace="142" w:wrap="around" w:vAnchor="text" w:hAnchor="page" w:x="1134" w:y="7"/>
        <w:rPr>
          <w:sz w:val="28"/>
          <w:szCs w:val="28"/>
        </w:rPr>
      </w:pPr>
    </w:p>
    <w:p w:rsidR="00B04B47" w:rsidRDefault="00B04B47" w:rsidP="00B04B47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B04B47" w:rsidRDefault="00B04B47" w:rsidP="00B04B4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</w:t>
      </w:r>
      <w:r w:rsidRPr="00A56AF8">
        <w:rPr>
          <w:b/>
          <w:bCs/>
          <w:sz w:val="28"/>
          <w:szCs w:val="28"/>
        </w:rPr>
        <w:t xml:space="preserve">в постановление </w:t>
      </w:r>
      <w:r>
        <w:rPr>
          <w:b/>
          <w:bCs/>
          <w:sz w:val="28"/>
          <w:szCs w:val="28"/>
        </w:rPr>
        <w:t xml:space="preserve">управления </w:t>
      </w:r>
      <w:r>
        <w:rPr>
          <w:b/>
          <w:bCs/>
          <w:sz w:val="28"/>
          <w:szCs w:val="28"/>
        </w:rPr>
        <w:br/>
        <w:t>ветеринарии Ростовской области</w:t>
      </w:r>
      <w:r w:rsidRPr="00A56AF8">
        <w:rPr>
          <w:b/>
          <w:bCs/>
          <w:sz w:val="28"/>
          <w:szCs w:val="28"/>
        </w:rPr>
        <w:t xml:space="preserve"> от 0</w:t>
      </w:r>
      <w:r>
        <w:rPr>
          <w:b/>
          <w:bCs/>
          <w:sz w:val="28"/>
          <w:szCs w:val="28"/>
        </w:rPr>
        <w:t>6.03</w:t>
      </w:r>
      <w:r w:rsidRPr="00A56AF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A56AF8">
        <w:rPr>
          <w:b/>
          <w:bCs/>
          <w:sz w:val="28"/>
          <w:szCs w:val="28"/>
        </w:rPr>
        <w:t xml:space="preserve"> № 3</w:t>
      </w:r>
    </w:p>
    <w:p w:rsidR="00B04B47" w:rsidRDefault="00B04B47" w:rsidP="00B04B47">
      <w:pPr>
        <w:autoSpaceDE w:val="0"/>
        <w:autoSpaceDN w:val="0"/>
        <w:adjustRightInd w:val="0"/>
        <w:spacing w:line="216" w:lineRule="auto"/>
        <w:ind w:left="-567"/>
        <w:jc w:val="center"/>
        <w:rPr>
          <w:kern w:val="2"/>
          <w:sz w:val="28"/>
          <w:szCs w:val="28"/>
        </w:rPr>
      </w:pPr>
    </w:p>
    <w:p w:rsidR="00B04B47" w:rsidRPr="00686B34" w:rsidRDefault="00B04B47" w:rsidP="00B04B47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  <w:kern w:val="2"/>
          <w:sz w:val="28"/>
          <w:szCs w:val="28"/>
        </w:rPr>
      </w:pPr>
      <w:r w:rsidRPr="00686B34">
        <w:rPr>
          <w:kern w:val="2"/>
          <w:sz w:val="28"/>
          <w:szCs w:val="28"/>
        </w:rPr>
        <w:t xml:space="preserve">В целях </w:t>
      </w:r>
      <w:proofErr w:type="gramStart"/>
      <w:r w:rsidRPr="00686B34">
        <w:rPr>
          <w:kern w:val="2"/>
          <w:sz w:val="28"/>
          <w:szCs w:val="28"/>
        </w:rPr>
        <w:t>приведения нормативных правовых актов управления ветеринарии Ростовской области</w:t>
      </w:r>
      <w:proofErr w:type="gramEnd"/>
      <w:r w:rsidRPr="00686B34">
        <w:rPr>
          <w:kern w:val="2"/>
          <w:sz w:val="28"/>
          <w:szCs w:val="28"/>
        </w:rPr>
        <w:t xml:space="preserve"> в соответствие с действующим законодательством управление ветеринарии Ростовской области </w:t>
      </w:r>
      <w:r w:rsidRPr="00686B34">
        <w:rPr>
          <w:rFonts w:ascii="Times New Roman ??????????" w:hAnsi="Times New Roman ??????????"/>
          <w:b/>
          <w:kern w:val="2"/>
          <w:sz w:val="28"/>
          <w:szCs w:val="28"/>
        </w:rPr>
        <w:t>постановляе</w:t>
      </w:r>
      <w:r w:rsidRPr="00686B34">
        <w:rPr>
          <w:b/>
          <w:kern w:val="2"/>
          <w:sz w:val="28"/>
          <w:szCs w:val="28"/>
        </w:rPr>
        <w:t>т:</w:t>
      </w:r>
    </w:p>
    <w:p w:rsidR="00B04B47" w:rsidRPr="00686B34" w:rsidRDefault="00B04B47" w:rsidP="00B04B47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B04B47" w:rsidRDefault="00B04B47" w:rsidP="00B04B47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86B34">
        <w:rPr>
          <w:kern w:val="2"/>
          <w:sz w:val="28"/>
          <w:szCs w:val="28"/>
        </w:rPr>
        <w:t>1. </w:t>
      </w:r>
      <w:r w:rsidRPr="00403724">
        <w:rPr>
          <w:kern w:val="2"/>
          <w:sz w:val="28"/>
          <w:szCs w:val="28"/>
        </w:rPr>
        <w:t xml:space="preserve">Внести в </w:t>
      </w:r>
      <w:hyperlink r:id="rId8" w:anchor="/document/19500783/entry/0" w:history="1">
        <w:r w:rsidRPr="00403724">
          <w:rPr>
            <w:kern w:val="2"/>
            <w:sz w:val="28"/>
            <w:szCs w:val="28"/>
          </w:rPr>
          <w:t>постановление</w:t>
        </w:r>
      </w:hyperlink>
      <w:r w:rsidRPr="00403724">
        <w:rPr>
          <w:kern w:val="2"/>
          <w:sz w:val="28"/>
          <w:szCs w:val="28"/>
        </w:rPr>
        <w:t xml:space="preserve"> управления ветеринарии Ростовской области от 06.03.2019 № 3 «</w:t>
      </w:r>
      <w:r w:rsidRPr="0076647E">
        <w:rPr>
          <w:kern w:val="2"/>
          <w:sz w:val="28"/>
          <w:szCs w:val="28"/>
        </w:rPr>
        <w:t>Об утверждении административных регламентов предоставления государственных услуг управлением ветеринарии Ростовской области</w:t>
      </w:r>
      <w:r w:rsidRPr="00403724">
        <w:rPr>
          <w:kern w:val="2"/>
          <w:sz w:val="28"/>
          <w:szCs w:val="28"/>
        </w:rPr>
        <w:t xml:space="preserve">» изменение, изложив Приложение № </w:t>
      </w:r>
      <w:r>
        <w:rPr>
          <w:kern w:val="2"/>
          <w:sz w:val="28"/>
          <w:szCs w:val="28"/>
        </w:rPr>
        <w:t>2</w:t>
      </w:r>
      <w:r w:rsidRPr="00403724">
        <w:rPr>
          <w:kern w:val="2"/>
          <w:sz w:val="28"/>
          <w:szCs w:val="28"/>
        </w:rPr>
        <w:t xml:space="preserve"> в редакции согласно </w:t>
      </w:r>
      <w:hyperlink r:id="rId9" w:anchor="/document/43773024/entry/1000" w:history="1">
        <w:r w:rsidRPr="00403724">
          <w:rPr>
            <w:kern w:val="2"/>
            <w:sz w:val="28"/>
            <w:szCs w:val="28"/>
          </w:rPr>
          <w:t>приложению</w:t>
        </w:r>
      </w:hyperlink>
      <w:r w:rsidRPr="00403724">
        <w:rPr>
          <w:kern w:val="2"/>
          <w:sz w:val="28"/>
          <w:szCs w:val="28"/>
        </w:rPr>
        <w:t xml:space="preserve"> </w:t>
      </w:r>
      <w:r w:rsidRPr="00E01991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B04B47" w:rsidRPr="00686B34" w:rsidRDefault="00B04B47" w:rsidP="00B04B4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86B34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B04B47" w:rsidRPr="00686B34" w:rsidRDefault="00B04B47" w:rsidP="00B04B4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86B34">
        <w:rPr>
          <w:kern w:val="2"/>
          <w:sz w:val="28"/>
          <w:szCs w:val="28"/>
        </w:rPr>
        <w:t>. </w:t>
      </w:r>
      <w:proofErr w:type="gramStart"/>
      <w:r w:rsidRPr="00686B34">
        <w:rPr>
          <w:kern w:val="2"/>
          <w:sz w:val="28"/>
          <w:szCs w:val="28"/>
        </w:rPr>
        <w:t>Контроль за</w:t>
      </w:r>
      <w:proofErr w:type="gramEnd"/>
      <w:r w:rsidRPr="00686B34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B04B47" w:rsidRDefault="00B04B47" w:rsidP="00B04B4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B04B47" w:rsidRDefault="00B04B47" w:rsidP="00B04B4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B04B47" w:rsidRDefault="00B04B47" w:rsidP="00B04B47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B04B47" w:rsidRDefault="00B04B47" w:rsidP="00B04B47">
      <w:pPr>
        <w:spacing w:line="216" w:lineRule="auto"/>
        <w:rPr>
          <w:sz w:val="28"/>
        </w:rPr>
      </w:pPr>
      <w:r>
        <w:rPr>
          <w:sz w:val="28"/>
        </w:rPr>
        <w:t>Начальник управления                                                                       А.Н. Кругликов</w:t>
      </w:r>
    </w:p>
    <w:p w:rsidR="00B04B47" w:rsidRDefault="00B04B47" w:rsidP="00B04B47"/>
    <w:p w:rsidR="00B04B47" w:rsidRDefault="00B04B4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04B47" w:rsidRPr="00A56AF8" w:rsidRDefault="00B04B47" w:rsidP="00B04B47">
      <w:pPr>
        <w:pageBreakBefore/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lastRenderedPageBreak/>
        <w:t>Приложение</w:t>
      </w:r>
      <w:r>
        <w:rPr>
          <w:rFonts w:eastAsiaTheme="minorHAnsi"/>
          <w:sz w:val="28"/>
          <w:szCs w:val="28"/>
          <w:lang w:eastAsia="ar-SA"/>
        </w:rPr>
        <w:t xml:space="preserve"> </w:t>
      </w:r>
    </w:p>
    <w:p w:rsidR="00B04B47" w:rsidRPr="00A56AF8" w:rsidRDefault="00B04B47" w:rsidP="00B04B47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к постановлению</w:t>
      </w:r>
    </w:p>
    <w:p w:rsidR="00B04B47" w:rsidRPr="00A56AF8" w:rsidRDefault="00B04B47" w:rsidP="00B04B47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управления ветеринарии</w:t>
      </w:r>
    </w:p>
    <w:p w:rsidR="00B04B47" w:rsidRPr="00A56AF8" w:rsidRDefault="00B04B47" w:rsidP="00B04B47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Ростовской области</w:t>
      </w:r>
    </w:p>
    <w:p w:rsidR="00B04B47" w:rsidRDefault="00B04B47" w:rsidP="00B04B47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56AF8">
        <w:rPr>
          <w:rFonts w:eastAsia="Calibri"/>
          <w:sz w:val="28"/>
          <w:szCs w:val="28"/>
          <w:lang w:eastAsia="en-US"/>
        </w:rPr>
        <w:t>от __________ № _____</w:t>
      </w:r>
    </w:p>
    <w:p w:rsidR="00B04B47" w:rsidRDefault="00B04B47" w:rsidP="00B04B47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B04B47" w:rsidRDefault="00B04B47" w:rsidP="00B04B47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«Приложение № 2</w:t>
      </w:r>
      <w:r>
        <w:rPr>
          <w:rFonts w:eastAsiaTheme="minorHAnsi"/>
          <w:sz w:val="28"/>
          <w:szCs w:val="28"/>
          <w:lang w:eastAsia="ar-SA"/>
        </w:rPr>
        <w:br/>
        <w:t xml:space="preserve">к постановлению </w:t>
      </w:r>
      <w:r>
        <w:rPr>
          <w:rFonts w:eastAsiaTheme="minorHAnsi"/>
          <w:sz w:val="28"/>
          <w:szCs w:val="28"/>
          <w:lang w:eastAsia="ar-SA"/>
        </w:rPr>
        <w:br/>
        <w:t>управления ветеринарии Ростовской области</w:t>
      </w:r>
      <w:r>
        <w:rPr>
          <w:rFonts w:eastAsiaTheme="minorHAnsi"/>
          <w:sz w:val="28"/>
          <w:szCs w:val="28"/>
          <w:lang w:eastAsia="ar-SA"/>
        </w:rPr>
        <w:br/>
        <w:t>от 06.03.2019 № 3</w:t>
      </w:r>
    </w:p>
    <w:p w:rsidR="001709C0" w:rsidRPr="00D246F6" w:rsidRDefault="001709C0" w:rsidP="00485258">
      <w:pPr>
        <w:ind w:left="6237"/>
        <w:jc w:val="center"/>
        <w:rPr>
          <w:bCs/>
          <w:sz w:val="36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sub_1000"/>
    </w:p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85258" w:rsidRPr="001E0F3D" w:rsidRDefault="00485258" w:rsidP="001E0F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p w:rsidR="001E0F3D" w:rsidRPr="001E0F3D" w:rsidRDefault="001E0F3D" w:rsidP="005961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F3D">
        <w:rPr>
          <w:b/>
          <w:sz w:val="28"/>
          <w:szCs w:val="28"/>
        </w:rPr>
        <w:t>Административный регламент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E0F3D">
        <w:rPr>
          <w:b/>
          <w:sz w:val="28"/>
          <w:szCs w:val="28"/>
        </w:rPr>
        <w:t>предоставления государственной услуги «</w:t>
      </w:r>
      <w:r w:rsidRPr="001E0F3D">
        <w:rPr>
          <w:b/>
          <w:bCs/>
          <w:sz w:val="28"/>
          <w:szCs w:val="28"/>
        </w:rPr>
        <w:t xml:space="preserve">Аттестация  специалистов в области </w:t>
      </w:r>
      <w:r w:rsidRPr="00D4516F">
        <w:rPr>
          <w:b/>
          <w:bCs/>
          <w:sz w:val="28"/>
          <w:szCs w:val="28"/>
        </w:rPr>
        <w:t>ветеринарии</w:t>
      </w:r>
      <w:r w:rsidR="00D4516F">
        <w:rPr>
          <w:b/>
          <w:bCs/>
          <w:sz w:val="28"/>
          <w:szCs w:val="28"/>
        </w:rPr>
        <w:t>,</w:t>
      </w:r>
      <w:r w:rsidRPr="00D4516F">
        <w:rPr>
          <w:b/>
          <w:bCs/>
          <w:sz w:val="28"/>
          <w:szCs w:val="28"/>
        </w:rPr>
        <w:t xml:space="preserve"> </w:t>
      </w:r>
      <w:r w:rsidR="00D4516F" w:rsidRPr="00D4516F">
        <w:rPr>
          <w:b/>
          <w:sz w:val="28"/>
          <w:szCs w:val="28"/>
        </w:rPr>
        <w:t>не являющи</w:t>
      </w:r>
      <w:r w:rsidR="00D4516F">
        <w:rPr>
          <w:b/>
          <w:sz w:val="28"/>
          <w:szCs w:val="28"/>
        </w:rPr>
        <w:t>х</w:t>
      </w:r>
      <w:r w:rsidR="00D4516F" w:rsidRPr="00D4516F">
        <w:rPr>
          <w:b/>
          <w:sz w:val="28"/>
          <w:szCs w:val="28"/>
        </w:rPr>
        <w:t>ся уполномоченными лицами органов и организаций, входящих в систему Государственной ветеринарной службы Российской Федерации</w:t>
      </w:r>
      <w:r w:rsidRPr="001E0F3D">
        <w:rPr>
          <w:b/>
          <w:sz w:val="28"/>
          <w:szCs w:val="28"/>
        </w:rPr>
        <w:t>»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1" w:name="sub_100"/>
      <w:r w:rsidRPr="00485258">
        <w:rPr>
          <w:b/>
          <w:bCs/>
          <w:kern w:val="32"/>
          <w:sz w:val="28"/>
          <w:szCs w:val="28"/>
        </w:rPr>
        <w:t>Раздел 1. Общие положения</w:t>
      </w:r>
      <w:bookmarkEnd w:id="1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r w:rsidRPr="001E0F3D">
        <w:rPr>
          <w:sz w:val="28"/>
          <w:szCs w:val="28"/>
        </w:rPr>
        <w:t>1.1. Предмет регулирования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3" w:name="sub_12"/>
      <w:bookmarkEnd w:id="2"/>
      <w:proofErr w:type="gramStart"/>
      <w:r w:rsidRPr="001E0F3D">
        <w:rPr>
          <w:rFonts w:cs="Arial"/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«А</w:t>
      </w:r>
      <w:r w:rsidRPr="001E0F3D">
        <w:rPr>
          <w:rFonts w:cs="Arial"/>
          <w:bCs/>
          <w:sz w:val="28"/>
          <w:szCs w:val="28"/>
        </w:rPr>
        <w:t xml:space="preserve">ттестация специалистов в области </w:t>
      </w:r>
      <w:r w:rsidR="002648BB" w:rsidRPr="002648BB">
        <w:rPr>
          <w:bCs/>
          <w:sz w:val="28"/>
          <w:szCs w:val="28"/>
        </w:rPr>
        <w:t xml:space="preserve">ветеринарии, </w:t>
      </w:r>
      <w:r w:rsidR="002648BB" w:rsidRPr="002648BB">
        <w:rPr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1E0F3D">
        <w:rPr>
          <w:rFonts w:cs="Arial"/>
          <w:sz w:val="28"/>
          <w:szCs w:val="28"/>
        </w:rPr>
        <w:t>» (далее соответственно – Административный регламент, государственная услуга, аттестация специалистов в области ветеринарии) регулирует отношения, возникающие между заявителем и управлением ветеринарии Ростовской области (далее – управление), а также определяет сроки и последовательность административных процедур</w:t>
      </w:r>
      <w:proofErr w:type="gramEnd"/>
      <w:r w:rsidRPr="001E0F3D">
        <w:rPr>
          <w:rFonts w:cs="Arial"/>
          <w:sz w:val="28"/>
          <w:szCs w:val="28"/>
        </w:rPr>
        <w:t xml:space="preserve"> (действий) управления при осуществлении им полномочий по проведению аттестации специалистов в области ветеринарии на право оформления ветеринарных сопроводительных документов.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1.2. Круг заявителей.</w:t>
      </w:r>
    </w:p>
    <w:p w:rsidR="001E0F3D" w:rsidRPr="0037674B" w:rsidRDefault="001E0F3D" w:rsidP="0037674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proofErr w:type="gramStart"/>
      <w:r w:rsidRPr="0037674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физические лица, имеющие высшее или среднее ветеринарное образование, стаж работы в области ветеринарии не менее одного года, не имеющие непогашенной или неснятой судимости за умышленные преступления и предполагающие осуществлять деятельность по оформлению ветеринарных сопроводительных документов на товары, перечень которых утвержден </w:t>
      </w:r>
      <w:r w:rsidR="0037674B" w:rsidRPr="0037674B">
        <w:rPr>
          <w:rFonts w:ascii="Times New Roman" w:hAnsi="Times New Roman" w:cs="Times New Roman"/>
          <w:sz w:val="28"/>
          <w:szCs w:val="28"/>
        </w:rPr>
        <w:t>Приказ</w:t>
      </w:r>
      <w:r w:rsidR="00840174">
        <w:rPr>
          <w:rFonts w:ascii="Times New Roman" w:hAnsi="Times New Roman" w:cs="Times New Roman"/>
          <w:sz w:val="28"/>
          <w:szCs w:val="28"/>
        </w:rPr>
        <w:t>ом</w:t>
      </w:r>
      <w:r w:rsidR="0037674B" w:rsidRPr="0037674B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37674B">
        <w:rPr>
          <w:rFonts w:ascii="Times New Roman" w:hAnsi="Times New Roman" w:cs="Times New Roman"/>
          <w:sz w:val="28"/>
          <w:szCs w:val="28"/>
        </w:rPr>
        <w:t xml:space="preserve"> РФ от 15 апреля 2019 г. № 194 «</w:t>
      </w:r>
      <w:r w:rsidR="0037674B" w:rsidRPr="0037674B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37674B" w:rsidRPr="0037674B">
        <w:rPr>
          <w:rFonts w:ascii="Times New Roman" w:hAnsi="Times New Roman" w:cs="Times New Roman"/>
          <w:sz w:val="28"/>
          <w:szCs w:val="28"/>
        </w:rPr>
        <w:lastRenderedPageBreak/>
        <w:t>подконтрольных товаров</w:t>
      </w:r>
      <w:proofErr w:type="gramEnd"/>
      <w:r w:rsidR="0037674B" w:rsidRPr="003767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674B" w:rsidRPr="0037674B">
        <w:rPr>
          <w:rFonts w:ascii="Times New Roman" w:hAnsi="Times New Roman" w:cs="Times New Roman"/>
          <w:sz w:val="28"/>
          <w:szCs w:val="28"/>
        </w:rPr>
        <w:t>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</w:t>
      </w:r>
      <w:r w:rsidR="0037674B">
        <w:rPr>
          <w:rFonts w:ascii="Times New Roman" w:hAnsi="Times New Roman" w:cs="Times New Roman"/>
          <w:sz w:val="28"/>
          <w:szCs w:val="28"/>
        </w:rPr>
        <w:t>»</w:t>
      </w:r>
      <w:r w:rsidRPr="0037674B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  <w:proofErr w:type="gramEnd"/>
    </w:p>
    <w:p w:rsidR="00840174" w:rsidRPr="00B52C6F" w:rsidRDefault="00840174" w:rsidP="0084017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1"/>
      <w:bookmarkEnd w:id="4"/>
      <w:r w:rsidRPr="00B52C6F">
        <w:rPr>
          <w:rFonts w:ascii="Times New Roman" w:hAnsi="Times New Roman" w:cs="Times New Roman"/>
          <w:sz w:val="28"/>
          <w:szCs w:val="28"/>
          <w:highlight w:val="yellow"/>
        </w:rPr>
        <w:t xml:space="preserve">Выделение </w:t>
      </w:r>
      <w:r w:rsidRPr="00B52C6F">
        <w:rPr>
          <w:rStyle w:val="highlightsearch"/>
          <w:rFonts w:ascii="Times New Roman" w:hAnsi="Times New Roman" w:cs="Times New Roman"/>
          <w:sz w:val="28"/>
          <w:szCs w:val="28"/>
          <w:highlight w:val="yellow"/>
        </w:rPr>
        <w:t>отдельных</w:t>
      </w:r>
      <w:r w:rsidRPr="00B52C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52C6F">
        <w:rPr>
          <w:rStyle w:val="highlightsearch"/>
          <w:rFonts w:ascii="Times New Roman" w:hAnsi="Times New Roman" w:cs="Times New Roman"/>
          <w:sz w:val="28"/>
          <w:szCs w:val="28"/>
          <w:highlight w:val="yellow"/>
        </w:rPr>
        <w:t>категорий</w:t>
      </w:r>
      <w:r w:rsidRPr="00B52C6F">
        <w:rPr>
          <w:rFonts w:ascii="Times New Roman" w:hAnsi="Times New Roman" w:cs="Times New Roman"/>
          <w:sz w:val="28"/>
          <w:szCs w:val="28"/>
          <w:highlight w:val="yellow"/>
        </w:rPr>
        <w:t xml:space="preserve">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</w:t>
      </w:r>
    </w:p>
    <w:p w:rsidR="006F3E37" w:rsidRPr="0047469B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9B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место нахождения и графики работы Управления </w:t>
      </w:r>
      <w:r w:rsidR="00CB05F8">
        <w:rPr>
          <w:rFonts w:ascii="Times New Roman" w:hAnsi="Times New Roman" w:cs="Times New Roman"/>
          <w:sz w:val="28"/>
        </w:rPr>
        <w:t>и его структурных подразделений</w:t>
      </w:r>
      <w:r w:rsidRPr="005746BD">
        <w:rPr>
          <w:rFonts w:ascii="Times New Roman" w:hAnsi="Times New Roman" w:cs="Times New Roman"/>
          <w:sz w:val="28"/>
        </w:rPr>
        <w:t>;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справочные телефоны Управления и его структурных подразделений, в том числе номер </w:t>
      </w:r>
      <w:proofErr w:type="spellStart"/>
      <w:r w:rsidRPr="005746BD">
        <w:rPr>
          <w:rFonts w:ascii="Times New Roman" w:hAnsi="Times New Roman" w:cs="Times New Roman"/>
          <w:sz w:val="28"/>
        </w:rPr>
        <w:t>телефона-автоинформатора</w:t>
      </w:r>
      <w:proofErr w:type="spellEnd"/>
      <w:r w:rsidRPr="005746BD">
        <w:rPr>
          <w:rFonts w:ascii="Times New Roman" w:hAnsi="Times New Roman" w:cs="Times New Roman"/>
          <w:sz w:val="28"/>
        </w:rPr>
        <w:t>;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6F3E37" w:rsidRPr="002F2FFD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</w:t>
      </w:r>
      <w:r>
        <w:rPr>
          <w:sz w:val="28"/>
          <w:szCs w:val="28"/>
        </w:rPr>
        <w:t>.</w:t>
      </w:r>
    </w:p>
    <w:p w:rsidR="006F3E37" w:rsidRPr="00C222AC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10" w:history="1">
        <w:r>
          <w:rPr>
            <w:rStyle w:val="ab"/>
            <w:sz w:val="28"/>
            <w:szCs w:val="28"/>
          </w:rPr>
          <w:t>http://uprvetro.donland.ru</w:t>
        </w:r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11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840174" w:rsidRDefault="00840174" w:rsidP="00840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F52">
        <w:rPr>
          <w:sz w:val="28"/>
          <w:szCs w:val="28"/>
          <w:highlight w:val="yellow"/>
        </w:rPr>
        <w:t>Информация на официальном сайте Управления и на Едином портале предоставляется заявителю бесплатно.</w:t>
      </w:r>
      <w:r>
        <w:rPr>
          <w:sz w:val="28"/>
          <w:szCs w:val="28"/>
        </w:rPr>
        <w:t xml:space="preserve"> </w:t>
      </w:r>
    </w:p>
    <w:p w:rsidR="006F3E37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F3E37" w:rsidRPr="00401A1F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6F3E37" w:rsidRPr="00AA21D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</w:t>
      </w:r>
      <w:r w:rsidRPr="006117DE">
        <w:rPr>
          <w:sz w:val="28"/>
          <w:szCs w:val="28"/>
        </w:rPr>
        <w:lastRenderedPageBreak/>
        <w:t>указанному в обращении заявителя</w:t>
      </w:r>
      <w:r>
        <w:rPr>
          <w:sz w:val="28"/>
          <w:szCs w:val="28"/>
        </w:rPr>
        <w:t>.</w:t>
      </w:r>
    </w:p>
    <w:p w:rsidR="006F3E37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>представляется уполномоченными руководителем управления должностны</w:t>
      </w:r>
      <w:r>
        <w:rPr>
          <w:sz w:val="28"/>
          <w:szCs w:val="28"/>
        </w:rPr>
        <w:t xml:space="preserve">м лицом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4254C"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>
        <w:rPr>
          <w:sz w:val="28"/>
          <w:szCs w:val="28"/>
        </w:rPr>
        <w:t xml:space="preserve">управления </w:t>
      </w:r>
      <w:r w:rsidRPr="009F7123">
        <w:rPr>
          <w:sz w:val="28"/>
          <w:szCs w:val="28"/>
        </w:rPr>
        <w:t>заявление о предоставлении государственной 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</w:t>
      </w:r>
      <w:r w:rsidRPr="00AD79E6">
        <w:rPr>
          <w:sz w:val="28"/>
          <w:szCs w:val="28"/>
        </w:rPr>
        <w:t>езультат</w:t>
      </w:r>
      <w:r>
        <w:rPr>
          <w:sz w:val="28"/>
          <w:szCs w:val="28"/>
        </w:rPr>
        <w:t>е</w:t>
      </w:r>
      <w:r w:rsidRPr="00AD79E6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6F3E37" w:rsidRPr="0032135D" w:rsidRDefault="006F3E37" w:rsidP="006F3E37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6F3E37" w:rsidRPr="0032135D" w:rsidRDefault="006F3E37" w:rsidP="006F3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</w:t>
      </w:r>
      <w:r w:rsidR="008838DD">
        <w:rPr>
          <w:sz w:val="28"/>
          <w:szCs w:val="28"/>
        </w:rPr>
        <w:t xml:space="preserve"> и электронной почты управления</w:t>
      </w:r>
      <w:r w:rsidRPr="0032135D">
        <w:rPr>
          <w:sz w:val="28"/>
          <w:szCs w:val="28"/>
        </w:rPr>
        <w:t>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6F3E37" w:rsidRPr="000E5366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1E0F3D" w:rsidRPr="001E0F3D" w:rsidRDefault="006F3E37" w:rsidP="006F3E37">
      <w:pPr>
        <w:ind w:firstLine="709"/>
        <w:jc w:val="both"/>
        <w:rPr>
          <w:sz w:val="28"/>
          <w:szCs w:val="28"/>
          <w:lang w:eastAsia="en-US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6" w:name="sub_200"/>
      <w:bookmarkEnd w:id="5"/>
      <w:r w:rsidRPr="001E0F3D">
        <w:rPr>
          <w:b/>
          <w:bCs/>
          <w:kern w:val="32"/>
          <w:sz w:val="28"/>
          <w:szCs w:val="28"/>
        </w:rPr>
        <w:t>Раздел 2. Стандарт предоставления государственной услуги</w:t>
      </w:r>
      <w:bookmarkEnd w:id="6"/>
    </w:p>
    <w:p w:rsidR="00FE5A78" w:rsidRPr="001158C6" w:rsidRDefault="00FE5A78" w:rsidP="001158C6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2.1. Наименование государственной услуги.</w:t>
      </w:r>
    </w:p>
    <w:bookmarkEnd w:id="7"/>
    <w:p w:rsidR="001158C6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7314">
        <w:rPr>
          <w:rFonts w:cs="Arial"/>
          <w:sz w:val="28"/>
          <w:szCs w:val="28"/>
          <w:highlight w:val="yellow"/>
        </w:rPr>
        <w:t>А</w:t>
      </w:r>
      <w:r w:rsidRPr="000B7314">
        <w:rPr>
          <w:rFonts w:cs="Arial"/>
          <w:bCs/>
          <w:sz w:val="28"/>
          <w:szCs w:val="28"/>
          <w:highlight w:val="yellow"/>
        </w:rPr>
        <w:t>ттестация специалистов в</w:t>
      </w:r>
      <w:r w:rsidR="001158C6" w:rsidRPr="000B7314">
        <w:rPr>
          <w:rFonts w:cs="Arial"/>
          <w:bCs/>
          <w:sz w:val="28"/>
          <w:szCs w:val="28"/>
          <w:highlight w:val="yellow"/>
        </w:rPr>
        <w:t xml:space="preserve"> области </w:t>
      </w:r>
      <w:r w:rsidR="001158C6" w:rsidRPr="000B7314">
        <w:rPr>
          <w:bCs/>
          <w:sz w:val="28"/>
          <w:szCs w:val="28"/>
          <w:highlight w:val="yellow"/>
        </w:rPr>
        <w:t xml:space="preserve">ветеринарии, </w:t>
      </w:r>
      <w:r w:rsidR="001158C6" w:rsidRPr="000B7314">
        <w:rPr>
          <w:sz w:val="28"/>
          <w:szCs w:val="28"/>
          <w:highlight w:val="yellow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 (далее – Аттестация).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"/>
      <w:r w:rsidRPr="001E0F3D">
        <w:rPr>
          <w:sz w:val="28"/>
          <w:szCs w:val="28"/>
        </w:rPr>
        <w:t>2.2. Наименование органа исполнительной власти Ростовской области, предоставляющего государственную услугу.</w:t>
      </w:r>
    </w:p>
    <w:bookmarkEnd w:id="8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Государственную услугу предоставляет управление ветеринарии Ростовской области.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proofErr w:type="gramStart"/>
      <w:r w:rsidRPr="002512B3">
        <w:rPr>
          <w:sz w:val="28"/>
          <w:szCs w:val="28"/>
          <w:highlight w:val="yellow"/>
        </w:rPr>
        <w:t xml:space="preserve">Аттестация проводится аттестационной комиссией, в состав которой входят представители управления ветеринарии Ростовской области, Управления Федеральной службы по ветеринарному и фитосанитарному надзору по Ростовской, Волгоградской и Астраханской областям и Республике Калмыкия, федерального государственного бюджетного образовательного учреждения высшего образования «Донской государственный аграрный университет», </w:t>
      </w:r>
      <w:r w:rsidRPr="002512B3">
        <w:rPr>
          <w:bCs/>
          <w:sz w:val="28"/>
          <w:szCs w:val="28"/>
          <w:highlight w:val="yellow"/>
          <w:lang w:eastAsia="en-US"/>
        </w:rPr>
        <w:t>первичной профсоюзной организации  ГБУ РО «Ростовская областная станция по борьбе с болезнями животных с противоэпизоотическим отрядом», «</w:t>
      </w:r>
      <w:proofErr w:type="spellStart"/>
      <w:r w:rsidRPr="002512B3">
        <w:rPr>
          <w:bCs/>
          <w:sz w:val="28"/>
          <w:szCs w:val="28"/>
          <w:highlight w:val="yellow"/>
          <w:lang w:eastAsia="en-US"/>
        </w:rPr>
        <w:t>Северо-Кавказский</w:t>
      </w:r>
      <w:proofErr w:type="spellEnd"/>
      <w:r w:rsidRPr="002512B3">
        <w:rPr>
          <w:bCs/>
          <w:sz w:val="28"/>
          <w:szCs w:val="28"/>
          <w:highlight w:val="yellow"/>
          <w:lang w:eastAsia="en-US"/>
        </w:rPr>
        <w:t xml:space="preserve"> зональный научно-исследовательский</w:t>
      </w:r>
      <w:proofErr w:type="gramEnd"/>
      <w:r w:rsidRPr="002512B3">
        <w:rPr>
          <w:bCs/>
          <w:sz w:val="28"/>
          <w:szCs w:val="28"/>
          <w:highlight w:val="yellow"/>
          <w:lang w:eastAsia="en-US"/>
        </w:rPr>
        <w:t xml:space="preserve"> ветеринарный институт» - филиал ФГБНУ «Федеральный Рос</w:t>
      </w:r>
      <w:r w:rsidR="00B70937" w:rsidRPr="002512B3">
        <w:rPr>
          <w:bCs/>
          <w:sz w:val="28"/>
          <w:szCs w:val="28"/>
          <w:highlight w:val="yellow"/>
          <w:lang w:eastAsia="en-US"/>
        </w:rPr>
        <w:t>товский аграрный научный центр»</w:t>
      </w:r>
      <w:r w:rsidRPr="002512B3">
        <w:rPr>
          <w:bCs/>
          <w:sz w:val="28"/>
          <w:szCs w:val="28"/>
          <w:highlight w:val="yellow"/>
          <w:lang w:eastAsia="en-US"/>
        </w:rPr>
        <w:t>.</w:t>
      </w:r>
    </w:p>
    <w:p w:rsidR="00840174" w:rsidRPr="00F44369" w:rsidRDefault="001E0F3D" w:rsidP="00840174">
      <w:pPr>
        <w:pStyle w:val="21"/>
        <w:widowControl w:val="0"/>
        <w:tabs>
          <w:tab w:val="left" w:pos="-426"/>
        </w:tabs>
        <w:ind w:left="0" w:firstLine="709"/>
      </w:pPr>
      <w:proofErr w:type="gramStart"/>
      <w:r w:rsidRPr="001E0F3D">
        <w:t xml:space="preserve">В процессе предоставления государственной услуги управление осуществляет межведомственное информационное взаимодействие с </w:t>
      </w:r>
      <w:r w:rsidR="00DA2BB7">
        <w:t>министерством внутренних дел Российской Федерации</w:t>
      </w:r>
      <w:r w:rsidRPr="001E0F3D">
        <w:t xml:space="preserve"> (далее – </w:t>
      </w:r>
      <w:r w:rsidR="00DA2BB7">
        <w:t>МВД России</w:t>
      </w:r>
      <w:r w:rsidR="00593854">
        <w:t>)</w:t>
      </w:r>
      <w:r w:rsidR="00840174" w:rsidRPr="00840174">
        <w:rPr>
          <w:highlight w:val="yellow"/>
        </w:rPr>
        <w:t xml:space="preserve"> </w:t>
      </w:r>
      <w:r w:rsidR="00840174" w:rsidRPr="00FC6A0D">
        <w:rPr>
          <w:highlight w:val="yellow"/>
        </w:rPr>
        <w:t xml:space="preserve">в </w:t>
      </w:r>
      <w:r w:rsidR="00840174" w:rsidRPr="00525300">
        <w:rPr>
          <w:highlight w:val="yellow"/>
        </w:rPr>
        <w:t>целях получения</w:t>
      </w:r>
      <w:r w:rsidR="00840174" w:rsidRPr="00525300">
        <w:rPr>
          <w:rFonts w:cstheme="minorBidi"/>
          <w:highlight w:val="yellow"/>
        </w:rPr>
        <w:t xml:space="preserve"> информации об отсутствии непогашенной или неснятой судимости за умышленные преступления</w:t>
      </w:r>
      <w:r w:rsidR="00840174" w:rsidRPr="00525300">
        <w:rPr>
          <w:highlight w:val="yellow"/>
        </w:rPr>
        <w:t xml:space="preserve">, </w:t>
      </w:r>
      <w:r w:rsidR="00525300" w:rsidRPr="00525300">
        <w:rPr>
          <w:highlight w:val="yellow"/>
        </w:rPr>
        <w:t xml:space="preserve">с Федеральной налоговой службой Российской Федерации (далее – ФНС России) в целях получения сведений о перемени имени заявителя, с Федеральной службой по надзору в сфере </w:t>
      </w:r>
      <w:r w:rsidR="00525300" w:rsidRPr="00FC6A0D">
        <w:rPr>
          <w:highlight w:val="yellow"/>
        </w:rPr>
        <w:t>образования и науки в</w:t>
      </w:r>
      <w:proofErr w:type="gramEnd"/>
      <w:r w:rsidR="00525300" w:rsidRPr="00FC6A0D">
        <w:rPr>
          <w:highlight w:val="yellow"/>
        </w:rPr>
        <w:t xml:space="preserve"> целях получения сведений о </w:t>
      </w:r>
      <w:proofErr w:type="gramStart"/>
      <w:r w:rsidR="00525300" w:rsidRPr="00FC6A0D">
        <w:rPr>
          <w:highlight w:val="yellow"/>
        </w:rPr>
        <w:t>документе</w:t>
      </w:r>
      <w:proofErr w:type="gramEnd"/>
      <w:r w:rsidR="00525300" w:rsidRPr="00FC6A0D">
        <w:rPr>
          <w:highlight w:val="yellow"/>
        </w:rPr>
        <w:t xml:space="preserve"> о высшем или среднем специальном образовании по специальности «Ветеринария».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предоставлении государственной услуги управление ветеринарии Ростовской области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Pr="001E0F3D">
        <w:rPr>
          <w:sz w:val="28"/>
          <w:szCs w:val="28"/>
          <w:lang w:eastAsia="en-US"/>
        </w:rPr>
        <w:lastRenderedPageBreak/>
        <w:t>предоставления государственных услуг, утвержденный нормативным правовым актом Ростовской области.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3"/>
      <w:r w:rsidRPr="001E0F3D">
        <w:rPr>
          <w:sz w:val="28"/>
          <w:szCs w:val="28"/>
        </w:rPr>
        <w:t xml:space="preserve">2.3. Результат предоставления государственной услуги. </w:t>
      </w:r>
    </w:p>
    <w:bookmarkEnd w:id="9"/>
    <w:p w:rsidR="001E0F3D" w:rsidRPr="00410C20" w:rsidRDefault="00410C20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410C20">
        <w:rPr>
          <w:sz w:val="28"/>
          <w:szCs w:val="28"/>
          <w:highlight w:val="yellow"/>
        </w:rPr>
        <w:t>А</w:t>
      </w:r>
      <w:r w:rsidR="00307E26" w:rsidRPr="00410C20">
        <w:rPr>
          <w:sz w:val="28"/>
          <w:szCs w:val="28"/>
          <w:highlight w:val="yellow"/>
        </w:rPr>
        <w:t>ттестаци</w:t>
      </w:r>
      <w:r w:rsidRPr="00410C20">
        <w:rPr>
          <w:sz w:val="28"/>
          <w:szCs w:val="28"/>
          <w:highlight w:val="yellow"/>
        </w:rPr>
        <w:t>я</w:t>
      </w:r>
      <w:r w:rsidR="00307E26" w:rsidRPr="00410C20">
        <w:rPr>
          <w:sz w:val="28"/>
          <w:szCs w:val="28"/>
          <w:highlight w:val="yellow"/>
        </w:rPr>
        <w:t xml:space="preserve"> </w:t>
      </w:r>
      <w:r w:rsidR="000B7314">
        <w:rPr>
          <w:sz w:val="28"/>
          <w:szCs w:val="28"/>
        </w:rPr>
        <w:t>(</w:t>
      </w:r>
      <w:r w:rsidRPr="00410C20">
        <w:rPr>
          <w:sz w:val="28"/>
          <w:szCs w:val="28"/>
          <w:highlight w:val="yellow"/>
        </w:rPr>
        <w:t>О</w:t>
      </w:r>
      <w:r w:rsidR="004B7CB6" w:rsidRPr="00410C20">
        <w:rPr>
          <w:sz w:val="28"/>
          <w:szCs w:val="28"/>
          <w:highlight w:val="yellow"/>
        </w:rPr>
        <w:t>тказ в аттестации</w:t>
      </w:r>
      <w:r w:rsidR="000B7314">
        <w:rPr>
          <w:sz w:val="28"/>
          <w:szCs w:val="28"/>
          <w:highlight w:val="yellow"/>
        </w:rPr>
        <w:t>)</w:t>
      </w:r>
      <w:r w:rsidR="001E0F3D" w:rsidRPr="00410C20">
        <w:rPr>
          <w:sz w:val="28"/>
          <w:szCs w:val="28"/>
          <w:highlight w:val="yellow"/>
        </w:rPr>
        <w:t>.</w:t>
      </w:r>
    </w:p>
    <w:p w:rsidR="00307E26" w:rsidRPr="00410C20" w:rsidRDefault="006B116C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А</w:t>
      </w:r>
      <w:r w:rsidR="004B7CB6" w:rsidRPr="00410C20">
        <w:rPr>
          <w:sz w:val="28"/>
          <w:szCs w:val="28"/>
          <w:highlight w:val="yellow"/>
        </w:rPr>
        <w:t>ннулировани</w:t>
      </w:r>
      <w:r>
        <w:rPr>
          <w:sz w:val="28"/>
          <w:szCs w:val="28"/>
          <w:highlight w:val="yellow"/>
        </w:rPr>
        <w:t>е</w:t>
      </w:r>
      <w:r w:rsidR="004B7CB6" w:rsidRPr="00410C20">
        <w:rPr>
          <w:sz w:val="28"/>
          <w:szCs w:val="28"/>
          <w:highlight w:val="yellow"/>
        </w:rPr>
        <w:t xml:space="preserve"> аттестации</w:t>
      </w:r>
      <w:r w:rsidR="00072B9C" w:rsidRPr="00410C20">
        <w:rPr>
          <w:sz w:val="28"/>
          <w:szCs w:val="28"/>
          <w:highlight w:val="yellow"/>
        </w:rPr>
        <w:t>.</w:t>
      </w:r>
    </w:p>
    <w:p w:rsidR="004B7CB6" w:rsidRPr="001E0F3D" w:rsidRDefault="006B116C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В</w:t>
      </w:r>
      <w:r w:rsidR="004B7CB6" w:rsidRPr="00410C20">
        <w:rPr>
          <w:sz w:val="28"/>
          <w:szCs w:val="28"/>
          <w:highlight w:val="yellow"/>
        </w:rPr>
        <w:t>несени</w:t>
      </w:r>
      <w:r>
        <w:rPr>
          <w:sz w:val="28"/>
          <w:szCs w:val="28"/>
          <w:highlight w:val="yellow"/>
        </w:rPr>
        <w:t>е</w:t>
      </w:r>
      <w:r w:rsidR="004B7CB6" w:rsidRPr="00410C20">
        <w:rPr>
          <w:sz w:val="28"/>
          <w:szCs w:val="28"/>
          <w:highlight w:val="yellow"/>
        </w:rPr>
        <w:t xml:space="preserve"> изменений </w:t>
      </w:r>
      <w:r w:rsidR="002E5A53">
        <w:rPr>
          <w:sz w:val="28"/>
          <w:szCs w:val="28"/>
          <w:highlight w:val="yellow"/>
        </w:rPr>
        <w:t xml:space="preserve">в </w:t>
      </w:r>
      <w:r w:rsidR="000B7314">
        <w:rPr>
          <w:sz w:val="28"/>
          <w:szCs w:val="28"/>
          <w:highlight w:val="yellow"/>
        </w:rPr>
        <w:t>Акт об аттестации</w:t>
      </w:r>
      <w:r w:rsidR="002E5A53" w:rsidRPr="002E5A53">
        <w:rPr>
          <w:color w:val="000001"/>
          <w:sz w:val="28"/>
          <w:szCs w:val="28"/>
          <w:highlight w:val="yellow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4"/>
      <w:r w:rsidRPr="001E0F3D">
        <w:rPr>
          <w:sz w:val="28"/>
          <w:szCs w:val="28"/>
        </w:rPr>
        <w:t>2.4. Срок предоставления государственной услуги.</w:t>
      </w:r>
    </w:p>
    <w:bookmarkEnd w:id="10"/>
    <w:p w:rsidR="00FE5A78" w:rsidRDefault="00FE5A78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Срок предоставления государственной услуги</w:t>
      </w:r>
      <w:r w:rsidR="00352F86" w:rsidRPr="00352F86">
        <w:rPr>
          <w:sz w:val="28"/>
          <w:szCs w:val="28"/>
        </w:rPr>
        <w:t xml:space="preserve"> </w:t>
      </w:r>
      <w:r w:rsidR="00352F86">
        <w:rPr>
          <w:sz w:val="28"/>
          <w:szCs w:val="28"/>
        </w:rPr>
        <w:t xml:space="preserve">по </w:t>
      </w:r>
      <w:r w:rsidR="002812C7">
        <w:rPr>
          <w:sz w:val="28"/>
          <w:szCs w:val="28"/>
        </w:rPr>
        <w:t>аттестации</w:t>
      </w:r>
      <w:r w:rsidR="00352F86">
        <w:rPr>
          <w:sz w:val="28"/>
          <w:szCs w:val="28"/>
        </w:rPr>
        <w:t xml:space="preserve"> (</w:t>
      </w:r>
      <w:proofErr w:type="gramStart"/>
      <w:r w:rsidR="00352F86">
        <w:rPr>
          <w:sz w:val="28"/>
          <w:szCs w:val="28"/>
        </w:rPr>
        <w:t>отказе</w:t>
      </w:r>
      <w:proofErr w:type="gramEnd"/>
      <w:r w:rsidR="00352F86">
        <w:rPr>
          <w:sz w:val="28"/>
          <w:szCs w:val="28"/>
        </w:rPr>
        <w:t xml:space="preserve"> в аттестации) заявителя</w:t>
      </w:r>
      <w:r w:rsidR="00352F86" w:rsidRPr="001E0F3D">
        <w:rPr>
          <w:sz w:val="28"/>
          <w:szCs w:val="28"/>
        </w:rPr>
        <w:t xml:space="preserve"> </w:t>
      </w:r>
      <w:r w:rsidRPr="00AA5870">
        <w:rPr>
          <w:sz w:val="28"/>
          <w:szCs w:val="28"/>
        </w:rPr>
        <w:t xml:space="preserve">составляет не </w:t>
      </w:r>
      <w:r w:rsidRPr="007E2464">
        <w:rPr>
          <w:spacing w:val="-4"/>
          <w:sz w:val="28"/>
          <w:szCs w:val="28"/>
        </w:rPr>
        <w:t xml:space="preserve">более </w:t>
      </w:r>
      <w:r w:rsidR="0048749F">
        <w:rPr>
          <w:sz w:val="28"/>
          <w:szCs w:val="28"/>
        </w:rPr>
        <w:t>5</w:t>
      </w:r>
      <w:r w:rsidRPr="001E0F3D">
        <w:rPr>
          <w:sz w:val="28"/>
          <w:szCs w:val="28"/>
        </w:rPr>
        <w:t>0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</w:t>
      </w:r>
      <w:r w:rsidR="008C21E9" w:rsidRPr="00774605">
        <w:rPr>
          <w:sz w:val="28"/>
          <w:szCs w:val="28"/>
        </w:rPr>
        <w:t>до выдачи (отказа в выдаче) результата услуги</w:t>
      </w:r>
      <w:r w:rsidR="008C21E9">
        <w:rPr>
          <w:sz w:val="28"/>
          <w:szCs w:val="28"/>
        </w:rPr>
        <w:t>.</w:t>
      </w:r>
    </w:p>
    <w:p w:rsidR="00352F86" w:rsidRDefault="00352F86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Срок предоставления государственн</w:t>
      </w:r>
      <w:r>
        <w:rPr>
          <w:sz w:val="28"/>
          <w:szCs w:val="28"/>
        </w:rPr>
        <w:t>ых</w:t>
      </w:r>
      <w:r w:rsidRPr="00AA5870">
        <w:rPr>
          <w:sz w:val="28"/>
          <w:szCs w:val="28"/>
        </w:rPr>
        <w:t xml:space="preserve"> услуг</w:t>
      </w:r>
      <w:r w:rsidRPr="00352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74605">
        <w:rPr>
          <w:sz w:val="28"/>
          <w:szCs w:val="28"/>
        </w:rPr>
        <w:t>аннулировани</w:t>
      </w:r>
      <w:r>
        <w:rPr>
          <w:sz w:val="28"/>
          <w:szCs w:val="28"/>
        </w:rPr>
        <w:t>ю</w:t>
      </w:r>
      <w:r w:rsidRPr="00774605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и внесению изменений в </w:t>
      </w:r>
      <w:r w:rsidR="000B7314">
        <w:rPr>
          <w:sz w:val="28"/>
          <w:szCs w:val="28"/>
        </w:rPr>
        <w:t>акт об аттестации</w:t>
      </w:r>
      <w:r w:rsidR="001D778C" w:rsidRPr="00AA5870">
        <w:rPr>
          <w:sz w:val="28"/>
          <w:szCs w:val="28"/>
        </w:rPr>
        <w:t xml:space="preserve"> </w:t>
      </w:r>
      <w:r w:rsidRPr="00AA5870">
        <w:rPr>
          <w:sz w:val="28"/>
          <w:szCs w:val="28"/>
        </w:rPr>
        <w:t xml:space="preserve">составляет не </w:t>
      </w:r>
      <w:r w:rsidRPr="007E2464">
        <w:rPr>
          <w:spacing w:val="-4"/>
          <w:sz w:val="28"/>
          <w:szCs w:val="28"/>
        </w:rPr>
        <w:t xml:space="preserve">более </w:t>
      </w:r>
      <w:r w:rsidR="002865C6">
        <w:rPr>
          <w:sz w:val="28"/>
          <w:szCs w:val="28"/>
        </w:rPr>
        <w:t>14</w:t>
      </w:r>
      <w:r w:rsidRPr="001E0F3D">
        <w:rPr>
          <w:sz w:val="28"/>
          <w:szCs w:val="28"/>
        </w:rPr>
        <w:t xml:space="preserve">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</w:t>
      </w:r>
      <w:r w:rsidRPr="00774605">
        <w:rPr>
          <w:sz w:val="28"/>
          <w:szCs w:val="28"/>
        </w:rPr>
        <w:t>до выдачи (отказа в выдаче) результата услуги</w:t>
      </w:r>
      <w:r>
        <w:rPr>
          <w:sz w:val="28"/>
          <w:szCs w:val="28"/>
        </w:rPr>
        <w:t>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2.5. </w:t>
      </w:r>
      <w:r w:rsidR="00D35380" w:rsidRPr="000A60C6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35380">
        <w:rPr>
          <w:sz w:val="28"/>
          <w:szCs w:val="28"/>
        </w:rPr>
        <w:t xml:space="preserve"> (с указанием их реквизитов и источников официального опубликования) размещается на официальном сайте Управления и на Едином портале</w:t>
      </w:r>
      <w:r w:rsidR="00D35380" w:rsidRPr="000A60C6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предоставления и способы подачи.</w:t>
      </w:r>
    </w:p>
    <w:p w:rsidR="00BC227E" w:rsidRPr="002C0441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61"/>
      <w:bookmarkStart w:id="12" w:name="sub_2903"/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ветеринарии Ростовской области </w:t>
      </w:r>
      <w:r w:rsidRPr="002C0441">
        <w:rPr>
          <w:sz w:val="28"/>
          <w:szCs w:val="28"/>
        </w:rPr>
        <w:t>следующими способами:</w:t>
      </w:r>
    </w:p>
    <w:p w:rsidR="00BC227E" w:rsidRPr="002C0441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BC227E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BC227E" w:rsidRDefault="00BC227E" w:rsidP="00BC22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429">
        <w:rPr>
          <w:sz w:val="28"/>
          <w:szCs w:val="28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EC47AF" w:rsidRDefault="00EC47AF" w:rsidP="00EC4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EC47AF" w:rsidRDefault="00EC47AF" w:rsidP="00EC47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>
        <w:rPr>
          <w:sz w:val="28"/>
          <w:szCs w:val="28"/>
        </w:rPr>
        <w:t>я государственной услуги и пред</w:t>
      </w:r>
      <w:r w:rsidRPr="00173EFA">
        <w:rPr>
          <w:sz w:val="28"/>
          <w:szCs w:val="28"/>
        </w:rPr>
        <w:t>ставляемых заявит</w:t>
      </w:r>
      <w:r>
        <w:rPr>
          <w:sz w:val="28"/>
          <w:szCs w:val="28"/>
        </w:rPr>
        <w:t>елем, возлагается на заявителя.</w:t>
      </w:r>
    </w:p>
    <w:p w:rsidR="00BC227E" w:rsidRPr="00322599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2.6.1.</w:t>
      </w:r>
      <w:r w:rsidR="00B93E18">
        <w:rPr>
          <w:sz w:val="28"/>
          <w:szCs w:val="28"/>
          <w:lang w:eastAsia="en-US"/>
        </w:rPr>
        <w:t> </w:t>
      </w:r>
      <w:proofErr w:type="gramStart"/>
      <w:r>
        <w:rPr>
          <w:sz w:val="28"/>
          <w:szCs w:val="28"/>
          <w:lang w:eastAsia="en-US"/>
        </w:rPr>
        <w:t xml:space="preserve">Для </w:t>
      </w:r>
      <w:r w:rsidR="001D778C">
        <w:rPr>
          <w:sz w:val="28"/>
          <w:szCs w:val="28"/>
          <w:lang w:eastAsia="en-US"/>
        </w:rPr>
        <w:t xml:space="preserve">аттестации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</w:t>
      </w:r>
      <w:r>
        <w:rPr>
          <w:sz w:val="28"/>
          <w:szCs w:val="28"/>
        </w:rPr>
        <w:t xml:space="preserve">ления по форме, </w:t>
      </w:r>
      <w:r w:rsidRPr="00BC227E">
        <w:rPr>
          <w:sz w:val="28"/>
          <w:szCs w:val="28"/>
          <w:lang w:eastAsia="en-US"/>
        </w:rPr>
        <w:t xml:space="preserve">утвержденной </w:t>
      </w:r>
      <w:r w:rsidRPr="00BC227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C227E">
        <w:rPr>
          <w:sz w:val="28"/>
          <w:szCs w:val="28"/>
        </w:rPr>
        <w:t xml:space="preserve"> Министерства сельского хозяйства РФ от </w:t>
      </w:r>
      <w:r>
        <w:rPr>
          <w:sz w:val="28"/>
          <w:szCs w:val="28"/>
        </w:rPr>
        <w:t>0</w:t>
      </w:r>
      <w:r w:rsidRPr="00BC227E">
        <w:rPr>
          <w:sz w:val="28"/>
          <w:szCs w:val="28"/>
        </w:rPr>
        <w:t>3</w:t>
      </w:r>
      <w:r>
        <w:rPr>
          <w:sz w:val="28"/>
          <w:szCs w:val="28"/>
        </w:rPr>
        <w:t>.05.</w:t>
      </w:r>
      <w:r w:rsidRPr="00BC227E">
        <w:rPr>
          <w:sz w:val="28"/>
          <w:szCs w:val="28"/>
        </w:rPr>
        <w:t>2017 </w:t>
      </w:r>
      <w:r>
        <w:rPr>
          <w:sz w:val="28"/>
          <w:szCs w:val="28"/>
        </w:rPr>
        <w:t>№</w:t>
      </w:r>
      <w:r w:rsidRPr="00BC227E">
        <w:rPr>
          <w:sz w:val="28"/>
          <w:szCs w:val="28"/>
        </w:rPr>
        <w:t xml:space="preserve"> 212 </w:t>
      </w:r>
      <w:r>
        <w:rPr>
          <w:sz w:val="28"/>
          <w:szCs w:val="28"/>
        </w:rPr>
        <w:t>«</w:t>
      </w:r>
      <w:r w:rsidRPr="00BC227E">
        <w:rPr>
          <w:sz w:val="28"/>
          <w:szCs w:val="28"/>
        </w:rPr>
        <w:t xml:space="preserve">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</w:t>
      </w:r>
      <w:r w:rsidRPr="00BC227E">
        <w:rPr>
          <w:sz w:val="28"/>
          <w:szCs w:val="28"/>
        </w:rPr>
        <w:lastRenderedPageBreak/>
        <w:t>осуществления ветеринарной сертификации, и практических навыков оформления ветеринарных сопроводительных документов</w:t>
      </w:r>
      <w:r>
        <w:rPr>
          <w:sz w:val="28"/>
          <w:szCs w:val="28"/>
        </w:rPr>
        <w:t>»</w:t>
      </w:r>
      <w:r w:rsidRPr="00BC227E">
        <w:rPr>
          <w:sz w:val="28"/>
          <w:szCs w:val="28"/>
          <w:lang w:eastAsia="en-US"/>
        </w:rPr>
        <w:t>.</w:t>
      </w:r>
      <w:proofErr w:type="gramEnd"/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Одновременно с заявлением представляются следующие документы:</w:t>
      </w:r>
    </w:p>
    <w:p w:rsidR="00840174" w:rsidRDefault="00840174" w:rsidP="00840174">
      <w:pPr>
        <w:ind w:firstLine="709"/>
        <w:jc w:val="both"/>
        <w:rPr>
          <w:color w:val="000001"/>
          <w:sz w:val="28"/>
          <w:szCs w:val="28"/>
        </w:rPr>
      </w:pPr>
      <w:r w:rsidRPr="00963253">
        <w:rPr>
          <w:color w:val="000001"/>
          <w:sz w:val="28"/>
          <w:szCs w:val="28"/>
          <w:highlight w:val="yellow"/>
        </w:rPr>
        <w:t xml:space="preserve">- документы </w:t>
      </w:r>
      <w:r w:rsidR="00C736A4">
        <w:rPr>
          <w:color w:val="000001"/>
          <w:sz w:val="28"/>
          <w:szCs w:val="28"/>
          <w:highlight w:val="yellow"/>
        </w:rPr>
        <w:t xml:space="preserve">о </w:t>
      </w:r>
      <w:r w:rsidR="00C736A4" w:rsidRPr="00963253">
        <w:rPr>
          <w:sz w:val="28"/>
          <w:szCs w:val="28"/>
          <w:highlight w:val="yellow"/>
        </w:rPr>
        <w:t>высшем или среднем специальном образовании</w:t>
      </w:r>
      <w:r w:rsidRPr="00963253">
        <w:rPr>
          <w:color w:val="000001"/>
          <w:sz w:val="28"/>
          <w:szCs w:val="28"/>
          <w:highlight w:val="yellow"/>
        </w:rPr>
        <w:t xml:space="preserve"> </w:t>
      </w:r>
      <w:r w:rsidRPr="00963253">
        <w:rPr>
          <w:sz w:val="28"/>
          <w:szCs w:val="28"/>
          <w:highlight w:val="yellow"/>
        </w:rPr>
        <w:t>по специальности «Ветеринария»</w:t>
      </w:r>
      <w:r w:rsidRPr="00963253">
        <w:rPr>
          <w:color w:val="000001"/>
          <w:sz w:val="28"/>
          <w:szCs w:val="28"/>
          <w:highlight w:val="yellow"/>
        </w:rPr>
        <w:t>, выданные на территории иностранного государства, и их нотариально удостоверенный перевод на русский язык</w:t>
      </w:r>
      <w:r>
        <w:rPr>
          <w:sz w:val="28"/>
          <w:szCs w:val="28"/>
        </w:rPr>
        <w:t>;</w:t>
      </w:r>
    </w:p>
    <w:p w:rsidR="001E0F3D" w:rsidRPr="00BD4CED" w:rsidRDefault="00BC227E" w:rsidP="001E0F3D">
      <w:pPr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 xml:space="preserve">документ, подтверждающий </w:t>
      </w:r>
      <w:r w:rsidR="001E0F3D" w:rsidRPr="001E0F3D">
        <w:rPr>
          <w:rFonts w:cstheme="minorBidi"/>
          <w:sz w:val="28"/>
          <w:szCs w:val="28"/>
          <w:lang w:eastAsia="en-US"/>
        </w:rPr>
        <w:t>у заявителя стаж работы в области ветеринарии не менее одного года</w:t>
      </w:r>
      <w:r w:rsidR="00D71967">
        <w:rPr>
          <w:rFonts w:cstheme="minorBidi"/>
          <w:sz w:val="28"/>
          <w:szCs w:val="28"/>
          <w:lang w:eastAsia="en-US"/>
        </w:rPr>
        <w:t xml:space="preserve"> (трудовая книжка</w:t>
      </w:r>
      <w:r w:rsidR="00BD4CED">
        <w:rPr>
          <w:rFonts w:cstheme="minorBidi"/>
          <w:sz w:val="28"/>
          <w:szCs w:val="28"/>
          <w:lang w:eastAsia="en-US"/>
        </w:rPr>
        <w:t>;</w:t>
      </w:r>
      <w:r w:rsidR="00D71967">
        <w:rPr>
          <w:rFonts w:cstheme="minorBidi"/>
          <w:sz w:val="28"/>
          <w:szCs w:val="28"/>
          <w:lang w:eastAsia="en-US"/>
        </w:rPr>
        <w:t xml:space="preserve"> трудовой договор</w:t>
      </w:r>
      <w:r w:rsidR="00BD4CED">
        <w:rPr>
          <w:rFonts w:cstheme="minorBidi"/>
          <w:sz w:val="28"/>
          <w:szCs w:val="28"/>
          <w:lang w:eastAsia="en-US"/>
        </w:rPr>
        <w:t>;</w:t>
      </w:r>
      <w:r w:rsidR="00D71967">
        <w:rPr>
          <w:rFonts w:cstheme="minorBidi"/>
          <w:sz w:val="28"/>
          <w:szCs w:val="28"/>
          <w:lang w:eastAsia="en-US"/>
        </w:rPr>
        <w:t xml:space="preserve"> </w:t>
      </w:r>
      <w:r w:rsidR="00D71967" w:rsidRPr="00D71967">
        <w:rPr>
          <w:sz w:val="28"/>
          <w:szCs w:val="28"/>
        </w:rPr>
        <w:t xml:space="preserve">справки, </w:t>
      </w:r>
      <w:r w:rsidR="00D71967" w:rsidRPr="00BD4CED">
        <w:rPr>
          <w:sz w:val="28"/>
          <w:szCs w:val="28"/>
        </w:rPr>
        <w:t>выдаваемые работодателями или государственными и муниципальными органами</w:t>
      </w:r>
      <w:r w:rsidR="001E0F3D" w:rsidRPr="00BD4CED">
        <w:rPr>
          <w:rFonts w:cstheme="minorBidi"/>
          <w:sz w:val="28"/>
          <w:szCs w:val="28"/>
          <w:lang w:eastAsia="en-US"/>
        </w:rPr>
        <w:t>;</w:t>
      </w:r>
      <w:r w:rsidR="00D71967" w:rsidRPr="00BD4CED">
        <w:rPr>
          <w:sz w:val="28"/>
          <w:szCs w:val="28"/>
        </w:rPr>
        <w:t xml:space="preserve"> выписки из приказов</w:t>
      </w:r>
      <w:r w:rsidR="00BD4CED">
        <w:rPr>
          <w:sz w:val="28"/>
          <w:szCs w:val="28"/>
        </w:rPr>
        <w:t>;</w:t>
      </w:r>
      <w:r w:rsidR="00BD4CED" w:rsidRPr="00BD4CED">
        <w:rPr>
          <w:sz w:val="28"/>
          <w:szCs w:val="28"/>
        </w:rPr>
        <w:t xml:space="preserve"> лицевые счета и ведомости на выдачу заработной платы и др.)</w:t>
      </w:r>
      <w:r w:rsidR="00BD4CED">
        <w:rPr>
          <w:sz w:val="28"/>
          <w:szCs w:val="28"/>
        </w:rPr>
        <w:t>;</w:t>
      </w:r>
    </w:p>
    <w:p w:rsidR="001E0F3D" w:rsidRPr="001E0F3D" w:rsidRDefault="00BC227E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документ, подтверждающий полномочия представителя заявителя (доверенность, удостоверенная нотариально либо приравненная к нотариально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удостоверенной</w:t>
      </w:r>
      <w:proofErr w:type="gramEnd"/>
      <w:r>
        <w:rPr>
          <w:sz w:val="28"/>
          <w:szCs w:val="28"/>
          <w:lang w:eastAsia="en-US"/>
        </w:rPr>
        <w:t>).</w:t>
      </w:r>
    </w:p>
    <w:p w:rsid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B93E18" w:rsidRDefault="00B93E18" w:rsidP="001E0F3D">
      <w:pPr>
        <w:ind w:firstLine="709"/>
        <w:jc w:val="both"/>
        <w:rPr>
          <w:sz w:val="28"/>
          <w:szCs w:val="28"/>
        </w:rPr>
      </w:pPr>
      <w:r w:rsidRPr="001158C6">
        <w:rPr>
          <w:sz w:val="28"/>
          <w:szCs w:val="28"/>
          <w:highlight w:val="yellow"/>
          <w:lang w:eastAsia="en-US"/>
        </w:rPr>
        <w:t>2.6.2.</w:t>
      </w:r>
      <w:r w:rsidR="001158C6">
        <w:rPr>
          <w:sz w:val="28"/>
          <w:szCs w:val="28"/>
          <w:highlight w:val="yellow"/>
          <w:lang w:eastAsia="en-US"/>
        </w:rPr>
        <w:t> </w:t>
      </w:r>
      <w:r w:rsidRPr="001158C6">
        <w:rPr>
          <w:sz w:val="28"/>
          <w:szCs w:val="28"/>
          <w:highlight w:val="yellow"/>
          <w:lang w:eastAsia="en-US"/>
        </w:rPr>
        <w:t>Для аннулировани</w:t>
      </w:r>
      <w:r w:rsidR="001158C6" w:rsidRPr="001158C6">
        <w:rPr>
          <w:sz w:val="28"/>
          <w:szCs w:val="28"/>
          <w:highlight w:val="yellow"/>
          <w:lang w:eastAsia="en-US"/>
        </w:rPr>
        <w:t>я</w:t>
      </w:r>
      <w:r w:rsidRPr="001158C6">
        <w:rPr>
          <w:sz w:val="28"/>
          <w:szCs w:val="28"/>
          <w:highlight w:val="yellow"/>
          <w:lang w:eastAsia="en-US"/>
        </w:rPr>
        <w:t xml:space="preserve"> аттестации</w:t>
      </w:r>
      <w:r w:rsidR="001B3A7F" w:rsidRPr="001158C6">
        <w:rPr>
          <w:sz w:val="28"/>
          <w:szCs w:val="28"/>
          <w:highlight w:val="yellow"/>
        </w:rPr>
        <w:t xml:space="preserve"> заявитель (уполномоченный представитель заявителя) представляет </w:t>
      </w:r>
      <w:hyperlink w:anchor="Par1133" w:history="1">
        <w:r w:rsidR="001B3A7F" w:rsidRPr="001158C6">
          <w:rPr>
            <w:sz w:val="28"/>
            <w:szCs w:val="28"/>
            <w:highlight w:val="yellow"/>
          </w:rPr>
          <w:t>заявление</w:t>
        </w:r>
      </w:hyperlink>
      <w:r w:rsidR="001B3A7F" w:rsidRPr="001158C6">
        <w:rPr>
          <w:sz w:val="28"/>
          <w:szCs w:val="28"/>
          <w:highlight w:val="yellow"/>
        </w:rPr>
        <w:t xml:space="preserve"> на имя руководителя управления в произвольной форме.</w:t>
      </w:r>
    </w:p>
    <w:p w:rsidR="001B3A7F" w:rsidRPr="001B3A7F" w:rsidRDefault="001B3A7F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2.6.3.</w:t>
      </w:r>
      <w:r w:rsidR="00645A0E">
        <w:rPr>
          <w:sz w:val="28"/>
          <w:szCs w:val="28"/>
        </w:rPr>
        <w:t> </w:t>
      </w:r>
      <w:r w:rsidRPr="001D778C">
        <w:rPr>
          <w:sz w:val="28"/>
          <w:szCs w:val="28"/>
          <w:highlight w:val="yellow"/>
          <w:lang w:eastAsia="en-US"/>
        </w:rPr>
        <w:t xml:space="preserve">Для </w:t>
      </w:r>
      <w:r w:rsidR="001D778C" w:rsidRPr="001D778C">
        <w:rPr>
          <w:sz w:val="28"/>
          <w:szCs w:val="28"/>
          <w:highlight w:val="yellow"/>
          <w:lang w:eastAsia="en-US"/>
        </w:rPr>
        <w:t>внесения изменений</w:t>
      </w:r>
      <w:r w:rsidR="001D778C">
        <w:rPr>
          <w:sz w:val="28"/>
          <w:szCs w:val="28"/>
          <w:lang w:eastAsia="en-US"/>
        </w:rPr>
        <w:t xml:space="preserve"> </w:t>
      </w:r>
      <w:r w:rsidR="00645A0E" w:rsidRPr="00645A0E">
        <w:rPr>
          <w:sz w:val="28"/>
          <w:szCs w:val="28"/>
          <w:highlight w:val="yellow"/>
        </w:rPr>
        <w:t>в акт об аттестации</w:t>
      </w:r>
      <w:r w:rsidRPr="001B3A7F">
        <w:rPr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на имя </w:t>
      </w:r>
      <w:r w:rsidRPr="001B3A7F">
        <w:rPr>
          <w:sz w:val="28"/>
          <w:szCs w:val="28"/>
        </w:rPr>
        <w:t xml:space="preserve">руководителя управления </w:t>
      </w:r>
      <w:hyperlink w:anchor="Par1133" w:history="1">
        <w:r w:rsidRPr="001B3A7F">
          <w:rPr>
            <w:sz w:val="28"/>
            <w:szCs w:val="28"/>
          </w:rPr>
          <w:t>заявление</w:t>
        </w:r>
      </w:hyperlink>
      <w:r w:rsidRPr="001B3A7F">
        <w:rPr>
          <w:sz w:val="28"/>
          <w:szCs w:val="28"/>
        </w:rPr>
        <w:t xml:space="preserve"> о внесении изменений </w:t>
      </w:r>
      <w:r>
        <w:rPr>
          <w:sz w:val="28"/>
          <w:szCs w:val="28"/>
        </w:rPr>
        <w:t xml:space="preserve">по форме, </w:t>
      </w:r>
      <w:r w:rsidRPr="001E0F3D">
        <w:rPr>
          <w:sz w:val="28"/>
          <w:szCs w:val="28"/>
          <w:lang w:eastAsia="en-US"/>
        </w:rPr>
        <w:t>приведенной в приложении № 1 к Административному регламенту</w:t>
      </w:r>
      <w:r w:rsidRPr="001B3A7F">
        <w:rPr>
          <w:sz w:val="28"/>
          <w:szCs w:val="28"/>
        </w:rPr>
        <w:t>.</w:t>
      </w:r>
    </w:p>
    <w:bookmarkEnd w:id="11"/>
    <w:bookmarkEnd w:id="12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2.7. </w:t>
      </w:r>
      <w:proofErr w:type="gramStart"/>
      <w:r w:rsidRPr="001E0F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840174" w:rsidRPr="00963253" w:rsidRDefault="00840174" w:rsidP="00840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bookmarkStart w:id="13" w:name="sub_28"/>
      <w:r w:rsidRPr="00963253">
        <w:rPr>
          <w:sz w:val="28"/>
          <w:szCs w:val="28"/>
          <w:highlight w:val="yellow"/>
        </w:rPr>
        <w:t>Для предоставления государственной услуги необходимы следующие документы:</w:t>
      </w:r>
    </w:p>
    <w:p w:rsidR="00840174" w:rsidRDefault="00840174" w:rsidP="00840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63253">
        <w:rPr>
          <w:sz w:val="28"/>
          <w:szCs w:val="28"/>
          <w:highlight w:val="yellow"/>
        </w:rPr>
        <w:t>- копия документа о высшем или среднем специальном образовании по специальности «Ветеринария»;</w:t>
      </w:r>
    </w:p>
    <w:p w:rsidR="00840174" w:rsidRDefault="00840174" w:rsidP="00840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0174">
        <w:rPr>
          <w:rFonts w:cstheme="minorBidi"/>
          <w:sz w:val="28"/>
          <w:szCs w:val="28"/>
          <w:highlight w:val="yellow"/>
          <w:lang w:eastAsia="en-US"/>
        </w:rPr>
        <w:t>- документ об отсутствии непогашенной или неснятой судимости за умышленные преступления</w:t>
      </w:r>
      <w:r>
        <w:rPr>
          <w:sz w:val="28"/>
          <w:szCs w:val="28"/>
          <w:highlight w:val="yellow"/>
        </w:rPr>
        <w:t>;</w:t>
      </w:r>
    </w:p>
    <w:p w:rsidR="00840174" w:rsidRPr="00963253" w:rsidRDefault="00840174" w:rsidP="00840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63253">
        <w:rPr>
          <w:sz w:val="28"/>
          <w:szCs w:val="28"/>
          <w:highlight w:val="yellow"/>
        </w:rPr>
        <w:t>- копия документа, подтверждающего изменение фамилии, имени, отчества заявителя в случае их отличия от указанных в документе об образовании (Свидетельство о заключении брака; Свидетельство о расторжении брака; Свидетельство о перемене имени).</w:t>
      </w:r>
      <w:proofErr w:type="gramEnd"/>
    </w:p>
    <w:p w:rsidR="00840174" w:rsidRPr="00B27396" w:rsidRDefault="00840174" w:rsidP="00840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53">
        <w:rPr>
          <w:sz w:val="28"/>
          <w:szCs w:val="28"/>
          <w:highlight w:val="yellow"/>
        </w:rPr>
        <w:lastRenderedPageBreak/>
        <w:t>Заявитель вправе представить указанные документы по собственной инициативе</w:t>
      </w:r>
      <w:r w:rsidRPr="00963253">
        <w:rPr>
          <w:spacing w:val="-2"/>
          <w:sz w:val="28"/>
          <w:szCs w:val="28"/>
          <w:highlight w:val="yellow"/>
        </w:rPr>
        <w:t xml:space="preserve"> вместе с заявлением и документами, указанными в </w:t>
      </w:r>
      <w:hyperlink w:anchor="Par796" w:history="1">
        <w:r w:rsidRPr="00963253">
          <w:rPr>
            <w:spacing w:val="-2"/>
            <w:sz w:val="28"/>
            <w:szCs w:val="28"/>
            <w:highlight w:val="yellow"/>
          </w:rPr>
          <w:t>пункте 2.6</w:t>
        </w:r>
      </w:hyperlink>
      <w:r w:rsidRPr="00963253">
        <w:rPr>
          <w:spacing w:val="-2"/>
          <w:sz w:val="28"/>
          <w:szCs w:val="28"/>
          <w:highlight w:val="yellow"/>
        </w:rPr>
        <w:t>. Административного регламента.</w:t>
      </w:r>
      <w:r w:rsidRPr="00963253">
        <w:rPr>
          <w:sz w:val="28"/>
          <w:szCs w:val="28"/>
          <w:highlight w:val="yellow"/>
        </w:rPr>
        <w:t xml:space="preserve"> </w:t>
      </w:r>
      <w:r w:rsidRPr="00963253">
        <w:rPr>
          <w:spacing w:val="-2"/>
          <w:sz w:val="28"/>
          <w:szCs w:val="28"/>
          <w:highlight w:val="yellow"/>
        </w:rPr>
        <w:t xml:space="preserve">Непредставление заявителем </w:t>
      </w:r>
      <w:r w:rsidRPr="00963253">
        <w:rPr>
          <w:sz w:val="28"/>
          <w:szCs w:val="28"/>
          <w:highlight w:val="yellow"/>
        </w:rPr>
        <w:t>указанных документов не является основанием для отказа заявителю в предоставлении услуги.</w:t>
      </w:r>
    </w:p>
    <w:bookmarkEnd w:id="13"/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2.8. При предоставлении государственной услуги управление не вправе требовать от заявителя: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актами, 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</w:t>
      </w:r>
      <w:proofErr w:type="gramEnd"/>
      <w:r w:rsidRPr="001E0F3D">
        <w:rPr>
          <w:sz w:val="28"/>
          <w:szCs w:val="28"/>
          <w:lang w:eastAsia="en-US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E0F3D">
        <w:rPr>
          <w:sz w:val="28"/>
          <w:szCs w:val="28"/>
          <w:lang w:eastAsia="en-US"/>
        </w:rPr>
        <w:t>ии и ау</w:t>
      </w:r>
      <w:proofErr w:type="gramEnd"/>
      <w:r w:rsidRPr="001E0F3D">
        <w:rPr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283E9F">
        <w:rPr>
          <w:sz w:val="28"/>
          <w:szCs w:val="28"/>
          <w:lang w:eastAsia="en-US"/>
        </w:rPr>
        <w:t>;</w:t>
      </w:r>
    </w:p>
    <w:p w:rsidR="00283E9F" w:rsidRDefault="00283E9F" w:rsidP="00283E9F">
      <w:pPr>
        <w:ind w:firstLine="709"/>
        <w:jc w:val="both"/>
        <w:rPr>
          <w:sz w:val="28"/>
          <w:szCs w:val="28"/>
        </w:rPr>
      </w:pPr>
      <w:proofErr w:type="gramStart"/>
      <w:r w:rsidRPr="00961A5E">
        <w:rPr>
          <w:sz w:val="28"/>
          <w:szCs w:val="28"/>
          <w:highlight w:val="yellow"/>
        </w:rPr>
        <w:t xml:space="preserve">- 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anchor="/document/12177515/entry/16172" w:history="1">
        <w:r w:rsidRPr="00961A5E">
          <w:rPr>
            <w:sz w:val="28"/>
            <w:szCs w:val="28"/>
            <w:highlight w:val="yellow"/>
          </w:rPr>
          <w:t>пунктом 7.2 части 1 статьи 16</w:t>
        </w:r>
      </w:hyperlink>
      <w:r w:rsidRPr="00961A5E">
        <w:rPr>
          <w:sz w:val="28"/>
          <w:szCs w:val="28"/>
          <w:highlight w:val="yellow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961A5E">
        <w:rPr>
          <w:sz w:val="28"/>
          <w:szCs w:val="28"/>
          <w:highlight w:val="yellow"/>
        </w:rPr>
        <w:t xml:space="preserve">, </w:t>
      </w:r>
      <w:proofErr w:type="gramStart"/>
      <w:r w:rsidRPr="00961A5E">
        <w:rPr>
          <w:sz w:val="28"/>
          <w:szCs w:val="28"/>
          <w:highlight w:val="yellow"/>
        </w:rPr>
        <w:t>установленных</w:t>
      </w:r>
      <w:proofErr w:type="gramEnd"/>
      <w:r w:rsidRPr="00961A5E">
        <w:rPr>
          <w:sz w:val="28"/>
          <w:szCs w:val="28"/>
          <w:highlight w:val="yellow"/>
        </w:rPr>
        <w:t xml:space="preserve"> федеральными законами.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Заявителю отказывается в приеме документов в следующих случаях: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lastRenderedPageBreak/>
        <w:t xml:space="preserve">- несоблюдение установленных условий признания действительности усиленной квалифицированной электронной подписи согласно </w:t>
      </w:r>
      <w:hyperlink r:id="rId13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1E0F3D">
          <w:rPr>
            <w:sz w:val="28"/>
            <w:szCs w:val="28"/>
          </w:rPr>
          <w:t>пункту 9</w:t>
        </w:r>
      </w:hyperlink>
      <w:r w:rsidRPr="001E0F3D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proofErr w:type="gramEnd"/>
      <w:r w:rsidRPr="001E0F3D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услуг» (при подаче документов в электронном виде).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10"/>
      <w:r w:rsidRPr="001E0F3D">
        <w:rPr>
          <w:sz w:val="28"/>
          <w:szCs w:val="28"/>
        </w:rPr>
        <w:t>Заявитель (уполномоченный представитель заявителя) 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Управление не может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11"/>
      <w:bookmarkEnd w:id="14"/>
      <w:r w:rsidRPr="001E0F3D">
        <w:rPr>
          <w:sz w:val="28"/>
          <w:szCs w:val="28"/>
        </w:rPr>
        <w:t>Заявителю отказывается в предоставлении государственной услуги в случаях:</w:t>
      </w:r>
    </w:p>
    <w:p w:rsidR="00431E76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заявление не соответствует установленной форме;</w:t>
      </w:r>
    </w:p>
    <w:p w:rsidR="00431E76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</w:t>
      </w:r>
      <w:r w:rsidR="00C31B2F">
        <w:rPr>
          <w:sz w:val="28"/>
          <w:szCs w:val="28"/>
          <w:lang w:eastAsia="en-US"/>
        </w:rPr>
        <w:t xml:space="preserve"> представлены заявителем документы, предусмотренные пунктом 2.6. Административного регламента;</w:t>
      </w:r>
    </w:p>
    <w:p w:rsidR="001E0F3D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заявитель не относится к кругу заявителей согласно пункту 1.2. Административного регламента;</w:t>
      </w:r>
    </w:p>
    <w:p w:rsidR="00C31B2F" w:rsidRPr="001E0F3D" w:rsidRDefault="00C31B2F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 наличие у заявителя </w:t>
      </w:r>
      <w:r w:rsidRPr="001E0F3D">
        <w:rPr>
          <w:rFonts w:cstheme="minorBidi"/>
          <w:sz w:val="28"/>
          <w:szCs w:val="28"/>
          <w:lang w:eastAsia="en-US"/>
        </w:rPr>
        <w:t>непогашенной или неснятой судимости за умышленные преступления</w:t>
      </w:r>
      <w:r>
        <w:rPr>
          <w:rFonts w:cstheme="minorBidi"/>
          <w:sz w:val="28"/>
          <w:szCs w:val="28"/>
          <w:lang w:eastAsia="en-US"/>
        </w:rPr>
        <w:t>;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повторное направление заявления с приложением копий документов на аттестацию ранее, чем через 3 месяца со дня принятия решения об отказе в аттестации.</w:t>
      </w:r>
    </w:p>
    <w:p w:rsidR="0077776C" w:rsidRPr="004935C8" w:rsidRDefault="0077776C" w:rsidP="0077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77776C" w:rsidRPr="000421D6" w:rsidRDefault="0077776C" w:rsidP="0077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5">
        <w:rPr>
          <w:sz w:val="28"/>
          <w:szCs w:val="28"/>
        </w:rPr>
        <w:t>Управление не может отказать</w:t>
      </w:r>
      <w:r w:rsidRPr="000421D6">
        <w:rPr>
          <w:sz w:val="28"/>
          <w:szCs w:val="28"/>
        </w:rPr>
        <w:t xml:space="preserve">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1E0F3D" w:rsidRPr="001E0F3D" w:rsidRDefault="0077776C" w:rsidP="0077776C">
      <w:pPr>
        <w:ind w:firstLine="709"/>
        <w:jc w:val="both"/>
        <w:rPr>
          <w:sz w:val="28"/>
          <w:szCs w:val="28"/>
          <w:lang w:eastAsia="en-US"/>
        </w:rPr>
      </w:pPr>
      <w:r w:rsidRPr="004935C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>
        <w:rPr>
          <w:sz w:val="28"/>
          <w:szCs w:val="28"/>
        </w:rPr>
        <w:t>кой Федерации не предусмотрены.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2.11. </w:t>
      </w:r>
      <w:proofErr w:type="gramStart"/>
      <w:r w:rsidRPr="001E0F3D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государственный услуги, том числе сведения о документе (документах), выдаваемом (выдаваемых) организациями, участвующими в </w:t>
      </w:r>
      <w:r w:rsidRPr="001E0F3D">
        <w:rPr>
          <w:sz w:val="28"/>
          <w:szCs w:val="28"/>
        </w:rPr>
        <w:lastRenderedPageBreak/>
        <w:t>предоставлении государственной услуги.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12"/>
      <w:bookmarkEnd w:id="15"/>
      <w:r w:rsidRPr="001E0F3D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bookmarkEnd w:id="16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Государственная услуга предоставляется бесплатно.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1E0F3D" w:rsidRPr="001E0F3D" w:rsidRDefault="00220BA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DEE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13"/>
      <w:r w:rsidRPr="001E0F3D">
        <w:rPr>
          <w:sz w:val="28"/>
          <w:szCs w:val="28"/>
        </w:rPr>
        <w:t>2.14.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bookmarkEnd w:id="17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ожидания заявителя в очереди при подаче заявления и копий документов и ожидания в очереди при получении результата предоставления государственной услуги в управлении не должен превышать 15 минут.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14"/>
      <w:r w:rsidRPr="001E0F3D">
        <w:rPr>
          <w:sz w:val="28"/>
          <w:szCs w:val="28"/>
        </w:rPr>
        <w:t>2.15. Срок и порядок регистрации запроса заявителя о предоставлении государственной услуги и услуги, представляемой организацией, участвующей в предоставлении государственной услуги, в том числе в электронной форме.</w:t>
      </w:r>
    </w:p>
    <w:bookmarkEnd w:id="18"/>
    <w:p w:rsidR="00E22B8D" w:rsidRDefault="00E22B8D" w:rsidP="00E22B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CF7167">
        <w:rPr>
          <w:sz w:val="28"/>
          <w:szCs w:val="28"/>
        </w:rPr>
        <w:t xml:space="preserve"> Административного регламента, поступивших в управление,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</w:t>
      </w:r>
      <w:r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0F3D" w:rsidRPr="001E0F3D" w:rsidRDefault="00E22B8D" w:rsidP="00E22B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с пакетом документов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2.16. </w:t>
      </w:r>
      <w:proofErr w:type="gramStart"/>
      <w:r w:rsidRPr="001E0F3D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1E0F3D">
        <w:rPr>
          <w:sz w:val="28"/>
          <w:szCs w:val="28"/>
        </w:rPr>
        <w:t>мультимедийной</w:t>
      </w:r>
      <w:proofErr w:type="spellEnd"/>
      <w:r w:rsidRPr="001E0F3D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1E0F3D">
        <w:rPr>
          <w:sz w:val="28"/>
          <w:szCs w:val="28"/>
        </w:rPr>
        <w:t xml:space="preserve"> Российской Федерации о социальной защите инвалидов.</w:t>
      </w:r>
      <w:bookmarkStart w:id="19" w:name="sub_2151"/>
    </w:p>
    <w:bookmarkEnd w:id="19"/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Pr="001E0F3D">
        <w:rPr>
          <w:sz w:val="28"/>
          <w:szCs w:val="28"/>
          <w:lang w:eastAsia="en-US"/>
        </w:rPr>
        <w:lastRenderedPageBreak/>
        <w:t>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1E0F3D">
        <w:rPr>
          <w:sz w:val="28"/>
          <w:szCs w:val="28"/>
          <w:lang w:eastAsia="en-US"/>
        </w:rPr>
        <w:t>банкетками</w:t>
      </w:r>
      <w:proofErr w:type="spellEnd"/>
      <w:r w:rsidRPr="001E0F3D">
        <w:rPr>
          <w:sz w:val="28"/>
          <w:szCs w:val="28"/>
          <w:lang w:eastAsia="en-US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1.3.2. пункта 1.3. Административного регламента.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Помещения, в которых предоставляется государственная услуга,  должны соответствовать своду правил «</w:t>
      </w:r>
      <w:proofErr w:type="spellStart"/>
      <w:r w:rsidRPr="001E0F3D">
        <w:rPr>
          <w:sz w:val="28"/>
          <w:szCs w:val="28"/>
          <w:lang w:eastAsia="en-US"/>
        </w:rPr>
        <w:t>СНиП</w:t>
      </w:r>
      <w:proofErr w:type="spellEnd"/>
      <w:r w:rsidRPr="001E0F3D">
        <w:rPr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 w:rsidRPr="001E0F3D">
        <w:rPr>
          <w:sz w:val="28"/>
          <w:szCs w:val="28"/>
          <w:lang w:eastAsia="en-US"/>
        </w:rPr>
        <w:t>маломобильных</w:t>
      </w:r>
      <w:proofErr w:type="spellEnd"/>
      <w:r w:rsidRPr="001E0F3D">
        <w:rPr>
          <w:sz w:val="28"/>
          <w:szCs w:val="28"/>
          <w:lang w:eastAsia="en-US"/>
        </w:rPr>
        <w:t xml:space="preserve">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 xml:space="preserve">В помещениях управления обеспечивается беспрепятственный доступ инвалидов </w:t>
      </w:r>
      <w:r w:rsidRPr="001E0F3D">
        <w:rPr>
          <w:sz w:val="28"/>
          <w:szCs w:val="28"/>
          <w:lang w:eastAsia="en-US"/>
        </w:rPr>
        <w:t>для получения государственной услуги, в том числе: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>- условия для беспрепятственного доступа к ним и предоставляемой в них государственной услуге;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- возможность самостоятельного или с помощью специалиста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067F97" w:rsidRPr="001E0F3D">
        <w:rPr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>управления</w:t>
      </w:r>
      <w:r w:rsidRPr="001E0F3D">
        <w:rPr>
          <w:bCs/>
          <w:color w:val="000000"/>
          <w:sz w:val="28"/>
          <w:szCs w:val="28"/>
          <w:lang w:eastAsia="en-US"/>
        </w:rPr>
        <w:t>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-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067F97" w:rsidRPr="001E0F3D">
        <w:rPr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>управления</w:t>
      </w:r>
      <w:r w:rsidRPr="001E0F3D">
        <w:rPr>
          <w:bCs/>
          <w:color w:val="000000"/>
          <w:sz w:val="28"/>
          <w:szCs w:val="28"/>
          <w:lang w:eastAsia="en-US"/>
        </w:rPr>
        <w:t xml:space="preserve">, предоставляющего услугу; </w:t>
      </w:r>
    </w:p>
    <w:p w:rsidR="001E0F3D" w:rsidRPr="001E0F3D" w:rsidRDefault="001E0F3D" w:rsidP="001E0F3D">
      <w:pPr>
        <w:ind w:firstLine="709"/>
        <w:jc w:val="both"/>
        <w:rPr>
          <w:bCs/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1E0F3D" w:rsidRPr="001E0F3D" w:rsidRDefault="001E0F3D" w:rsidP="001E0F3D">
      <w:pPr>
        <w:ind w:firstLine="709"/>
        <w:jc w:val="both"/>
        <w:rPr>
          <w:bCs/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2.17. Показатели доступности и качества государственной услуги.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bookmarkStart w:id="20" w:name="sub_217"/>
      <w:r w:rsidRPr="001E0F3D">
        <w:rPr>
          <w:sz w:val="28"/>
          <w:szCs w:val="28"/>
          <w:lang w:eastAsia="en-US"/>
        </w:rPr>
        <w:t>Показателями доступности и качества государственной услуги являются: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- полнота, актуальность и достоверность информации о порядке предоставления государственной услуги, о ходе предоставления </w:t>
      </w:r>
      <w:r w:rsidRPr="001E0F3D">
        <w:rPr>
          <w:sz w:val="28"/>
          <w:szCs w:val="28"/>
          <w:lang w:eastAsia="en-US"/>
        </w:rPr>
        <w:lastRenderedPageBreak/>
        <w:t>государственной услуги и о результате представления государственной услуги, в том числе с использованием информационно-коммуникационных технологий и Единого портала;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документа, в том числе через Единый портал);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</w:t>
      </w:r>
      <w:r w:rsidR="00693468">
        <w:rPr>
          <w:sz w:val="28"/>
          <w:szCs w:val="28"/>
          <w:lang w:eastAsia="en-US"/>
        </w:rPr>
        <w:t> </w:t>
      </w:r>
      <w:r w:rsidRPr="001E0F3D">
        <w:rPr>
          <w:sz w:val="28"/>
          <w:szCs w:val="28"/>
          <w:lang w:eastAsia="en-US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возможность получения государственной услуги в электронной форме</w:t>
      </w:r>
      <w:r w:rsidR="00405FE8">
        <w:rPr>
          <w:sz w:val="28"/>
          <w:szCs w:val="28"/>
          <w:lang w:eastAsia="en-US"/>
        </w:rPr>
        <w:t xml:space="preserve"> в соответствии с пунктом 3.6 Раздела 3 Административного регламента</w:t>
      </w:r>
      <w:r w:rsidRPr="001E0F3D">
        <w:rPr>
          <w:sz w:val="28"/>
          <w:szCs w:val="28"/>
          <w:lang w:eastAsia="en-US"/>
        </w:rPr>
        <w:t>;</w:t>
      </w:r>
    </w:p>
    <w:p w:rsidR="001E0F3D" w:rsidRPr="001E0F3D" w:rsidRDefault="00693468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количество взаимодействий заявителя с должностными лицами управления при предоставлении государственной услуги не должно превышать 2 раз, каждый из которых продолжительностью не более 15 минут;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1E0F3D" w:rsidRPr="001E0F3D" w:rsidRDefault="00693468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удовлетворенность заявителей качеством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возможность обращения за предоставлением государственной услуги</w:t>
      </w:r>
      <w:r w:rsidRPr="001E0F3D">
        <w:rPr>
          <w:color w:val="FF0000"/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 xml:space="preserve">лиц с ограниченными возможностями здоровья, для </w:t>
      </w:r>
      <w:proofErr w:type="gramStart"/>
      <w:r w:rsidRPr="001E0F3D">
        <w:rPr>
          <w:sz w:val="28"/>
          <w:szCs w:val="28"/>
          <w:lang w:eastAsia="en-US"/>
        </w:rPr>
        <w:t>реализации</w:t>
      </w:r>
      <w:proofErr w:type="gramEnd"/>
      <w:r w:rsidRPr="001E0F3D">
        <w:rPr>
          <w:sz w:val="28"/>
          <w:szCs w:val="28"/>
          <w:lang w:eastAsia="en-US"/>
        </w:rPr>
        <w:t xml:space="preserve"> которой обеспечивается: 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 w:rsidR="00693468">
        <w:rPr>
          <w:bCs/>
          <w:color w:val="000000"/>
          <w:sz w:val="28"/>
          <w:szCs w:val="28"/>
          <w:lang w:eastAsia="en-US"/>
        </w:rPr>
        <w:t xml:space="preserve"> помощи в помещениях управления</w:t>
      </w:r>
      <w:r w:rsidRPr="001E0F3D">
        <w:rPr>
          <w:bCs/>
          <w:color w:val="000000"/>
          <w:sz w:val="28"/>
          <w:szCs w:val="28"/>
          <w:lang w:eastAsia="en-US"/>
        </w:rPr>
        <w:t>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допуск в помещения управления </w:t>
      </w:r>
      <w:proofErr w:type="spellStart"/>
      <w:r w:rsidRPr="001E0F3D">
        <w:rPr>
          <w:bCs/>
          <w:color w:val="000000"/>
          <w:sz w:val="28"/>
          <w:szCs w:val="28"/>
          <w:lang w:eastAsia="en-US"/>
        </w:rPr>
        <w:t>сурдопереводчика</w:t>
      </w:r>
      <w:proofErr w:type="spellEnd"/>
      <w:r w:rsidRPr="001E0F3D">
        <w:rPr>
          <w:bCs/>
          <w:color w:val="000000"/>
          <w:sz w:val="28"/>
          <w:szCs w:val="28"/>
          <w:lang w:eastAsia="en-US"/>
        </w:rPr>
        <w:t xml:space="preserve"> и </w:t>
      </w:r>
      <w:proofErr w:type="spellStart"/>
      <w:r w:rsidRPr="001E0F3D">
        <w:rPr>
          <w:bCs/>
          <w:color w:val="000000"/>
          <w:sz w:val="28"/>
          <w:szCs w:val="28"/>
          <w:lang w:eastAsia="en-US"/>
        </w:rPr>
        <w:t>тифлосурдопереводчика</w:t>
      </w:r>
      <w:proofErr w:type="spellEnd"/>
      <w:r w:rsidRPr="001E0F3D">
        <w:rPr>
          <w:bCs/>
          <w:color w:val="000000"/>
          <w:sz w:val="28"/>
          <w:szCs w:val="28"/>
          <w:lang w:eastAsia="en-US"/>
        </w:rPr>
        <w:t>;</w:t>
      </w:r>
    </w:p>
    <w:p w:rsidR="001E0F3D" w:rsidRPr="001E0F3D" w:rsidRDefault="00693468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допуск в помещения управления</w:t>
      </w:r>
      <w:r w:rsidR="001E0F3D" w:rsidRPr="001E0F3D">
        <w:rPr>
          <w:bCs/>
          <w:color w:val="000000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bCs/>
          <w:color w:val="000000"/>
          <w:sz w:val="28"/>
          <w:szCs w:val="28"/>
        </w:rPr>
        <w:t>оказание сотрудниками управления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1E0F3D">
        <w:rPr>
          <w:sz w:val="28"/>
          <w:szCs w:val="28"/>
        </w:rPr>
        <w:t>.</w:t>
      </w:r>
    </w:p>
    <w:p w:rsidR="003866A4" w:rsidRPr="00E3663C" w:rsidRDefault="003866A4" w:rsidP="003866A4">
      <w:pPr>
        <w:ind w:firstLine="709"/>
        <w:jc w:val="both"/>
        <w:rPr>
          <w:sz w:val="28"/>
          <w:szCs w:val="28"/>
          <w:highlight w:val="yellow"/>
          <w:lang w:eastAsia="en-US"/>
        </w:rPr>
      </w:pPr>
      <w:r w:rsidRPr="00E3663C">
        <w:rPr>
          <w:sz w:val="28"/>
          <w:szCs w:val="28"/>
          <w:highlight w:val="yellow"/>
          <w:lang w:eastAsia="en-US"/>
        </w:rPr>
        <w:t>Государственная услуга в многофункциональных центрах не оказывается.</w:t>
      </w:r>
    </w:p>
    <w:p w:rsidR="00406EE0" w:rsidRPr="00E3663C" w:rsidRDefault="00406EE0" w:rsidP="00406E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3663C">
        <w:rPr>
          <w:sz w:val="28"/>
          <w:szCs w:val="28"/>
          <w:highlight w:val="yellow"/>
        </w:rPr>
        <w:t>Возможность предоставления государственной услуги в упреждающем (</w:t>
      </w:r>
      <w:proofErr w:type="spellStart"/>
      <w:r w:rsidRPr="00E3663C">
        <w:rPr>
          <w:sz w:val="28"/>
          <w:szCs w:val="28"/>
          <w:highlight w:val="yellow"/>
        </w:rPr>
        <w:t>проактивном</w:t>
      </w:r>
      <w:proofErr w:type="spellEnd"/>
      <w:r w:rsidRPr="00E3663C">
        <w:rPr>
          <w:sz w:val="28"/>
          <w:szCs w:val="28"/>
          <w:highlight w:val="yellow"/>
        </w:rPr>
        <w:t>) режиме не предусмотрена.</w:t>
      </w:r>
    </w:p>
    <w:p w:rsidR="00E3663C" w:rsidRDefault="00E3663C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663C">
        <w:rPr>
          <w:sz w:val="28"/>
          <w:szCs w:val="28"/>
          <w:highlight w:val="yellow"/>
        </w:rPr>
        <w:lastRenderedPageBreak/>
        <w:t>Возможность получения государственной услуги по экстерриториальному принципу не предусмотрена.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bookmarkEnd w:id="20"/>
      <w:r w:rsidRPr="001E0F3D">
        <w:rPr>
          <w:sz w:val="28"/>
          <w:szCs w:val="28"/>
        </w:rPr>
        <w:t>по экстерриториальному принципу и в электронной форме.</w:t>
      </w:r>
    </w:p>
    <w:p w:rsidR="00130DC4" w:rsidRDefault="00130DC4" w:rsidP="00130DC4">
      <w:pPr>
        <w:ind w:firstLine="708"/>
        <w:jc w:val="both"/>
        <w:rPr>
          <w:sz w:val="28"/>
          <w:szCs w:val="28"/>
        </w:rPr>
      </w:pPr>
      <w:bookmarkStart w:id="21" w:name="sub_300"/>
      <w:r w:rsidRPr="006F7F10">
        <w:rPr>
          <w:sz w:val="28"/>
          <w:szCs w:val="28"/>
          <w:highlight w:val="yellow"/>
        </w:rPr>
        <w:t>Предоставление государственной услуги в электронной форме предусматривает выполнение отдельных административных процедур посредством Единого портала.</w:t>
      </w:r>
      <w:r>
        <w:rPr>
          <w:sz w:val="28"/>
          <w:szCs w:val="28"/>
        </w:rPr>
        <w:t xml:space="preserve"> </w:t>
      </w:r>
    </w:p>
    <w:p w:rsidR="00130DC4" w:rsidRPr="00067339" w:rsidRDefault="00130DC4" w:rsidP="00130DC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33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При предоставлении государственной услуги в электронной форме используются средства электронной подписи. Электронной подписью применительно к каждому документу (группе документов) является усиленная </w:t>
      </w:r>
      <w:hyperlink r:id="rId14" w:anchor="/document/12184522/entry/54" w:history="1">
        <w:r w:rsidRPr="00067339">
          <w:rPr>
            <w:rFonts w:ascii="Times New Roman" w:hAnsi="Times New Roman" w:cs="Times New Roman"/>
            <w:sz w:val="28"/>
            <w:szCs w:val="28"/>
            <w:highlight w:val="yellow"/>
            <w:lang w:eastAsia="ru-RU"/>
          </w:rPr>
          <w:t>квалифицированная электронная подпись</w:t>
        </w:r>
      </w:hyperlink>
      <w:r w:rsidRPr="0006733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 соответствии с </w:t>
      </w:r>
      <w:hyperlink r:id="rId15" w:anchor="/document/70193794/entry/0" w:history="1">
        <w:r w:rsidRPr="00067339">
          <w:rPr>
            <w:rFonts w:ascii="Times New Roman" w:hAnsi="Times New Roman" w:cs="Times New Roman"/>
            <w:sz w:val="28"/>
            <w:szCs w:val="28"/>
            <w:highlight w:val="yellow"/>
            <w:lang w:eastAsia="ru-RU"/>
          </w:rPr>
          <w:t>постановлением</w:t>
        </w:r>
      </w:hyperlink>
      <w:r w:rsidRPr="0006733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30DC4" w:rsidRPr="009F6474" w:rsidRDefault="00130DC4" w:rsidP="00130DC4">
      <w:pPr>
        <w:ind w:firstLine="708"/>
        <w:jc w:val="both"/>
        <w:rPr>
          <w:sz w:val="28"/>
          <w:szCs w:val="28"/>
        </w:rPr>
      </w:pPr>
      <w:r w:rsidRPr="00C061A0">
        <w:rPr>
          <w:sz w:val="28"/>
          <w:szCs w:val="28"/>
          <w:highlight w:val="yellow"/>
        </w:rPr>
        <w:t>Предоставление государственной услуги с использованием Единого портала осуществляется в отношении заявителей, прошедших процедуру идентификац</w:t>
      </w:r>
      <w:proofErr w:type="gramStart"/>
      <w:r w:rsidRPr="00C061A0">
        <w:rPr>
          <w:sz w:val="28"/>
          <w:szCs w:val="28"/>
          <w:highlight w:val="yellow"/>
        </w:rPr>
        <w:t>ии и ау</w:t>
      </w:r>
      <w:proofErr w:type="gramEnd"/>
      <w:r w:rsidRPr="00C061A0">
        <w:rPr>
          <w:sz w:val="28"/>
          <w:szCs w:val="28"/>
          <w:highlight w:val="yellow"/>
        </w:rPr>
        <w:t>тентификации в порядке, предусмотренном частью 11 статьи 7 Федерального закона от 27.07.2010 № 210-ФЗ.</w:t>
      </w:r>
    </w:p>
    <w:p w:rsidR="00130DC4" w:rsidRPr="001E0F3D" w:rsidRDefault="00130DC4" w:rsidP="001E0F3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485258">
        <w:rPr>
          <w:b/>
          <w:bCs/>
          <w:kern w:val="32"/>
          <w:sz w:val="28"/>
          <w:szCs w:val="28"/>
        </w:rPr>
        <w:t xml:space="preserve">Раздел 3. Состав, последовательность и сроки выполнения </w:t>
      </w:r>
    </w:p>
    <w:p w:rsidR="001E0F3D" w:rsidRPr="00485258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485258">
        <w:rPr>
          <w:b/>
          <w:bCs/>
          <w:kern w:val="32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bookmarkEnd w:id="21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029" w:rsidRDefault="00734029" w:rsidP="00734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A190A">
        <w:rPr>
          <w:sz w:val="28"/>
          <w:szCs w:val="28"/>
        </w:rPr>
        <w:t>Исчерпывающий перечень административных процедур</w:t>
      </w:r>
      <w:r>
        <w:rPr>
          <w:sz w:val="28"/>
          <w:szCs w:val="28"/>
        </w:rPr>
        <w:t>.</w:t>
      </w:r>
    </w:p>
    <w:p w:rsidR="003224F7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3.1.</w:t>
      </w:r>
      <w:r w:rsidR="00734029">
        <w:rPr>
          <w:sz w:val="28"/>
          <w:szCs w:val="28"/>
        </w:rPr>
        <w:t>1. </w:t>
      </w:r>
      <w:r w:rsidR="003224F7" w:rsidRPr="001E0F3D">
        <w:rPr>
          <w:sz w:val="28"/>
          <w:szCs w:val="28"/>
          <w:lang w:eastAsia="en-US"/>
        </w:rPr>
        <w:t xml:space="preserve">Исчерпывающий перечень административных процедур при предоставлении государственной услуги </w:t>
      </w:r>
      <w:r w:rsidR="003224F7">
        <w:rPr>
          <w:sz w:val="28"/>
          <w:szCs w:val="28"/>
          <w:lang w:eastAsia="en-US"/>
        </w:rPr>
        <w:t>в управлении</w:t>
      </w:r>
      <w:r w:rsidR="00734029" w:rsidRPr="00734029">
        <w:rPr>
          <w:sz w:val="28"/>
          <w:szCs w:val="28"/>
        </w:rPr>
        <w:t xml:space="preserve"> </w:t>
      </w:r>
      <w:r w:rsidR="00734029" w:rsidRPr="003A190A">
        <w:rPr>
          <w:sz w:val="28"/>
          <w:szCs w:val="28"/>
        </w:rPr>
        <w:t>включает в себя:</w:t>
      </w:r>
    </w:p>
    <w:p w:rsidR="001E0F3D" w:rsidRDefault="00102A04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E0F3D" w:rsidRPr="001E0F3D">
        <w:rPr>
          <w:sz w:val="28"/>
          <w:szCs w:val="28"/>
        </w:rPr>
        <w:t>прием, регистрация заявления и прилагаемых документов, необходимых для предоставления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заявления и прилагаемых документов, необходимых для предоставления государственной услуги;</w:t>
      </w:r>
    </w:p>
    <w:p w:rsidR="00734029" w:rsidRPr="001E0F3D" w:rsidRDefault="00734029" w:rsidP="007340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07BB">
        <w:rPr>
          <w:sz w:val="28"/>
          <w:szCs w:val="28"/>
        </w:rPr>
        <w:t> </w:t>
      </w:r>
      <w:r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- проведение </w:t>
      </w:r>
      <w:r w:rsidR="00347474">
        <w:rPr>
          <w:sz w:val="28"/>
          <w:szCs w:val="28"/>
        </w:rPr>
        <w:t>аттестации</w:t>
      </w:r>
      <w:r w:rsidRPr="001E0F3D">
        <w:rPr>
          <w:sz w:val="28"/>
          <w:szCs w:val="28"/>
        </w:rPr>
        <w:t>;</w:t>
      </w:r>
    </w:p>
    <w:p w:rsidR="001E0F3D" w:rsidRPr="001E0F3D" w:rsidRDefault="00EA14D5" w:rsidP="001E0F3D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2948A7">
        <w:rPr>
          <w:spacing w:val="-2"/>
          <w:sz w:val="28"/>
          <w:szCs w:val="28"/>
          <w:highlight w:val="yellow"/>
          <w:lang w:eastAsia="en-US"/>
        </w:rPr>
        <w:t>-</w:t>
      </w:r>
      <w:r w:rsidR="00CF07BB" w:rsidRPr="002948A7">
        <w:rPr>
          <w:spacing w:val="-2"/>
          <w:sz w:val="28"/>
          <w:szCs w:val="28"/>
          <w:highlight w:val="yellow"/>
          <w:lang w:eastAsia="en-US"/>
        </w:rPr>
        <w:t> </w:t>
      </w:r>
      <w:r w:rsidR="001D6C89" w:rsidRPr="002948A7">
        <w:rPr>
          <w:spacing w:val="-2"/>
          <w:sz w:val="28"/>
          <w:szCs w:val="28"/>
          <w:highlight w:val="yellow"/>
          <w:lang w:eastAsia="en-US"/>
        </w:rPr>
        <w:t xml:space="preserve">оформление и </w:t>
      </w:r>
      <w:r w:rsidR="00467BA6" w:rsidRPr="002948A7">
        <w:rPr>
          <w:spacing w:val="-2"/>
          <w:sz w:val="28"/>
          <w:szCs w:val="28"/>
          <w:highlight w:val="yellow"/>
          <w:lang w:eastAsia="en-US"/>
        </w:rPr>
        <w:t>выдача результата предоставления государственной услуги</w:t>
      </w:r>
      <w:r w:rsidR="00CF07BB" w:rsidRPr="002948A7">
        <w:rPr>
          <w:sz w:val="28"/>
          <w:szCs w:val="28"/>
          <w:highlight w:val="yellow"/>
        </w:rPr>
        <w:t>.</w:t>
      </w:r>
    </w:p>
    <w:p w:rsidR="009732B7" w:rsidRPr="001E0F3D" w:rsidRDefault="009732B7" w:rsidP="009732B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1.2</w:t>
      </w:r>
      <w:r w:rsidRPr="001E0F3D">
        <w:rPr>
          <w:sz w:val="28"/>
          <w:szCs w:val="28"/>
          <w:lang w:eastAsia="en-US"/>
        </w:rPr>
        <w:t>. Исчерпывающий перечень административных процедур при предоставлении государственной услуги через Единый портал</w:t>
      </w:r>
      <w:r>
        <w:rPr>
          <w:sz w:val="28"/>
          <w:szCs w:val="28"/>
          <w:lang w:eastAsia="en-US"/>
        </w:rPr>
        <w:t xml:space="preserve"> включает в себя</w:t>
      </w:r>
      <w:r w:rsidRPr="001E0F3D">
        <w:rPr>
          <w:sz w:val="28"/>
          <w:szCs w:val="28"/>
          <w:lang w:eastAsia="en-US"/>
        </w:rPr>
        <w:t>:</w:t>
      </w:r>
    </w:p>
    <w:p w:rsidR="009732B7" w:rsidRPr="001E0F3D" w:rsidRDefault="009732B7" w:rsidP="009732B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получение информации о порядке и сроках предоставления услуги;</w:t>
      </w:r>
    </w:p>
    <w:p w:rsidR="00C961F4" w:rsidRDefault="00C961F4" w:rsidP="00C961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1F4">
        <w:rPr>
          <w:sz w:val="28"/>
          <w:szCs w:val="28"/>
          <w:highlight w:val="yellow"/>
        </w:rPr>
        <w:t>- запись на прием в управление для подачи заявления;</w:t>
      </w:r>
    </w:p>
    <w:p w:rsidR="009732B7" w:rsidRDefault="009732B7" w:rsidP="009732B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подача и прием заявления и документов;</w:t>
      </w:r>
    </w:p>
    <w:p w:rsidR="00C961F4" w:rsidRDefault="00C961F4" w:rsidP="00C961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и</w:t>
      </w:r>
      <w:r w:rsidRPr="00B3029B">
        <w:rPr>
          <w:sz w:val="28"/>
          <w:szCs w:val="28"/>
        </w:rPr>
        <w:t xml:space="preserve"> регистрация заявления и документов специалистом </w:t>
      </w:r>
      <w:r>
        <w:rPr>
          <w:sz w:val="28"/>
          <w:szCs w:val="28"/>
        </w:rPr>
        <w:t>управления</w:t>
      </w:r>
      <w:r w:rsidRPr="00C66615">
        <w:rPr>
          <w:sz w:val="28"/>
          <w:szCs w:val="28"/>
        </w:rPr>
        <w:t>;</w:t>
      </w:r>
    </w:p>
    <w:p w:rsidR="009732B7" w:rsidRPr="001E0F3D" w:rsidRDefault="009732B7" w:rsidP="009732B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получение результата предоставления государственной услуги;</w:t>
      </w:r>
    </w:p>
    <w:p w:rsidR="009732B7" w:rsidRPr="001E0F3D" w:rsidRDefault="009732B7" w:rsidP="009732B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lastRenderedPageBreak/>
        <w:t>- получение заявителем сведений о ходе предоставления государственной услуги;</w:t>
      </w:r>
    </w:p>
    <w:p w:rsidR="009732B7" w:rsidRPr="001E0F3D" w:rsidRDefault="009732B7" w:rsidP="009732B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осуществление оценки качества предоставления услуги;</w:t>
      </w:r>
    </w:p>
    <w:p w:rsidR="009732B7" w:rsidRDefault="009732B7" w:rsidP="009732B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Pr="001E0F3D">
        <w:rPr>
          <w:sz w:val="28"/>
          <w:szCs w:val="28"/>
          <w:lang w:eastAsia="en-US"/>
        </w:rPr>
        <w:t>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734029" w:rsidRPr="001C1377" w:rsidRDefault="00734029" w:rsidP="0073402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3.</w:t>
      </w:r>
      <w:r w:rsidRPr="001C1377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C961F4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C1377">
        <w:rPr>
          <w:rFonts w:ascii="Times New Roman" w:hAnsi="Times New Roman" w:cs="Times New Roman"/>
          <w:sz w:val="28"/>
          <w:szCs w:val="28"/>
          <w:highlight w:val="yellow"/>
        </w:rPr>
        <w:t xml:space="preserve">. Машиночитаемое </w:t>
      </w:r>
      <w:r w:rsidRPr="001C1377">
        <w:rPr>
          <w:rStyle w:val="highlightsearch"/>
          <w:rFonts w:ascii="Times New Roman" w:hAnsi="Times New Roman" w:cs="Times New Roman"/>
          <w:sz w:val="28"/>
          <w:szCs w:val="28"/>
          <w:highlight w:val="yellow"/>
        </w:rPr>
        <w:t>описание</w:t>
      </w:r>
      <w:r w:rsidRPr="001C1377">
        <w:rPr>
          <w:rFonts w:ascii="Times New Roman" w:hAnsi="Times New Roman" w:cs="Times New Roman"/>
          <w:sz w:val="28"/>
          <w:szCs w:val="28"/>
          <w:highlight w:val="yellow"/>
        </w:rPr>
        <w:t xml:space="preserve"> процедур предоставления государственной услуги, обеспечивающее автоматизацию процедур предоставления государственной услуги с использованием информационных технологий, не предусмотрено.</w:t>
      </w:r>
    </w:p>
    <w:p w:rsidR="00FF390E" w:rsidRDefault="00FF390E" w:rsidP="00FF3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90E">
        <w:rPr>
          <w:sz w:val="28"/>
          <w:szCs w:val="28"/>
          <w:highlight w:val="yellow"/>
        </w:rPr>
        <w:t>3.2. Описание административных процедур, осуществляемых управлением.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bookmarkStart w:id="22" w:name="sub_311"/>
      <w:r w:rsidRPr="001E0F3D">
        <w:rPr>
          <w:sz w:val="28"/>
          <w:szCs w:val="28"/>
          <w:lang w:eastAsia="en-US"/>
        </w:rPr>
        <w:t>3.</w:t>
      </w:r>
      <w:r w:rsidR="00FF390E">
        <w:rPr>
          <w:sz w:val="28"/>
          <w:szCs w:val="28"/>
          <w:lang w:eastAsia="en-US"/>
        </w:rPr>
        <w:t>2</w:t>
      </w:r>
      <w:r w:rsidRPr="001E0F3D">
        <w:rPr>
          <w:sz w:val="28"/>
          <w:szCs w:val="28"/>
          <w:lang w:eastAsia="en-US"/>
        </w:rPr>
        <w:t>.1. Прием, регистрация заявления и прилагаемых документов, необходимых для предоставления государственной услуги.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>егистрация заявления о предоставлении государственной услуги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в </w:t>
      </w:r>
      <w:r w:rsidR="006D188C"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 w:rsidRPr="00C03985">
        <w:rPr>
          <w:sz w:val="28"/>
          <w:szCs w:val="28"/>
        </w:rPr>
        <w:t xml:space="preserve"> </w:t>
      </w:r>
      <w:r w:rsidRPr="006B1FDB">
        <w:rPr>
          <w:sz w:val="28"/>
          <w:szCs w:val="28"/>
        </w:rPr>
        <w:t>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D0">
        <w:rPr>
          <w:sz w:val="28"/>
          <w:szCs w:val="28"/>
        </w:rPr>
        <w:t>При приеме заявления должностное лицо управления</w:t>
      </w:r>
      <w:r>
        <w:rPr>
          <w:sz w:val="28"/>
          <w:szCs w:val="28"/>
        </w:rPr>
        <w:t xml:space="preserve"> </w:t>
      </w:r>
      <w:r w:rsidRPr="00F10CD0">
        <w:rPr>
          <w:sz w:val="28"/>
          <w:szCs w:val="28"/>
        </w:rPr>
        <w:t>устанавливает личность заявителя, в том числе проверяет документ</w:t>
      </w:r>
      <w:r>
        <w:rPr>
          <w:sz w:val="28"/>
          <w:szCs w:val="28"/>
        </w:rPr>
        <w:t>,</w:t>
      </w:r>
      <w:r w:rsidRPr="00F10CD0">
        <w:rPr>
          <w:sz w:val="28"/>
          <w:szCs w:val="28"/>
        </w:rPr>
        <w:t xml:space="preserve"> удостоверяющий личность, проверяет полномочия заявителя, в том числе полномочия представителя заявителя</w:t>
      </w:r>
      <w:r>
        <w:rPr>
          <w:sz w:val="28"/>
          <w:szCs w:val="28"/>
        </w:rPr>
        <w:t>.</w:t>
      </w:r>
    </w:p>
    <w:p w:rsidR="00246581" w:rsidRDefault="00246581" w:rsidP="00246581">
      <w:pPr>
        <w:ind w:firstLine="709"/>
        <w:jc w:val="both"/>
        <w:rPr>
          <w:spacing w:val="-4"/>
          <w:sz w:val="28"/>
          <w:szCs w:val="28"/>
        </w:rPr>
      </w:pPr>
      <w:r w:rsidRPr="008C6981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>.</w:t>
      </w:r>
    </w:p>
    <w:p w:rsidR="00246581" w:rsidRDefault="00246581" w:rsidP="00246581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 приема, регистрации заявления – 1 рабочий день</w:t>
      </w:r>
      <w:r>
        <w:rPr>
          <w:sz w:val="28"/>
          <w:szCs w:val="28"/>
        </w:rPr>
        <w:t>.</w:t>
      </w:r>
    </w:p>
    <w:p w:rsidR="00246581" w:rsidRDefault="00246581" w:rsidP="00246581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</w:t>
      </w:r>
      <w:r w:rsidRPr="008C6981">
        <w:rPr>
          <w:sz w:val="28"/>
          <w:szCs w:val="28"/>
        </w:rPr>
        <w:t xml:space="preserve"> передаёт</w:t>
      </w:r>
      <w:r>
        <w:rPr>
          <w:sz w:val="28"/>
          <w:szCs w:val="28"/>
        </w:rPr>
        <w:t xml:space="preserve"> заявление начальнику управления</w:t>
      </w:r>
      <w:r w:rsidRPr="008C6981">
        <w:rPr>
          <w:sz w:val="28"/>
          <w:szCs w:val="28"/>
        </w:rPr>
        <w:t>.</w:t>
      </w:r>
    </w:p>
    <w:p w:rsidR="001E0F3D" w:rsidRPr="001E0F3D" w:rsidRDefault="00246581" w:rsidP="0024658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bookmarkStart w:id="23" w:name="sub_32"/>
      <w:bookmarkEnd w:id="22"/>
      <w:r w:rsidRPr="001E0F3D">
        <w:rPr>
          <w:sz w:val="28"/>
          <w:szCs w:val="28"/>
          <w:lang w:eastAsia="en-US"/>
        </w:rPr>
        <w:t>3.</w:t>
      </w:r>
      <w:r w:rsidR="00FF390E">
        <w:rPr>
          <w:sz w:val="28"/>
          <w:szCs w:val="28"/>
          <w:lang w:eastAsia="en-US"/>
        </w:rPr>
        <w:t>2</w:t>
      </w:r>
      <w:r w:rsidRPr="001E0F3D">
        <w:rPr>
          <w:sz w:val="28"/>
          <w:szCs w:val="28"/>
          <w:lang w:eastAsia="en-US"/>
        </w:rPr>
        <w:t>.</w:t>
      </w:r>
      <w:r w:rsidR="00FF390E">
        <w:rPr>
          <w:sz w:val="28"/>
          <w:szCs w:val="28"/>
          <w:lang w:eastAsia="en-US"/>
        </w:rPr>
        <w:t>2</w:t>
      </w:r>
      <w:r w:rsidRPr="001E0F3D">
        <w:rPr>
          <w:sz w:val="28"/>
          <w:szCs w:val="28"/>
          <w:lang w:eastAsia="en-US"/>
        </w:rPr>
        <w:t>. Рассмотрение заявления и прилагаемых документов, необходимых для предоставления государственной услуги.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– исполнитель).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lastRenderedPageBreak/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Par796" w:history="1">
        <w:r w:rsidRPr="001E0F3D">
          <w:rPr>
            <w:sz w:val="28"/>
            <w:szCs w:val="28"/>
            <w:lang w:eastAsia="en-US"/>
          </w:rPr>
          <w:t>пунктом 2.6</w:t>
        </w:r>
      </w:hyperlink>
      <w:r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выявлении в ходе рассмотрения материалов заявителя оснований для отказа в </w:t>
      </w:r>
      <w:r w:rsidR="00093C17">
        <w:rPr>
          <w:sz w:val="28"/>
          <w:szCs w:val="28"/>
          <w:lang w:eastAsia="en-US"/>
        </w:rPr>
        <w:t>рассмотрении заявления</w:t>
      </w:r>
      <w:r w:rsidRPr="001E0F3D">
        <w:rPr>
          <w:sz w:val="28"/>
          <w:szCs w:val="28"/>
          <w:lang w:eastAsia="en-US"/>
        </w:rPr>
        <w:t xml:space="preserve">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рабочего дня, после рассмотрения материалов заявителя, готовит уведомление об отказе в предоставлении государственной услуги, и  направляет его вместе с заявлением и пакетом документов заявителю посредством заказного почтового отправления с уведомлением о вручении либо в электронной форме, подписанной</w:t>
      </w:r>
      <w:proofErr w:type="gramEnd"/>
      <w:r w:rsidRPr="001E0F3D">
        <w:rPr>
          <w:sz w:val="28"/>
          <w:szCs w:val="28"/>
          <w:lang w:eastAsia="en-US"/>
        </w:rPr>
        <w:t xml:space="preserve"> усиленной квалифицированной электронной подписью, через сеть «Интернет» посредством Единого портала.</w:t>
      </w:r>
    </w:p>
    <w:p w:rsidR="001E0F3D" w:rsidRPr="001E0F3D" w:rsidRDefault="001E0F3D" w:rsidP="001E0F3D">
      <w:pPr>
        <w:ind w:firstLine="70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отсутствии оснований для отказа в предоставлении государственной услуги,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рабочих дне</w:t>
      </w:r>
      <w:r w:rsidR="00364DAC">
        <w:rPr>
          <w:sz w:val="28"/>
          <w:szCs w:val="28"/>
          <w:lang w:eastAsia="en-US"/>
        </w:rPr>
        <w:t>й</w:t>
      </w:r>
      <w:r w:rsidRPr="001E0F3D">
        <w:rPr>
          <w:sz w:val="28"/>
          <w:szCs w:val="28"/>
          <w:lang w:eastAsia="en-US"/>
        </w:rPr>
        <w:t xml:space="preserve"> после рассмотрения материалов заявителя, готовит уведомление о дате, времени и месте проведения аттестации, и направляет его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«Интернет» посредством Единого</w:t>
      </w:r>
      <w:proofErr w:type="gramEnd"/>
      <w:r w:rsidRPr="001E0F3D">
        <w:rPr>
          <w:sz w:val="28"/>
          <w:szCs w:val="28"/>
          <w:lang w:eastAsia="en-US"/>
        </w:rPr>
        <w:t xml:space="preserve"> портала.</w:t>
      </w:r>
      <w:r w:rsidRPr="001E0F3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Реестр уведомлений ведется на бумажном носителе. Для ведения реестра уведомлений на бумажном носителе оформляется журнал в соответствии с приложением № </w:t>
      </w:r>
      <w:r w:rsidR="00364DAC">
        <w:rPr>
          <w:sz w:val="28"/>
          <w:szCs w:val="28"/>
          <w:lang w:eastAsia="en-US"/>
        </w:rPr>
        <w:t>2</w:t>
      </w:r>
      <w:r w:rsidRPr="001E0F3D">
        <w:rPr>
          <w:sz w:val="28"/>
          <w:szCs w:val="28"/>
          <w:lang w:eastAsia="en-US"/>
        </w:rPr>
        <w:t xml:space="preserve"> к Административному регламенту.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Исполнитель формирует список заявителей, допущенных к аттестации,               в срок не позднее 5 рабочих дней до начала очередной аттестации размещает его на официальном сайте управления (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uprvetro</w:t>
      </w:r>
      <w:proofErr w:type="spellEnd"/>
      <w:r w:rsidRPr="001E0F3D">
        <w:rPr>
          <w:rFonts w:cstheme="minorBidi"/>
          <w:sz w:val="28"/>
          <w:szCs w:val="28"/>
          <w:lang w:eastAsia="en-US"/>
        </w:rPr>
        <w:t>.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don</w:t>
      </w:r>
      <w:r w:rsidR="0044209E">
        <w:rPr>
          <w:rFonts w:cstheme="minorBidi"/>
          <w:sz w:val="28"/>
          <w:szCs w:val="28"/>
          <w:lang w:val="en-US" w:eastAsia="en-US"/>
        </w:rPr>
        <w:t>land</w:t>
      </w:r>
      <w:proofErr w:type="spellEnd"/>
      <w:r w:rsidRPr="001E0F3D">
        <w:rPr>
          <w:rFonts w:cstheme="minorBidi"/>
          <w:sz w:val="28"/>
          <w:szCs w:val="28"/>
          <w:lang w:eastAsia="en-US"/>
        </w:rPr>
        <w:t>.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ru</w:t>
      </w:r>
      <w:proofErr w:type="spellEnd"/>
      <w:r w:rsidRPr="001E0F3D">
        <w:rPr>
          <w:sz w:val="28"/>
          <w:szCs w:val="28"/>
          <w:lang w:eastAsia="en-US"/>
        </w:rPr>
        <w:t>) в подразделе            «Списки заявителей, допущенных к аттестации» раздела «Аттестация специалистов в области ветеринарии».</w:t>
      </w:r>
    </w:p>
    <w:p w:rsidR="001E0F3D" w:rsidRPr="001E0F3D" w:rsidRDefault="001E0F3D" w:rsidP="001E0F3D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Результатом административной процедуры рассмотрения заявления и прилагаемых документов является направление заявителю уведомления о дате, времени и месте проведения аттестации и размещение списка заявителей, допущенных к аттестации на официальном сайте управления или направление заявителю уведомления об отказе в предоставлении государственной услуги.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Максимальный срок выполнения административной процедуры рассмотрения заявления и прилагаемых документов</w:t>
      </w:r>
      <w:r w:rsidRPr="001E0F3D">
        <w:rPr>
          <w:spacing w:val="-2"/>
          <w:sz w:val="28"/>
          <w:szCs w:val="28"/>
          <w:lang w:eastAsia="en-US"/>
        </w:rPr>
        <w:t xml:space="preserve"> при обращении заявителя за получением государственной услуги </w:t>
      </w:r>
      <w:r w:rsidRPr="001E0F3D">
        <w:rPr>
          <w:sz w:val="28"/>
          <w:szCs w:val="28"/>
          <w:lang w:eastAsia="en-US"/>
        </w:rPr>
        <w:t xml:space="preserve">– </w:t>
      </w:r>
      <w:r w:rsidRPr="001E0F3D">
        <w:rPr>
          <w:spacing w:val="4"/>
          <w:sz w:val="28"/>
          <w:szCs w:val="28"/>
          <w:lang w:eastAsia="en-US"/>
        </w:rPr>
        <w:t>6 рабочих дней</w:t>
      </w:r>
      <w:r w:rsidRPr="001E0F3D">
        <w:rPr>
          <w:sz w:val="28"/>
          <w:szCs w:val="28"/>
          <w:lang w:eastAsia="en-US"/>
        </w:rPr>
        <w:t>.</w:t>
      </w:r>
    </w:p>
    <w:p w:rsidR="00FF390E" w:rsidRPr="00A36BC1" w:rsidRDefault="00FF390E" w:rsidP="00FF3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36"/>
      <w:bookmarkEnd w:id="23"/>
      <w:r w:rsidRPr="00A36BC1">
        <w:rPr>
          <w:sz w:val="28"/>
          <w:szCs w:val="28"/>
        </w:rPr>
        <w:t>3.</w:t>
      </w:r>
      <w:r>
        <w:rPr>
          <w:sz w:val="28"/>
          <w:szCs w:val="28"/>
        </w:rPr>
        <w:t>2.3</w:t>
      </w:r>
      <w:r w:rsidRPr="00A36BC1">
        <w:rPr>
          <w:sz w:val="28"/>
          <w:szCs w:val="28"/>
        </w:rPr>
        <w:t>. Формирование и направление межведомственных запросов в орган, участвующий в предоставлении государственной услуги.</w:t>
      </w:r>
    </w:p>
    <w:p w:rsidR="00642E8D" w:rsidRDefault="00642E8D" w:rsidP="00642E8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1313DA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непредставление заявителем по собственной инициативе документов, необходимых для предоставления государственной услуги и предусмотренных в пункте 2.7. Административного регламента</w:t>
      </w:r>
      <w:r>
        <w:rPr>
          <w:rFonts w:ascii="Times New Roman" w:hAnsi="Times New Roman" w:cs="Times New Roman"/>
          <w:spacing w:val="-4"/>
          <w:sz w:val="28"/>
          <w:szCs w:val="28"/>
          <w:highlight w:val="yellow"/>
        </w:rPr>
        <w:t>:</w:t>
      </w:r>
    </w:p>
    <w:p w:rsidR="00642E8D" w:rsidRPr="00963253" w:rsidRDefault="00642E8D" w:rsidP="00642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63253">
        <w:rPr>
          <w:sz w:val="28"/>
          <w:szCs w:val="28"/>
          <w:highlight w:val="yellow"/>
        </w:rPr>
        <w:t xml:space="preserve">- копия документа о высшем или среднем специальном образовании по </w:t>
      </w:r>
      <w:r w:rsidRPr="00963253">
        <w:rPr>
          <w:sz w:val="28"/>
          <w:szCs w:val="28"/>
          <w:highlight w:val="yellow"/>
        </w:rPr>
        <w:lastRenderedPageBreak/>
        <w:t>специальности «Ветеринария»;</w:t>
      </w:r>
    </w:p>
    <w:p w:rsidR="00642E8D" w:rsidRDefault="00642E8D" w:rsidP="00642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0174">
        <w:rPr>
          <w:rFonts w:cstheme="minorBidi"/>
          <w:sz w:val="28"/>
          <w:szCs w:val="28"/>
          <w:highlight w:val="yellow"/>
          <w:lang w:eastAsia="en-US"/>
        </w:rPr>
        <w:t>- документ об отсутствии непогашенной или неснятой судимости за умышленные преступления</w:t>
      </w:r>
      <w:r>
        <w:rPr>
          <w:sz w:val="28"/>
          <w:szCs w:val="28"/>
          <w:highlight w:val="yellow"/>
        </w:rPr>
        <w:t>;</w:t>
      </w:r>
    </w:p>
    <w:p w:rsidR="00642E8D" w:rsidRPr="00963253" w:rsidRDefault="00642E8D" w:rsidP="00642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63253">
        <w:rPr>
          <w:sz w:val="28"/>
          <w:szCs w:val="28"/>
          <w:highlight w:val="yellow"/>
        </w:rPr>
        <w:t>- копия документа, подтверждающего изменение фамилии, имени, отчества заявителя в случае их отличия от указанных в документе об образовании (Свидетельство о заключении брака; Свидетельство о расторжении брака; Свидетельство о перемене имени).</w:t>
      </w:r>
      <w:proofErr w:type="gramEnd"/>
    </w:p>
    <w:p w:rsidR="00C43FEA" w:rsidRPr="00063518" w:rsidRDefault="00C43FEA" w:rsidP="00C43F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FEA">
        <w:rPr>
          <w:sz w:val="28"/>
          <w:szCs w:val="28"/>
          <w:highlight w:val="yellow"/>
        </w:rPr>
        <w:t>Формирование и направление межведомственного запроса осуществляется в соответствии с положениями статей 7.1 и 7.2 Федерального закона от 27.07.2010 № 210-ФЗ «Об организации предоставления государственных и муниципальных услуг».</w:t>
      </w:r>
    </w:p>
    <w:p w:rsidR="00C43FEA" w:rsidRDefault="00C43FEA" w:rsidP="00C43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Недостающие документы в течение одного рабочего дня с момента получения материалов заявителя, </w:t>
      </w:r>
      <w:r w:rsidRPr="00214A0B">
        <w:rPr>
          <w:sz w:val="28"/>
          <w:szCs w:val="28"/>
        </w:rPr>
        <w:t>запраши</w:t>
      </w:r>
      <w:r>
        <w:rPr>
          <w:sz w:val="28"/>
          <w:szCs w:val="28"/>
        </w:rPr>
        <w:t>ваются исполнителем</w:t>
      </w:r>
      <w:r w:rsidRPr="00F82B7F">
        <w:rPr>
          <w:sz w:val="28"/>
          <w:szCs w:val="28"/>
        </w:rPr>
        <w:t xml:space="preserve"> в рамках</w:t>
      </w:r>
      <w:r w:rsidRPr="00214A0B">
        <w:rPr>
          <w:sz w:val="28"/>
          <w:szCs w:val="28"/>
        </w:rPr>
        <w:t xml:space="preserve"> межведомственного информационного взаимодействия с использованием системы межведомственного электронного</w:t>
      </w:r>
      <w:r>
        <w:rPr>
          <w:sz w:val="28"/>
          <w:szCs w:val="28"/>
        </w:rPr>
        <w:t xml:space="preserve"> взаимодействия</w:t>
      </w:r>
      <w:r w:rsidRPr="00214A0B">
        <w:rPr>
          <w:sz w:val="28"/>
          <w:szCs w:val="28"/>
        </w:rPr>
        <w:t xml:space="preserve"> путем направления межведомственного запроса, о представлении сведений в форме электронного документа, подписанного электронной цифровой подписью.</w:t>
      </w:r>
    </w:p>
    <w:p w:rsidR="00C43FEA" w:rsidRDefault="00C43FEA" w:rsidP="00C43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о представлении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C43FEA" w:rsidRDefault="00C43FEA" w:rsidP="00C43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D9">
        <w:rPr>
          <w:sz w:val="28"/>
          <w:szCs w:val="28"/>
        </w:rPr>
        <w:t xml:space="preserve">В межведомственном запросе на бумажном носителе указываются сведения, предусмотренные </w:t>
      </w:r>
      <w:hyperlink r:id="rId16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пунктами 1</w:t>
        </w:r>
      </w:hyperlink>
      <w:r w:rsidRPr="00F331D9">
        <w:rPr>
          <w:sz w:val="28"/>
          <w:szCs w:val="28"/>
        </w:rPr>
        <w:t>-</w:t>
      </w:r>
      <w:hyperlink r:id="rId1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6</w:t>
        </w:r>
      </w:hyperlink>
      <w:r w:rsidRPr="00F331D9">
        <w:rPr>
          <w:sz w:val="28"/>
          <w:szCs w:val="28"/>
        </w:rPr>
        <w:t xml:space="preserve"> и </w:t>
      </w:r>
      <w:hyperlink r:id="rId18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8 части 1 статьи 7.2</w:t>
        </w:r>
      </w:hyperlink>
      <w:r>
        <w:rPr>
          <w:sz w:val="28"/>
          <w:szCs w:val="28"/>
        </w:rPr>
        <w:t>.</w:t>
      </w:r>
      <w:r w:rsidRPr="00F331D9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 июля 2010 года № 210-ФЗ «Об организации предоставления государственных и муниципальных услуг»</w:t>
      </w:r>
      <w:r w:rsidRPr="00F331D9">
        <w:rPr>
          <w:sz w:val="28"/>
          <w:szCs w:val="28"/>
        </w:rPr>
        <w:t>.</w:t>
      </w:r>
    </w:p>
    <w:p w:rsidR="00C43FEA" w:rsidRDefault="00C43FEA" w:rsidP="00C43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</w:t>
      </w:r>
      <w:r w:rsidRPr="00F331D9"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>направляется в течение пяти рабочих дней с</w:t>
      </w:r>
      <w:r w:rsidRPr="00B507FF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получения соответствующего запроса</w:t>
      </w:r>
      <w:r w:rsidRPr="00D20658">
        <w:rPr>
          <w:sz w:val="28"/>
          <w:szCs w:val="28"/>
        </w:rPr>
        <w:t xml:space="preserve"> в форме электронного документа </w:t>
      </w:r>
      <w:r>
        <w:rPr>
          <w:sz w:val="28"/>
          <w:szCs w:val="28"/>
        </w:rPr>
        <w:t>(п</w:t>
      </w:r>
      <w:r w:rsidRPr="00F331D9">
        <w:rPr>
          <w:sz w:val="28"/>
          <w:szCs w:val="28"/>
        </w:rPr>
        <w:t>ри отсутствии технической возможности</w:t>
      </w:r>
      <w:r>
        <w:rPr>
          <w:sz w:val="28"/>
          <w:szCs w:val="28"/>
        </w:rPr>
        <w:t xml:space="preserve"> – в форме документа на бумажном носителе).</w:t>
      </w:r>
    </w:p>
    <w:p w:rsidR="00C43FEA" w:rsidRDefault="00C43FEA" w:rsidP="00C43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недостающих документов, указанных в </w:t>
      </w:r>
      <w:r w:rsidRPr="00C546AC">
        <w:rPr>
          <w:rFonts w:ascii="Times New Roman" w:hAnsi="Times New Roman" w:cs="Times New Roman"/>
          <w:spacing w:val="-4"/>
          <w:sz w:val="28"/>
          <w:szCs w:val="28"/>
        </w:rPr>
        <w:t>пункте 2.7. Административного регламента</w:t>
      </w: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электронного документа или документа на бумажном носителе. Максимальный срок выполнения административной процедуры формирования и направления межведомственных запросов, а также получения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 6 рабочих дней.</w:t>
      </w:r>
    </w:p>
    <w:p w:rsidR="00C43FEA" w:rsidRDefault="00C43FEA" w:rsidP="00C43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6">
        <w:rPr>
          <w:rFonts w:ascii="Times New Roman" w:hAnsi="Times New Roman" w:cs="Times New Roman"/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2A0B96">
        <w:rPr>
          <w:rFonts w:ascii="Times New Roman" w:hAnsi="Times New Roman" w:cs="Times New Roman"/>
          <w:sz w:val="28"/>
          <w:szCs w:val="28"/>
        </w:rPr>
        <w:t>осуществляется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96">
        <w:rPr>
          <w:rFonts w:ascii="Times New Roman" w:hAnsi="Times New Roman" w:cs="Times New Roman"/>
          <w:sz w:val="28"/>
          <w:szCs w:val="28"/>
        </w:rPr>
        <w:t>заявления и прилагаемых документов согласно п. 3.2. Административного ре</w:t>
      </w:r>
      <w:r>
        <w:rPr>
          <w:rFonts w:ascii="Times New Roman" w:hAnsi="Times New Roman" w:cs="Times New Roman"/>
          <w:sz w:val="28"/>
          <w:szCs w:val="28"/>
        </w:rPr>
        <w:t>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474">
        <w:rPr>
          <w:sz w:val="28"/>
          <w:szCs w:val="28"/>
        </w:rPr>
        <w:t>3.</w:t>
      </w:r>
      <w:r w:rsidR="00213A5A" w:rsidRPr="00347474">
        <w:rPr>
          <w:sz w:val="28"/>
          <w:szCs w:val="28"/>
        </w:rPr>
        <w:t>2</w:t>
      </w:r>
      <w:r w:rsidRPr="00347474">
        <w:rPr>
          <w:sz w:val="28"/>
          <w:szCs w:val="28"/>
        </w:rPr>
        <w:t>.</w:t>
      </w:r>
      <w:r w:rsidR="00364DAC" w:rsidRPr="00347474">
        <w:rPr>
          <w:sz w:val="28"/>
          <w:szCs w:val="28"/>
        </w:rPr>
        <w:t>4</w:t>
      </w:r>
      <w:r w:rsidRPr="00347474">
        <w:rPr>
          <w:sz w:val="28"/>
          <w:szCs w:val="28"/>
        </w:rPr>
        <w:t xml:space="preserve">. Проведение </w:t>
      </w:r>
      <w:r w:rsidR="00347474" w:rsidRPr="00347474">
        <w:rPr>
          <w:sz w:val="28"/>
          <w:szCs w:val="28"/>
        </w:rPr>
        <w:t>аттестации</w:t>
      </w:r>
      <w:r w:rsidRPr="00347474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Основанием для начала административной процедуры является направление заявителю уведомления о дате, времени и месте проведения аттестации и размещение списка заявителей, допущенных к аттестации на официальном сайте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Аттестация проводится аттестационной комиссией, состав которой               утвержден распоряжением управления, и включает в себя председателя, заместителя председателя, секретаря и членов комиссии.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Заседания аттестационной комиссии проводятся ежемесячно согласно            утвержденному управлением графику работы.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Утвержденный график работы аттестационной комиссии размещается на официальном сайте управления в сети «Интернет» в подразделе «График работы аттестационной комиссии» раздела «Аттестация специалистов в области ветеринарии».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Аттестация предусматривает: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представленных заявителем заявления и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года, отсутствие непогашенной или неснятой судимости за умышленные преступления;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– квалификационный экзамен). Квалификационный экзамен состоит из компьютерного тестирования и выполнения практического задания.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 день проведения аттестации заявитель предъявляет секретарю аттестационной комиссии документ, удостоверяющий личность, и оригиналы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года. </w:t>
      </w:r>
      <w:proofErr w:type="gramStart"/>
      <w:r w:rsidRPr="001E0F3D">
        <w:rPr>
          <w:sz w:val="28"/>
          <w:szCs w:val="28"/>
        </w:rPr>
        <w:t>В случае несоответствия фамилии (имени, отчества), указанных в документе о высшем (среднем) ветеринарном образовании с документом, удостоверяющим личность, заявитель предоставляет копию документа, подтверждающего изменение фамилии (имени, отчества) (копия свидетельства (справки) о заключении брака, копия свидетельства (справки) о перемене имени).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До начала квалификационного экзамена заявитель заполняет регистрационную анкету, после чего ему присваивается регистрационный номер, который используется при проведении квалификационного экзамена, в том числе при определении результатов квалификационного экзамена. Форма регистрационной анкеты приведена в приложении № </w:t>
      </w:r>
      <w:r w:rsidR="00F65BB0">
        <w:rPr>
          <w:sz w:val="28"/>
          <w:szCs w:val="28"/>
        </w:rPr>
        <w:t>3</w:t>
      </w:r>
      <w:r w:rsidRPr="001E0F3D">
        <w:rPr>
          <w:sz w:val="28"/>
          <w:szCs w:val="28"/>
        </w:rPr>
        <w:t xml:space="preserve">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регистрационной анкете заявитель указывает следующие сведения:    фамилия, имя, отчество (при наличии); наименование субъекта Российской Федерации; адрес регистрации по месту жительства, адрес электронной почты (при наличии).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Перед началом компьютерного тестирования представитель аттестационной комиссии проводит инструктаж заявителя по организации компьютерного тестирования. Заявитель получает индивидуальный набор тестов, сформированный из перечня вопросов в форме тестов автоматически в режиме реального времени путем произвольной выборки. Индивидуальный </w:t>
      </w:r>
      <w:r w:rsidRPr="001E0F3D">
        <w:rPr>
          <w:sz w:val="28"/>
          <w:szCs w:val="28"/>
        </w:rPr>
        <w:lastRenderedPageBreak/>
        <w:t>набор тестов состоит из вопросов по оформлению ветеринарных сопроводительных документов. В индивидуальный набор тестов включается 10 вопросов из перечня вопросов в форме тестов.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Полный перечень вопросов в форме тестов включает не менее 100 вопросов, используемых при компьютерном тестировании, и публикуется (без ответов) на официальном сайте управления (</w:t>
      </w:r>
      <w:proofErr w:type="spellStart"/>
      <w:r w:rsidRPr="001E0F3D">
        <w:rPr>
          <w:rFonts w:cs="Arial"/>
          <w:sz w:val="28"/>
          <w:szCs w:val="28"/>
          <w:lang w:val="en-US"/>
        </w:rPr>
        <w:t>uprvetro</w:t>
      </w:r>
      <w:proofErr w:type="spellEnd"/>
      <w:r w:rsidRPr="001E0F3D">
        <w:rPr>
          <w:rFonts w:cs="Arial"/>
          <w:sz w:val="28"/>
          <w:szCs w:val="28"/>
        </w:rPr>
        <w:t>.</w:t>
      </w:r>
      <w:proofErr w:type="spellStart"/>
      <w:r w:rsidRPr="001E0F3D">
        <w:rPr>
          <w:rFonts w:cs="Arial"/>
          <w:sz w:val="28"/>
          <w:szCs w:val="28"/>
          <w:lang w:val="en-US"/>
        </w:rPr>
        <w:t>don</w:t>
      </w:r>
      <w:r w:rsidR="00315784">
        <w:rPr>
          <w:rFonts w:cs="Arial"/>
          <w:sz w:val="28"/>
          <w:szCs w:val="28"/>
          <w:lang w:val="en-US"/>
        </w:rPr>
        <w:t>land</w:t>
      </w:r>
      <w:proofErr w:type="spellEnd"/>
      <w:r w:rsidRPr="001E0F3D">
        <w:rPr>
          <w:rFonts w:cs="Arial"/>
          <w:sz w:val="28"/>
          <w:szCs w:val="28"/>
        </w:rPr>
        <w:t>.</w:t>
      </w:r>
      <w:proofErr w:type="spellStart"/>
      <w:r w:rsidRPr="001E0F3D">
        <w:rPr>
          <w:rFonts w:cs="Arial"/>
          <w:sz w:val="28"/>
          <w:szCs w:val="28"/>
          <w:lang w:val="en-US"/>
        </w:rPr>
        <w:t>ru</w:t>
      </w:r>
      <w:proofErr w:type="spellEnd"/>
      <w:r w:rsidRPr="001E0F3D">
        <w:rPr>
          <w:sz w:val="28"/>
          <w:szCs w:val="28"/>
        </w:rPr>
        <w:t>) в подразделе              «Перечень вопросов, используемых при проведении аттестации специалистов в области ветеринарии» раздела «Аттестация специалистов в области ветеринарии».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 получает доступ к индивидуальному набору тестов после ввода регистрационного номера. Заявитель получает доступ к каждому следующему вопросу индивидуального набора тестов для ответа на него после ответа на предыдущий вопрос.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Для прохождения компьютерного тестирования заявителю предоставляется 30 минут.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Пересмотр ответов на вопросы индивидуального набора тестов заявителем допускается только в отведенное для компьютерного тестирования время.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Доступ заявителя к индивидуальному набору тестов прекращается по истечении времени, представленного заявителю для прохождения компьютерного тестирования.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Результаты компьютерного тестирования формируются непосредственно после проведения компьютерного тестирования.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Для выполнения практического задания заявителю предоставляется                  30 минут.</w:t>
      </w:r>
    </w:p>
    <w:p w:rsidR="001E0F3D" w:rsidRPr="001E0F3D" w:rsidRDefault="001E0F3D" w:rsidP="007A34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решении практических задач заявитель может пользоваться законодательными и иными нормативными правовыми актами Российской Федерации, актами, составляющими право Евразийского экономического союза, на которых основывается решение практической задачи.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проведении квалификационного экзамена заявителю запрещается:</w:t>
      </w:r>
      <w:bookmarkStart w:id="25" w:name="P0030"/>
      <w:bookmarkEnd w:id="25"/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пользоваться законодательными и иными нормативными правовыми актами Российской Федерации, актами составляющими право Евразийского экономического союза (за исключением актов, на которых основывается решение практической задачи, при решении практической задачи), справочными и иными материалами, а также средствами связи и компьютерной техникой;</w:t>
      </w:r>
      <w:bookmarkStart w:id="26" w:name="P0032"/>
      <w:bookmarkEnd w:id="26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вести переговоры с другими заявителями;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вести какие-либо записи на бумажном или ином носителе информации (кроме бумажного носителя информации, предоставленного заявителю аттестационной комиссией);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покидать помещение, в котором проводится квалификационный экзамен, во время квалификационного экзамена;</w:t>
      </w:r>
      <w:bookmarkStart w:id="27" w:name="P0038"/>
      <w:bookmarkEnd w:id="27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выносить из помещения, в котором проводится квалификационный экзамен, практические задачи, а также листы решений практических задач.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Заявитель,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помещении, в котором проводится квалификационный экзамен, допускается присутствие только заявителей, представителей аттестационной комиссии, специалистов, осуществляющих техническое обслуживание компьютерной техники.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В случае если при проведении квалификационного экзамена в форме компьютерного тестирования произошел технический сбой в работе компьютерной техники или возникли иные обстоятельства, препятствующие заявителю завершить компьютерное тестирование, аттестационная комиссия устанавливает для них другую дату и время прохождения ими компьютерного тестирования (с учетом вопросов индивидуального набора тестов, на которые заявитель дал ответы до момента технического сбоя компьютерной техники или возникновения иных</w:t>
      </w:r>
      <w:proofErr w:type="gramEnd"/>
      <w:r w:rsidRPr="001E0F3D">
        <w:rPr>
          <w:sz w:val="28"/>
          <w:szCs w:val="28"/>
        </w:rPr>
        <w:t xml:space="preserve"> обстоятельств, препятствующих заявителю завершить компьютерное тестирование).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В случае если при проведении квалификационного экзамена в форме выполнения практического задания возникли обстоятельства, препятствующие заявителю завершить выполнение практических задач,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(с учетом практических задач, на которые заявитель дал ответы до момента наступления обстоятельств, препятствующих заявителю завершить выполнение практических задач).</w:t>
      </w:r>
      <w:proofErr w:type="gramEnd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 каждый правильный ответ на вопрос в формате компьютерного тестирования заявитель получает 10 баллов, за неправильный ответ или отсутствие ответа - 0 баллов.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 выполнение каждой практической задачи заявитель получает 50 баллов при отсутствии ошибок, либо 40 баллов за 1 ошибку, либо 30 баллов за 2 ошибки, либо 20 баллов за 3 ошибки, либо 0 баллов за 4 и более ошибки.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выполнении практической задачи ошибкой считается одно несоответствие, допущенное заявителем, какому-либо положению законодательного или иного нормативного правового акта Российской Федерации в области ветеринарии.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получивший по результатам компьютерного тестирования не менее 80 процентов максимально возможного количества баллов, допускается к выполнению практического задания.</w:t>
      </w:r>
    </w:p>
    <w:p w:rsid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получивший по результатам выполнения практического задания не менее 70 процентов максимально возможного количества баллов, считается сдавшим квалификационный экзамен.</w:t>
      </w:r>
    </w:p>
    <w:p w:rsidR="008E40FE" w:rsidRDefault="008E40FE" w:rsidP="008E40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 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</w:t>
      </w:r>
      <w:r>
        <w:rPr>
          <w:sz w:val="28"/>
          <w:szCs w:val="28"/>
        </w:rPr>
        <w:t xml:space="preserve">, которое оформляется протоколом </w:t>
      </w:r>
      <w:r w:rsidRPr="006A6A11">
        <w:rPr>
          <w:sz w:val="28"/>
          <w:szCs w:val="28"/>
        </w:rPr>
        <w:t>заседания аттестационной комиссии</w:t>
      </w:r>
      <w:r w:rsidRPr="00414385">
        <w:rPr>
          <w:bCs/>
          <w:sz w:val="28"/>
          <w:szCs w:val="28"/>
        </w:rPr>
        <w:t xml:space="preserve"> </w:t>
      </w:r>
      <w:r w:rsidRPr="006A6A11">
        <w:rPr>
          <w:bCs/>
          <w:sz w:val="28"/>
          <w:szCs w:val="28"/>
        </w:rPr>
        <w:t>по аттестации специалистов в области ветеринарии</w:t>
      </w:r>
      <w:r>
        <w:rPr>
          <w:bCs/>
          <w:sz w:val="28"/>
          <w:szCs w:val="28"/>
        </w:rPr>
        <w:t xml:space="preserve">, по форме, согласно  </w:t>
      </w:r>
      <w:r w:rsidRPr="001E0F3D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1E0F3D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1E0F3D">
        <w:rPr>
          <w:sz w:val="28"/>
          <w:szCs w:val="28"/>
        </w:rPr>
        <w:t xml:space="preserve"> к Административному регламенту. </w:t>
      </w:r>
    </w:p>
    <w:p w:rsidR="008E40FE" w:rsidRPr="001E0F3D" w:rsidRDefault="008E40FE" w:rsidP="008E40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</w:p>
    <w:p w:rsidR="008E40FE" w:rsidRDefault="008E40FE" w:rsidP="008E40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оформленный                  протокол в соответствии с решением, принятым аттестационной комиссией о соответствии либо несоответствии заявителя установленным требованиям. </w:t>
      </w:r>
    </w:p>
    <w:p w:rsidR="008E40FE" w:rsidRDefault="008E40FE" w:rsidP="008E40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выполнения административной процедуры проведения аттестации составляет 1 рабочий день, за исключением случаев технического сбоя в работе компьютерной техники или иных обстоятельствах, препятствующих заявителю завершить компьютерное тестирование или практическое задание.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8A7">
        <w:rPr>
          <w:sz w:val="28"/>
          <w:szCs w:val="28"/>
        </w:rPr>
        <w:t>3.</w:t>
      </w:r>
      <w:r w:rsidR="002A49AA" w:rsidRPr="002948A7">
        <w:rPr>
          <w:sz w:val="28"/>
          <w:szCs w:val="28"/>
        </w:rPr>
        <w:t>2</w:t>
      </w:r>
      <w:r w:rsidRPr="002948A7">
        <w:rPr>
          <w:sz w:val="28"/>
          <w:szCs w:val="28"/>
        </w:rPr>
        <w:t>.</w:t>
      </w:r>
      <w:r w:rsidR="008E40FE" w:rsidRPr="002948A7">
        <w:rPr>
          <w:sz w:val="28"/>
          <w:szCs w:val="28"/>
        </w:rPr>
        <w:t>5</w:t>
      </w:r>
      <w:r w:rsidRPr="002948A7">
        <w:rPr>
          <w:sz w:val="28"/>
          <w:szCs w:val="28"/>
        </w:rPr>
        <w:t xml:space="preserve">. </w:t>
      </w:r>
      <w:r w:rsidR="008E40FE" w:rsidRPr="002948A7">
        <w:rPr>
          <w:sz w:val="28"/>
          <w:szCs w:val="28"/>
        </w:rPr>
        <w:t>Оформление и в</w:t>
      </w:r>
      <w:r w:rsidR="002A49AA" w:rsidRPr="002948A7">
        <w:rPr>
          <w:spacing w:val="-2"/>
          <w:sz w:val="28"/>
          <w:szCs w:val="28"/>
          <w:lang w:eastAsia="en-US"/>
        </w:rPr>
        <w:t>ыдача результата предоставления государственной услуги</w:t>
      </w:r>
      <w:r w:rsidRPr="002948A7">
        <w:rPr>
          <w:sz w:val="28"/>
          <w:szCs w:val="28"/>
        </w:rPr>
        <w:t>.</w:t>
      </w:r>
    </w:p>
    <w:p w:rsidR="002948A7" w:rsidRPr="002948A7" w:rsidRDefault="009F11F5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2948A7">
        <w:rPr>
          <w:sz w:val="28"/>
          <w:szCs w:val="28"/>
          <w:highlight w:val="yellow"/>
        </w:rPr>
        <w:t>Основанием для начала административной процедуры является</w:t>
      </w:r>
      <w:r w:rsidR="002948A7" w:rsidRPr="002948A7">
        <w:rPr>
          <w:sz w:val="28"/>
          <w:szCs w:val="28"/>
          <w:highlight w:val="yellow"/>
        </w:rPr>
        <w:t>:</w:t>
      </w:r>
    </w:p>
    <w:p w:rsidR="002948A7" w:rsidRPr="002948A7" w:rsidRDefault="002948A7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2948A7">
        <w:rPr>
          <w:sz w:val="28"/>
          <w:szCs w:val="28"/>
          <w:highlight w:val="yellow"/>
        </w:rPr>
        <w:t>- </w:t>
      </w:r>
      <w:r w:rsidR="009F11F5" w:rsidRPr="002948A7">
        <w:rPr>
          <w:sz w:val="28"/>
          <w:szCs w:val="28"/>
          <w:highlight w:val="yellow"/>
        </w:rPr>
        <w:t>поступление исполнителю протокола заседания аттестационной комиссии по аттестации специалистов в области ветеринарии</w:t>
      </w:r>
      <w:r w:rsidRPr="002948A7">
        <w:rPr>
          <w:sz w:val="28"/>
          <w:szCs w:val="28"/>
          <w:highlight w:val="yellow"/>
        </w:rPr>
        <w:t>;</w:t>
      </w:r>
    </w:p>
    <w:p w:rsidR="002948A7" w:rsidRPr="002948A7" w:rsidRDefault="002948A7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2948A7">
        <w:rPr>
          <w:sz w:val="28"/>
          <w:szCs w:val="28"/>
          <w:highlight w:val="yellow"/>
        </w:rPr>
        <w:t>- поступление исполнителю заявления об аннулировании аттестации;</w:t>
      </w:r>
    </w:p>
    <w:p w:rsidR="009F11F5" w:rsidRPr="001E0F3D" w:rsidRDefault="002948A7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8A7">
        <w:rPr>
          <w:sz w:val="28"/>
          <w:szCs w:val="28"/>
          <w:highlight w:val="yellow"/>
        </w:rPr>
        <w:t>- поступление исполнителю заявления о внесении изменений в акт об аттестации.</w:t>
      </w:r>
      <w:r>
        <w:rPr>
          <w:sz w:val="28"/>
          <w:szCs w:val="28"/>
        </w:rPr>
        <w:t xml:space="preserve"> </w:t>
      </w:r>
    </w:p>
    <w:p w:rsidR="009F11F5" w:rsidRPr="001E0F3D" w:rsidRDefault="009F11F5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На основании протокола</w:t>
      </w:r>
      <w:r w:rsidR="002948A7" w:rsidRPr="002948A7">
        <w:rPr>
          <w:sz w:val="28"/>
          <w:szCs w:val="28"/>
        </w:rPr>
        <w:t xml:space="preserve"> </w:t>
      </w:r>
      <w:r w:rsidR="002948A7" w:rsidRPr="001E0F3D">
        <w:rPr>
          <w:sz w:val="28"/>
          <w:szCs w:val="28"/>
        </w:rPr>
        <w:t>заседания аттестационной комиссии</w:t>
      </w:r>
      <w:r w:rsidRPr="001E0F3D">
        <w:rPr>
          <w:sz w:val="28"/>
          <w:szCs w:val="28"/>
        </w:rPr>
        <w:t xml:space="preserve">, исполнитель </w:t>
      </w:r>
      <w:r w:rsidR="002948A7">
        <w:rPr>
          <w:sz w:val="28"/>
          <w:szCs w:val="28"/>
        </w:rPr>
        <w:t xml:space="preserve">в течение 5 рабочих дней </w:t>
      </w:r>
      <w:r w:rsidRPr="001E0F3D">
        <w:rPr>
          <w:sz w:val="28"/>
          <w:szCs w:val="28"/>
        </w:rPr>
        <w:t xml:space="preserve">изготавливает </w:t>
      </w:r>
      <w:r>
        <w:rPr>
          <w:sz w:val="28"/>
          <w:szCs w:val="28"/>
        </w:rPr>
        <w:t>акт</w:t>
      </w:r>
      <w:r w:rsidRPr="001E0F3D">
        <w:rPr>
          <w:sz w:val="28"/>
          <w:szCs w:val="28"/>
        </w:rPr>
        <w:t>, в котором принимаются следующие виды решений:</w:t>
      </w:r>
    </w:p>
    <w:p w:rsidR="009F11F5" w:rsidRPr="001E0F3D" w:rsidRDefault="009F11F5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E0F3D"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9F11F5" w:rsidRPr="001E0F3D" w:rsidRDefault="009F11F5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E0F3D">
        <w:rPr>
          <w:sz w:val="28"/>
          <w:szCs w:val="28"/>
        </w:rPr>
        <w:t>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предоставил оригиналы документов, указанных в пункте 2.6. Административного регламента.</w:t>
      </w:r>
    </w:p>
    <w:p w:rsidR="009F11F5" w:rsidRPr="001E0F3D" w:rsidRDefault="009F11F5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указана в приложении № </w:t>
      </w:r>
      <w:r>
        <w:rPr>
          <w:sz w:val="28"/>
          <w:szCs w:val="28"/>
        </w:rPr>
        <w:t>5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9F11F5" w:rsidRPr="001E0F3D" w:rsidRDefault="009F11F5" w:rsidP="009F11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Решение об аттестации действительно на всей территории Российской Федерации.</w:t>
      </w:r>
    </w:p>
    <w:p w:rsidR="009F11F5" w:rsidRPr="001E0F3D" w:rsidRDefault="009F11F5" w:rsidP="009F11F5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случае принятия решения об отказе в аттестации заявитель может             подать заявление на аттестацию повторно, но не ранее чем через 3 месяца со дня принятия решения об отказе в аттестации.</w:t>
      </w:r>
    </w:p>
    <w:p w:rsidR="001B4D0B" w:rsidRDefault="001B4D0B" w:rsidP="00294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1E0F3D">
        <w:rPr>
          <w:sz w:val="28"/>
          <w:szCs w:val="28"/>
        </w:rPr>
        <w:t xml:space="preserve">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948A7" w:rsidRPr="001E0F3D">
        <w:rPr>
          <w:sz w:val="28"/>
          <w:szCs w:val="28"/>
        </w:rPr>
        <w:t xml:space="preserve">сполнитель </w:t>
      </w:r>
      <w:r w:rsidR="002948A7">
        <w:rPr>
          <w:sz w:val="28"/>
          <w:szCs w:val="28"/>
        </w:rPr>
        <w:t xml:space="preserve">в течение 10 рабочих дней </w:t>
      </w:r>
      <w:r w:rsidRPr="001B4D0B">
        <w:rPr>
          <w:sz w:val="28"/>
          <w:szCs w:val="28"/>
        </w:rPr>
        <w:t xml:space="preserve">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19" w:anchor="/document/12184522/entry/21" w:history="1">
        <w:r w:rsidRPr="001B4D0B">
          <w:rPr>
            <w:sz w:val="28"/>
            <w:szCs w:val="28"/>
          </w:rPr>
          <w:t>электронной подписью</w:t>
        </w:r>
      </w:hyperlink>
      <w:r w:rsidRPr="001B4D0B">
        <w:rPr>
          <w:sz w:val="28"/>
          <w:szCs w:val="28"/>
        </w:rPr>
        <w:t xml:space="preserve">, через сеть </w:t>
      </w:r>
      <w:r>
        <w:rPr>
          <w:sz w:val="28"/>
          <w:szCs w:val="28"/>
        </w:rPr>
        <w:t>«</w:t>
      </w:r>
      <w:r w:rsidRPr="001B4D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4D0B">
        <w:rPr>
          <w:sz w:val="28"/>
          <w:szCs w:val="28"/>
        </w:rPr>
        <w:t xml:space="preserve">, в том числе посредством </w:t>
      </w:r>
      <w:hyperlink r:id="rId20" w:tgtFrame="_blank" w:history="1">
        <w:r w:rsidRPr="001B4D0B">
          <w:rPr>
            <w:sz w:val="28"/>
            <w:szCs w:val="28"/>
          </w:rPr>
          <w:t>Единого портала</w:t>
        </w:r>
      </w:hyperlink>
      <w:r w:rsidRPr="001B4D0B">
        <w:rPr>
          <w:sz w:val="28"/>
          <w:szCs w:val="28"/>
        </w:rPr>
        <w:t xml:space="preserve">, а также в Федеральную службу по ветеринарному и фитосанитарному надзору для его опубликования на ее </w:t>
      </w:r>
      <w:hyperlink r:id="rId21" w:tgtFrame="_blank" w:history="1">
        <w:r w:rsidRPr="001B4D0B">
          <w:rPr>
            <w:sz w:val="28"/>
            <w:szCs w:val="28"/>
          </w:rPr>
          <w:t>официальном сайте</w:t>
        </w:r>
      </w:hyperlink>
      <w:r w:rsidRPr="001B4D0B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1B4D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4D0B">
        <w:rPr>
          <w:sz w:val="28"/>
          <w:szCs w:val="28"/>
        </w:rPr>
        <w:t>.</w:t>
      </w:r>
      <w:proofErr w:type="gramEnd"/>
    </w:p>
    <w:p w:rsidR="002948A7" w:rsidRPr="001E0F3D" w:rsidRDefault="002948A7" w:rsidP="00294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Исполнитель размещает сведения об аттестованных специалистах в области ветеринарии на официальном сайте управления в информационно-</w:t>
      </w:r>
      <w:r w:rsidRPr="001E0F3D">
        <w:rPr>
          <w:sz w:val="28"/>
          <w:szCs w:val="28"/>
        </w:rPr>
        <w:lastRenderedPageBreak/>
        <w:t xml:space="preserve">телекоммуникационной сети «Интернет» в подразделе «Списки аттестованных специалистов в области ветеринарии» раздела «Аттестация специалистов в области ветеринарии» в течение 10 рабочих дней со дня оформления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2948A7" w:rsidRPr="001E0F3D" w:rsidRDefault="002948A7" w:rsidP="00294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Учет отправления копии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заявителю, а также в Федеральную службу по ветеринарному и фитосанитарному надзору ведется на бумажном носителе. Для ведения учета отправления копии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на бумажном носителе оформляется журнал в соответствии с приложением № </w:t>
      </w:r>
      <w:r>
        <w:rPr>
          <w:sz w:val="28"/>
          <w:szCs w:val="28"/>
        </w:rPr>
        <w:t>2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2948A7" w:rsidRDefault="002948A7" w:rsidP="00294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</w:t>
      </w:r>
      <w:r w:rsidR="001B4D0B">
        <w:rPr>
          <w:sz w:val="28"/>
          <w:szCs w:val="28"/>
        </w:rPr>
        <w:t xml:space="preserve">оформление акта и </w:t>
      </w:r>
      <w:r w:rsidRPr="001E0F3D">
        <w:rPr>
          <w:sz w:val="28"/>
          <w:szCs w:val="28"/>
        </w:rPr>
        <w:t xml:space="preserve">направление </w:t>
      </w:r>
      <w:r w:rsidR="001B4D0B">
        <w:rPr>
          <w:sz w:val="28"/>
          <w:szCs w:val="28"/>
        </w:rPr>
        <w:t xml:space="preserve">его копии </w:t>
      </w:r>
      <w:r w:rsidRPr="001E0F3D">
        <w:rPr>
          <w:sz w:val="28"/>
          <w:szCs w:val="28"/>
        </w:rPr>
        <w:t xml:space="preserve">заявителю. </w:t>
      </w:r>
    </w:p>
    <w:p w:rsidR="002948A7" w:rsidRPr="001E0F3D" w:rsidRDefault="002948A7" w:rsidP="002948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выполнения административной процедуры составляет 1</w:t>
      </w:r>
      <w:r w:rsidR="001B4D0B">
        <w:rPr>
          <w:sz w:val="28"/>
          <w:szCs w:val="28"/>
        </w:rPr>
        <w:t>5</w:t>
      </w:r>
      <w:r w:rsidRPr="001E0F3D">
        <w:rPr>
          <w:sz w:val="28"/>
          <w:szCs w:val="28"/>
        </w:rPr>
        <w:t xml:space="preserve"> рабочих дней.</w:t>
      </w:r>
    </w:p>
    <w:p w:rsidR="002948A7" w:rsidRDefault="002948A7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45B3" w:rsidRPr="001E0F3D" w:rsidRDefault="00D545B3" w:rsidP="00D545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заявления об аннулировании аттестации</w:t>
      </w:r>
      <w:r w:rsidRPr="001E0F3D">
        <w:rPr>
          <w:sz w:val="28"/>
          <w:szCs w:val="28"/>
        </w:rPr>
        <w:t xml:space="preserve">, исполнитель изготавливает </w:t>
      </w:r>
      <w:r>
        <w:rPr>
          <w:sz w:val="28"/>
          <w:szCs w:val="28"/>
        </w:rPr>
        <w:t xml:space="preserve">акт об аннулировании аттестации по форме в соответствии с приложением № 6 </w:t>
      </w:r>
      <w:r w:rsidRPr="001E0F3D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.</w:t>
      </w:r>
    </w:p>
    <w:p w:rsidR="00D545B3" w:rsidRDefault="00D545B3" w:rsidP="00D545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1E0F3D">
        <w:rPr>
          <w:sz w:val="28"/>
          <w:szCs w:val="28"/>
        </w:rPr>
        <w:t xml:space="preserve">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E0F3D">
        <w:rPr>
          <w:sz w:val="28"/>
          <w:szCs w:val="28"/>
        </w:rPr>
        <w:t xml:space="preserve">сполнитель </w:t>
      </w:r>
      <w:r>
        <w:rPr>
          <w:sz w:val="28"/>
          <w:szCs w:val="28"/>
        </w:rPr>
        <w:t xml:space="preserve">в течение 10 рабочих дней </w:t>
      </w:r>
      <w:r w:rsidRPr="001B4D0B">
        <w:rPr>
          <w:sz w:val="28"/>
          <w:szCs w:val="28"/>
        </w:rPr>
        <w:t xml:space="preserve">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22" w:anchor="/document/12184522/entry/21" w:history="1">
        <w:r w:rsidRPr="001B4D0B">
          <w:rPr>
            <w:sz w:val="28"/>
            <w:szCs w:val="28"/>
          </w:rPr>
          <w:t>электронной подписью</w:t>
        </w:r>
      </w:hyperlink>
      <w:r w:rsidRPr="001B4D0B">
        <w:rPr>
          <w:sz w:val="28"/>
          <w:szCs w:val="28"/>
        </w:rPr>
        <w:t xml:space="preserve">, через сеть </w:t>
      </w:r>
      <w:r>
        <w:rPr>
          <w:sz w:val="28"/>
          <w:szCs w:val="28"/>
        </w:rPr>
        <w:t>«</w:t>
      </w:r>
      <w:r w:rsidRPr="001B4D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4D0B">
        <w:rPr>
          <w:sz w:val="28"/>
          <w:szCs w:val="28"/>
        </w:rPr>
        <w:t xml:space="preserve">, в том числе посредством </w:t>
      </w:r>
      <w:hyperlink r:id="rId23" w:tgtFrame="_blank" w:history="1">
        <w:r w:rsidRPr="001B4D0B">
          <w:rPr>
            <w:sz w:val="28"/>
            <w:szCs w:val="28"/>
          </w:rPr>
          <w:t>Единого портала</w:t>
        </w:r>
      </w:hyperlink>
      <w:r w:rsidRPr="001B4D0B">
        <w:rPr>
          <w:sz w:val="28"/>
          <w:szCs w:val="28"/>
        </w:rPr>
        <w:t xml:space="preserve">, а также в Федеральную службу по ветеринарному и фитосанитарному надзору для его опубликования на ее </w:t>
      </w:r>
      <w:hyperlink r:id="rId24" w:tgtFrame="_blank" w:history="1">
        <w:r w:rsidRPr="001B4D0B">
          <w:rPr>
            <w:sz w:val="28"/>
            <w:szCs w:val="28"/>
          </w:rPr>
          <w:t>официальном сайте</w:t>
        </w:r>
      </w:hyperlink>
      <w:r w:rsidRPr="001B4D0B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1B4D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4D0B">
        <w:rPr>
          <w:sz w:val="28"/>
          <w:szCs w:val="28"/>
        </w:rPr>
        <w:t>.</w:t>
      </w:r>
      <w:proofErr w:type="gramEnd"/>
    </w:p>
    <w:p w:rsidR="00D545B3" w:rsidRPr="001E0F3D" w:rsidRDefault="00D545B3" w:rsidP="00D545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публикует копию акта </w:t>
      </w:r>
      <w:r w:rsidRPr="001E0F3D">
        <w:rPr>
          <w:sz w:val="28"/>
          <w:szCs w:val="28"/>
        </w:rPr>
        <w:t xml:space="preserve">на официальном сайте управления в информационно-телекоммуникационной сети «Интернет» в течение 10 рабочих дней со дня оформления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D545B3" w:rsidRDefault="00D545B3" w:rsidP="00D545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оформление акта и </w:t>
      </w:r>
      <w:r w:rsidRPr="001E0F3D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его копии </w:t>
      </w:r>
      <w:r w:rsidRPr="001E0F3D">
        <w:rPr>
          <w:sz w:val="28"/>
          <w:szCs w:val="28"/>
        </w:rPr>
        <w:t xml:space="preserve">заявителю. </w:t>
      </w:r>
    </w:p>
    <w:p w:rsidR="00D545B3" w:rsidRPr="001E0F3D" w:rsidRDefault="00D545B3" w:rsidP="00D545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выполнения административной процедуры составляет 1</w:t>
      </w:r>
      <w:r w:rsidR="007F68BA">
        <w:rPr>
          <w:sz w:val="28"/>
          <w:szCs w:val="28"/>
        </w:rPr>
        <w:t>0</w:t>
      </w:r>
      <w:r w:rsidRPr="001E0F3D">
        <w:rPr>
          <w:sz w:val="28"/>
          <w:szCs w:val="28"/>
        </w:rPr>
        <w:t xml:space="preserve"> рабочих дней.</w:t>
      </w:r>
    </w:p>
    <w:p w:rsidR="00D545B3" w:rsidRDefault="00D545B3" w:rsidP="007F68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8BA" w:rsidRPr="007F68BA" w:rsidRDefault="007F68BA" w:rsidP="007F68BA">
      <w:pPr>
        <w:pStyle w:val="ConsNormal"/>
        <w:widowControl/>
        <w:tabs>
          <w:tab w:val="left" w:pos="709"/>
          <w:tab w:val="left" w:pos="4320"/>
          <w:tab w:val="center" w:pos="48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68BA">
        <w:rPr>
          <w:rFonts w:ascii="Times New Roman" w:hAnsi="Times New Roman" w:cs="Times New Roman"/>
          <w:sz w:val="28"/>
          <w:szCs w:val="28"/>
        </w:rPr>
        <w:t xml:space="preserve">На основании заявления о внесении изменений в акт об аттестации, исполнитель в течение 5 рабочих дней изготавливает акт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68BA">
        <w:rPr>
          <w:rFonts w:ascii="Times New Roman" w:hAnsi="Times New Roman" w:cs="Times New Roman"/>
          <w:sz w:val="28"/>
          <w:szCs w:val="28"/>
        </w:rPr>
        <w:t xml:space="preserve"> внесении изменений в акт об аттестации специалистов в области ветеринарии по форме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6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F68BA" w:rsidRDefault="007F68BA" w:rsidP="007F68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1E0F3D">
        <w:rPr>
          <w:sz w:val="28"/>
          <w:szCs w:val="28"/>
        </w:rPr>
        <w:t xml:space="preserve">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E0F3D">
        <w:rPr>
          <w:sz w:val="28"/>
          <w:szCs w:val="28"/>
        </w:rPr>
        <w:t xml:space="preserve">сполнитель </w:t>
      </w:r>
      <w:r>
        <w:rPr>
          <w:sz w:val="28"/>
          <w:szCs w:val="28"/>
        </w:rPr>
        <w:t xml:space="preserve">в течение 10 рабочих дней </w:t>
      </w:r>
      <w:r w:rsidRPr="001B4D0B">
        <w:rPr>
          <w:sz w:val="28"/>
          <w:szCs w:val="28"/>
        </w:rPr>
        <w:t xml:space="preserve">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</w:t>
      </w:r>
      <w:hyperlink r:id="rId25" w:anchor="/document/12184522/entry/21" w:history="1">
        <w:r w:rsidRPr="001B4D0B">
          <w:rPr>
            <w:sz w:val="28"/>
            <w:szCs w:val="28"/>
          </w:rPr>
          <w:t>электронной подписью</w:t>
        </w:r>
      </w:hyperlink>
      <w:r w:rsidRPr="001B4D0B">
        <w:rPr>
          <w:sz w:val="28"/>
          <w:szCs w:val="28"/>
        </w:rPr>
        <w:t xml:space="preserve">, через сеть </w:t>
      </w:r>
      <w:r>
        <w:rPr>
          <w:sz w:val="28"/>
          <w:szCs w:val="28"/>
        </w:rPr>
        <w:t>«</w:t>
      </w:r>
      <w:r w:rsidRPr="001B4D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4D0B">
        <w:rPr>
          <w:sz w:val="28"/>
          <w:szCs w:val="28"/>
        </w:rPr>
        <w:t xml:space="preserve">, в том числе посредством </w:t>
      </w:r>
      <w:hyperlink r:id="rId26" w:tgtFrame="_blank" w:history="1">
        <w:r w:rsidRPr="001B4D0B">
          <w:rPr>
            <w:sz w:val="28"/>
            <w:szCs w:val="28"/>
          </w:rPr>
          <w:t>Единого портала</w:t>
        </w:r>
      </w:hyperlink>
      <w:r w:rsidRPr="001B4D0B">
        <w:rPr>
          <w:sz w:val="28"/>
          <w:szCs w:val="28"/>
        </w:rPr>
        <w:t xml:space="preserve">, а также в Федеральную службу по ветеринарному и фитосанитарному надзору для его опубликования на ее </w:t>
      </w:r>
      <w:hyperlink r:id="rId27" w:tgtFrame="_blank" w:history="1">
        <w:r w:rsidRPr="001B4D0B">
          <w:rPr>
            <w:sz w:val="28"/>
            <w:szCs w:val="28"/>
          </w:rPr>
          <w:t>официальном сайте</w:t>
        </w:r>
      </w:hyperlink>
      <w:r w:rsidRPr="001B4D0B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1B4D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4D0B">
        <w:rPr>
          <w:sz w:val="28"/>
          <w:szCs w:val="28"/>
        </w:rPr>
        <w:t>.</w:t>
      </w:r>
      <w:proofErr w:type="gramEnd"/>
    </w:p>
    <w:p w:rsidR="007F68BA" w:rsidRDefault="007F68BA" w:rsidP="007F68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оформление акта и </w:t>
      </w:r>
      <w:r w:rsidRPr="001E0F3D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его копии </w:t>
      </w:r>
      <w:r w:rsidRPr="001E0F3D">
        <w:rPr>
          <w:sz w:val="28"/>
          <w:szCs w:val="28"/>
        </w:rPr>
        <w:t xml:space="preserve">заявителю. </w:t>
      </w:r>
    </w:p>
    <w:p w:rsidR="007F68BA" w:rsidRPr="001E0F3D" w:rsidRDefault="007F68BA" w:rsidP="007F68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выполнения административной процедуры составляет 1</w:t>
      </w:r>
      <w:r>
        <w:rPr>
          <w:sz w:val="28"/>
          <w:szCs w:val="28"/>
        </w:rPr>
        <w:t>5</w:t>
      </w:r>
      <w:r w:rsidRPr="001E0F3D">
        <w:rPr>
          <w:sz w:val="28"/>
          <w:szCs w:val="28"/>
        </w:rPr>
        <w:t xml:space="preserve"> рабочих дней.</w:t>
      </w:r>
    </w:p>
    <w:p w:rsidR="002948A7" w:rsidRDefault="002948A7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1E0F3D" w:rsidRDefault="0094424C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E0F3D" w:rsidRPr="001E0F3D">
        <w:rPr>
          <w:sz w:val="28"/>
          <w:szCs w:val="28"/>
        </w:rPr>
        <w:t>. Порядок осуществления административных процедур через Единый портал.</w:t>
      </w:r>
    </w:p>
    <w:bookmarkEnd w:id="24"/>
    <w:p w:rsidR="0094424C" w:rsidRPr="0035291E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94424C" w:rsidRPr="0035291E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91E">
        <w:rPr>
          <w:rFonts w:ascii="Times New Roman" w:hAnsi="Times New Roman" w:cs="Times New Roman"/>
          <w:sz w:val="28"/>
          <w:szCs w:val="28"/>
        </w:rPr>
        <w:t>твенных услуг и информацией по каждой услу</w:t>
      </w:r>
      <w:r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и прием заявления и документов.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одача запроса на предоставление государственной услуги в электронном виде заявителем осуществляется через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заявки.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заявки заявителю обеспечивается: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заявки;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заявки;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94424C" w:rsidRPr="00F41A57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41A5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мационную систему управления (СИР)</w:t>
      </w:r>
      <w:r w:rsidRPr="00F41A57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F41A57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Прием и регистрация заявления и документов специалистом управления.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пунктами 3.</w:t>
      </w:r>
      <w:r w:rsidR="001C37F1">
        <w:rPr>
          <w:rFonts w:ascii="Times New Roman" w:hAnsi="Times New Roman" w:cs="Times New Roman"/>
          <w:sz w:val="28"/>
          <w:szCs w:val="28"/>
        </w:rPr>
        <w:t>3</w:t>
      </w:r>
      <w:r w:rsidR="00E93B13">
        <w:rPr>
          <w:rFonts w:ascii="Times New Roman" w:hAnsi="Times New Roman" w:cs="Times New Roman"/>
          <w:sz w:val="28"/>
          <w:szCs w:val="28"/>
        </w:rPr>
        <w:t>, 3.4, 3.5.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Регламента.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24C" w:rsidRDefault="0094424C" w:rsidP="00944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sz w:val="28"/>
          <w:szCs w:val="28"/>
        </w:rPr>
        <w:t>аккредитованного удостоверяющего центра.</w:t>
      </w:r>
    </w:p>
    <w:p w:rsidR="0094424C" w:rsidRPr="00BD5DE2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28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</w:t>
      </w:r>
      <w:r>
        <w:rPr>
          <w:rFonts w:ascii="Times New Roman" w:hAnsi="Times New Roman" w:cs="Times New Roman"/>
          <w:sz w:val="28"/>
          <w:szCs w:val="28"/>
        </w:rPr>
        <w:t>твительности, управление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29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>
        <w:rPr>
          <w:rFonts w:ascii="Times New Roman" w:hAnsi="Times New Roman" w:cs="Times New Roman"/>
          <w:sz w:val="28"/>
          <w:szCs w:val="28"/>
        </w:rPr>
        <w:t>на Едином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Получение результата предоставления государственной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94424C" w:rsidRPr="00F41A57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</w:t>
      </w:r>
      <w:r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заявителя: в виде уведомления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Осуществление оценки качества предоставления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</w:t>
      </w:r>
      <w:r w:rsidRPr="00E45B0C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 w:rsidRPr="00F36F1F">
        <w:rPr>
          <w:rFonts w:ascii="Times New Roman" w:hAnsi="Times New Roman" w:cs="Times New Roman"/>
          <w:sz w:val="28"/>
        </w:rPr>
        <w:t xml:space="preserve"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F36F1F">
        <w:rPr>
          <w:rFonts w:ascii="Times New Roman" w:hAnsi="Times New Roman" w:cs="Times New Roman"/>
          <w:sz w:val="28"/>
        </w:rPr>
        <w:lastRenderedPageBreak/>
        <w:t>предоставления ими государственных услуг</w:t>
      </w:r>
      <w:proofErr w:type="gramEnd"/>
      <w:r w:rsidRPr="00F36F1F"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</w:rPr>
        <w:t>».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</w:t>
      </w:r>
      <w:r w:rsidR="004A0C63">
        <w:rPr>
          <w:rFonts w:ascii="Times New Roman" w:hAnsi="Times New Roman" w:cs="Times New Roman"/>
          <w:sz w:val="28"/>
        </w:rPr>
        <w:t xml:space="preserve">Акте об аттестации (отказе в аттестации), аннулировании аттестации, о внесении изменений в акт об аттестации </w:t>
      </w:r>
      <w:r>
        <w:rPr>
          <w:rFonts w:ascii="Times New Roman" w:hAnsi="Times New Roman" w:cs="Times New Roman"/>
          <w:sz w:val="28"/>
        </w:rPr>
        <w:t xml:space="preserve">является поступление в Управление </w:t>
      </w:r>
      <w:r w:rsidRPr="00E555C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="008838DD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>через Единый портал письменного заявления об исправлении допущенных опечаток и (или) ошибок (далее – заявление, обращение) с приложением оригинал</w:t>
      </w:r>
      <w:r w:rsidR="0086783E">
        <w:rPr>
          <w:rFonts w:ascii="Times New Roman" w:hAnsi="Times New Roman" w:cs="Times New Roman"/>
          <w:sz w:val="28"/>
        </w:rPr>
        <w:t>ов  исправляемых документов</w:t>
      </w:r>
      <w:r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подается в произвольной форме.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лично либо через представителей.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 и регистрация заявления с приложенными к нему документами;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.1. Прием и регистрация заявления с приложенными к нему документами.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поступления в управление обращения заявителя одним из следующих способов (непосредственно в Управление, посредством Единого портала) материалы заявителя регистрируются должностным лицом 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 и передача заявления исполнителю для его рассмотрения.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.2. Рассмотрение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начала административной процедуры является поступление материалов обращения к исполнителю. Исполнитель в срок, не превышающий 2 рабочих дня, рассматривает обращение получателя.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свидетельстве,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64A1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.3. Выдача результата рассмотрения обращения.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свидетельства о регистрации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 xml:space="preserve">его подписания </w:t>
      </w:r>
      <w:r>
        <w:rPr>
          <w:sz w:val="28"/>
        </w:rPr>
        <w:t xml:space="preserve">руководителем управления </w:t>
      </w:r>
      <w:r w:rsidRPr="00AF1EF0">
        <w:rPr>
          <w:color w:val="000000" w:themeColor="text1"/>
          <w:sz w:val="28"/>
          <w:szCs w:val="28"/>
        </w:rPr>
        <w:t>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 w:rsidRPr="002A123C">
        <w:rPr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</w:t>
      </w:r>
      <w:r>
        <w:rPr>
          <w:color w:val="000000" w:themeColor="text1"/>
          <w:sz w:val="28"/>
          <w:szCs w:val="28"/>
        </w:rPr>
        <w:t>с внесенными изменениями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1E0F3D" w:rsidRPr="001E0F3D" w:rsidRDefault="001E0F3D" w:rsidP="001E0F3D">
      <w:pPr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28" w:name="sub_400"/>
      <w:r w:rsidRPr="00485258">
        <w:rPr>
          <w:b/>
          <w:bCs/>
          <w:kern w:val="32"/>
          <w:sz w:val="28"/>
          <w:szCs w:val="28"/>
        </w:rPr>
        <w:t xml:space="preserve">Раздел 4. Формы </w:t>
      </w:r>
      <w:proofErr w:type="gramStart"/>
      <w:r w:rsidRPr="00485258">
        <w:rPr>
          <w:b/>
          <w:bCs/>
          <w:kern w:val="32"/>
          <w:sz w:val="28"/>
          <w:szCs w:val="28"/>
        </w:rPr>
        <w:t>контроля за</w:t>
      </w:r>
      <w:proofErr w:type="gramEnd"/>
      <w:r w:rsidRPr="00485258">
        <w:rPr>
          <w:b/>
          <w:bCs/>
          <w:kern w:val="32"/>
          <w:sz w:val="28"/>
          <w:szCs w:val="28"/>
        </w:rPr>
        <w:t xml:space="preserve"> предоставлением государственной услуги</w:t>
      </w:r>
    </w:p>
    <w:bookmarkEnd w:id="28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9" w:name="sub_41"/>
      <w:r w:rsidRPr="001E0F3D">
        <w:rPr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Должностные лица, участвующие в предоставлении государственной услуги, осуществляющие функции по предоставлению государственной услуги, руководствуются положениями настоящего Административного регламента.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Текущий контроль соблюдения и исполнения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начальником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1E0F3D">
        <w:rPr>
          <w:sz w:val="28"/>
          <w:szCs w:val="28"/>
          <w:lang w:eastAsia="en-US"/>
        </w:rPr>
        <w:t xml:space="preserve"> управления (далее – начальник отдела управления), ответственным за организацию работы по предоставлению государственной услуги и ее исполнение.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Текущий контроль осуществляется путем проведения проверок полноты и </w:t>
      </w:r>
      <w:r w:rsidRPr="001E0F3D">
        <w:rPr>
          <w:sz w:val="28"/>
          <w:szCs w:val="28"/>
          <w:lang w:eastAsia="en-US"/>
        </w:rPr>
        <w:lastRenderedPageBreak/>
        <w:t>качества предоставления государственной услуги должностными лицами, ответственными за предоставление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полнотой и качеством предоставления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управления, ответственных за предоставление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Проверки могут быть плановыми и внеплановыми.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Внеплановые проверки проводятся по обращениям 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1E0F3D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1E0F3D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  <w:lang w:eastAsia="en-US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о ходе и результатах предоставления государственной </w:t>
      </w:r>
      <w:r w:rsidRPr="001E0F3D">
        <w:rPr>
          <w:sz w:val="28"/>
          <w:szCs w:val="28"/>
          <w:lang w:eastAsia="en-US"/>
        </w:rPr>
        <w:lastRenderedPageBreak/>
        <w:t>услуги,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bookmarkEnd w:id="29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485258" w:rsidRDefault="002343E8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85258">
        <w:rPr>
          <w:b/>
          <w:sz w:val="28"/>
          <w:szCs w:val="28"/>
        </w:rPr>
        <w:t xml:space="preserve">Раздел </w:t>
      </w:r>
      <w:r w:rsidR="001E0F3D" w:rsidRPr="00485258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1E0F3D" w:rsidRPr="00485258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85258">
        <w:rPr>
          <w:b/>
          <w:sz w:val="28"/>
          <w:szCs w:val="28"/>
        </w:rPr>
        <w:t xml:space="preserve">и действий (бездействия) органа, предоставляющего государственную услугу, а также его должностных лиц, </w:t>
      </w:r>
    </w:p>
    <w:p w:rsidR="001E0F3D" w:rsidRPr="001E0F3D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5.1. Информация для заявителя о его праве подать жалобу на решение и (или) действие (бездействие) управления, предоставляющего государственную услугу, а также его должностных лиц при предоставлении государственной услуги (далее </w:t>
      </w:r>
      <w:r w:rsidRPr="001E0F3D">
        <w:rPr>
          <w:color w:val="000001"/>
          <w:sz w:val="28"/>
          <w:szCs w:val="28"/>
          <w:lang w:eastAsia="en-US"/>
        </w:rPr>
        <w:t>–</w:t>
      </w:r>
      <w:r w:rsidRPr="001E0F3D">
        <w:rPr>
          <w:spacing w:val="-2"/>
          <w:sz w:val="28"/>
          <w:szCs w:val="28"/>
          <w:lang w:eastAsia="en-US"/>
        </w:rPr>
        <w:t xml:space="preserve"> жалоба).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 вправе подать жалобу на решение и (или) действие (бездействие) управления,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5.2. Органы государственной власти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Заявитель вправе обжаловать решения и действия (бездействие) должностных лиц управления, принятые в ходе предоставления государственной услуги, руководителю управления ветеринарии Ростовской области. В случае обжалования решения руководителя управления, жалоба подается в Правительство Ростовской области. 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Информация о порядке подачи и рассмотрения жалобы размещается на официальном сайте управления, на Едином и Региональном порталах, на информационных стендах, а также может быть сообщена заявителю должностными лицами управления при личном обращении, с использованием средств информационно-телекоммуникационной сети Интернет, почтовой, телефонной связи.</w:t>
      </w:r>
      <w:proofErr w:type="gramEnd"/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лиц.</w:t>
      </w:r>
    </w:p>
    <w:p w:rsidR="00041AFA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>Процедура подачи и рассмотрения жалобы регулируется разделом 5 настоящего Регламента, Федеральным законом РФ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</w:t>
      </w:r>
      <w:proofErr w:type="gramEnd"/>
      <w:r w:rsidRPr="001E0F3D">
        <w:rPr>
          <w:sz w:val="28"/>
          <w:szCs w:val="28"/>
          <w:lang w:eastAsia="en-US"/>
        </w:rPr>
        <w:t xml:space="preserve"> и муниципальных услуг Ростовской области и их работников».</w:t>
      </w:r>
      <w:r w:rsidR="00041AFA">
        <w:rPr>
          <w:sz w:val="28"/>
          <w:szCs w:val="28"/>
          <w:lang w:eastAsia="en-US"/>
        </w:rPr>
        <w:br w:type="page"/>
      </w:r>
    </w:p>
    <w:p w:rsidR="00485258" w:rsidRP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1</w:t>
      </w:r>
    </w:p>
    <w:p w:rsidR="00485258" w:rsidRPr="00485258" w:rsidRDefault="00485258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p w:rsidR="00CE547F" w:rsidRPr="00932085" w:rsidRDefault="00CE547F" w:rsidP="00CE547F">
      <w:pPr>
        <w:widowControl w:val="0"/>
        <w:tabs>
          <w:tab w:val="left" w:leader="underscore" w:pos="1868"/>
          <w:tab w:val="left" w:leader="underscore" w:pos="2970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В</w:t>
      </w:r>
      <w:r w:rsidRPr="00932085">
        <w:rPr>
          <w:b/>
          <w:bCs/>
          <w:color w:val="000000"/>
          <w:spacing w:val="10"/>
        </w:rPr>
        <w:t xml:space="preserve"> </w:t>
      </w:r>
      <w:r>
        <w:rPr>
          <w:color w:val="000000"/>
          <w:sz w:val="24"/>
          <w:szCs w:val="24"/>
        </w:rPr>
        <w:t>у</w:t>
      </w:r>
      <w:r w:rsidRPr="00932085">
        <w:rPr>
          <w:color w:val="000000"/>
          <w:sz w:val="24"/>
          <w:szCs w:val="24"/>
        </w:rPr>
        <w:t xml:space="preserve">правление 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CE547F" w:rsidRPr="00932085" w:rsidRDefault="00CE547F" w:rsidP="00CE547F">
      <w:pPr>
        <w:widowControl w:val="0"/>
        <w:tabs>
          <w:tab w:val="left" w:leader="underscore" w:pos="8648"/>
        </w:tabs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От ________________________________________</w:t>
      </w:r>
    </w:p>
    <w:p w:rsidR="00CE547F" w:rsidRPr="00CE547F" w:rsidRDefault="00CE547F" w:rsidP="00CE547F">
      <w:pPr>
        <w:widowControl w:val="0"/>
        <w:spacing w:line="266" w:lineRule="exact"/>
        <w:ind w:left="4253"/>
        <w:jc w:val="center"/>
        <w:rPr>
          <w:sz w:val="18"/>
          <w:szCs w:val="18"/>
          <w:vertAlign w:val="superscript"/>
        </w:rPr>
      </w:pPr>
      <w:r w:rsidRPr="00CE547F">
        <w:rPr>
          <w:color w:val="000000"/>
          <w:sz w:val="18"/>
          <w:szCs w:val="18"/>
          <w:vertAlign w:val="superscript"/>
        </w:rPr>
        <w:t>(ФИО заявителя)</w:t>
      </w:r>
    </w:p>
    <w:p w:rsidR="00CE547F" w:rsidRPr="00932085" w:rsidRDefault="00CE547F" w:rsidP="00CE547F">
      <w:pPr>
        <w:widowControl w:val="0"/>
        <w:tabs>
          <w:tab w:val="left" w:leader="underscore" w:pos="9321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рождения _____________________________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Документ, удостоверяющий личность __________</w:t>
      </w:r>
      <w:r w:rsidRPr="00932085">
        <w:rPr>
          <w:color w:val="000000"/>
          <w:sz w:val="24"/>
          <w:szCs w:val="24"/>
        </w:rPr>
        <w:br/>
        <w:t>___________________________________________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rPr>
          <w:sz w:val="18"/>
          <w:szCs w:val="18"/>
        </w:rPr>
      </w:pPr>
      <w:r w:rsidRPr="00932085">
        <w:rPr>
          <w:color w:val="000000"/>
          <w:sz w:val="18"/>
          <w:szCs w:val="18"/>
        </w:rPr>
        <w:t>(наименование документа)</w:t>
      </w:r>
    </w:p>
    <w:p w:rsidR="00CE547F" w:rsidRPr="00932085" w:rsidRDefault="00CE547F" w:rsidP="00CE547F">
      <w:pPr>
        <w:widowControl w:val="0"/>
        <w:tabs>
          <w:tab w:val="left" w:leader="underscore" w:pos="5134"/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Серия ___________ Номер ___________________</w:t>
      </w:r>
    </w:p>
    <w:p w:rsidR="00CE547F" w:rsidRPr="00932085" w:rsidRDefault="00CE547F" w:rsidP="00CE547F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Кем </w:t>
      </w:r>
      <w:proofErr w:type="gramStart"/>
      <w:r w:rsidRPr="00932085">
        <w:rPr>
          <w:color w:val="000000"/>
          <w:sz w:val="24"/>
          <w:szCs w:val="24"/>
        </w:rPr>
        <w:t>выдан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_________________________________</w:t>
      </w:r>
    </w:p>
    <w:p w:rsidR="00CE547F" w:rsidRPr="00932085" w:rsidRDefault="00CE547F" w:rsidP="00CE547F">
      <w:pPr>
        <w:widowControl w:val="0"/>
        <w:tabs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выдачи _______________________________</w:t>
      </w:r>
    </w:p>
    <w:p w:rsidR="00CE547F" w:rsidRPr="00932085" w:rsidRDefault="00CE547F" w:rsidP="00CE547F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Адрес регистрации: </w:t>
      </w:r>
      <w:r>
        <w:rPr>
          <w:color w:val="000000"/>
          <w:sz w:val="24"/>
          <w:szCs w:val="24"/>
        </w:rPr>
        <w:t>___________________________</w:t>
      </w:r>
    </w:p>
    <w:p w:rsidR="00CE547F" w:rsidRPr="00932085" w:rsidRDefault="00CE547F" w:rsidP="00B05D09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_________</w:t>
      </w:r>
      <w:r w:rsidRPr="00932085">
        <w:rPr>
          <w:color w:val="000000"/>
          <w:sz w:val="24"/>
          <w:szCs w:val="24"/>
        </w:rPr>
        <w:br/>
        <w:t xml:space="preserve">Адрес фактического проживания: </w:t>
      </w:r>
      <w:r>
        <w:rPr>
          <w:color w:val="000000"/>
          <w:sz w:val="24"/>
          <w:szCs w:val="24"/>
        </w:rPr>
        <w:t>________________</w:t>
      </w:r>
      <w:r w:rsidRPr="0093208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</w:t>
      </w:r>
      <w:r w:rsidRPr="00932085">
        <w:rPr>
          <w:color w:val="000000"/>
          <w:sz w:val="24"/>
          <w:szCs w:val="24"/>
        </w:rPr>
        <w:t>____________________________________</w:t>
      </w:r>
      <w:r w:rsidRPr="00932085">
        <w:rPr>
          <w:color w:val="000000"/>
          <w:sz w:val="24"/>
          <w:szCs w:val="24"/>
        </w:rPr>
        <w:br/>
        <w:t>Номер телефона 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  <w:lang w:val="en-US"/>
        </w:rPr>
        <w:t>E</w:t>
      </w:r>
      <w:r w:rsidRPr="00932085">
        <w:rPr>
          <w:color w:val="000000"/>
          <w:sz w:val="24"/>
          <w:szCs w:val="24"/>
        </w:rPr>
        <w:t>-</w:t>
      </w:r>
      <w:r w:rsidRPr="00932085">
        <w:rPr>
          <w:color w:val="000000"/>
          <w:sz w:val="24"/>
          <w:szCs w:val="24"/>
          <w:lang w:val="en-US"/>
        </w:rPr>
        <w:t>mail</w:t>
      </w:r>
      <w:r w:rsidRPr="00932085">
        <w:rPr>
          <w:color w:val="000000"/>
          <w:sz w:val="24"/>
          <w:szCs w:val="24"/>
        </w:rPr>
        <w:t xml:space="preserve"> _____________________________________</w:t>
      </w:r>
    </w:p>
    <w:p w:rsidR="00CE547F" w:rsidRDefault="00CE547F" w:rsidP="00CE547F">
      <w:pPr>
        <w:widowControl w:val="0"/>
        <w:spacing w:line="220" w:lineRule="exact"/>
        <w:ind w:right="40"/>
        <w:jc w:val="center"/>
        <w:rPr>
          <w:b/>
          <w:bCs/>
          <w:color w:val="000000"/>
          <w:spacing w:val="10"/>
        </w:rPr>
      </w:pPr>
    </w:p>
    <w:p w:rsidR="00CE547F" w:rsidRPr="00932085" w:rsidRDefault="00CE547F" w:rsidP="00CE547F">
      <w:pPr>
        <w:widowControl w:val="0"/>
        <w:spacing w:line="220" w:lineRule="exact"/>
        <w:ind w:right="40"/>
        <w:jc w:val="center"/>
        <w:rPr>
          <w:b/>
          <w:bCs/>
        </w:rPr>
      </w:pPr>
      <w:r w:rsidRPr="00932085">
        <w:rPr>
          <w:b/>
          <w:bCs/>
          <w:color w:val="000000"/>
          <w:spacing w:val="10"/>
        </w:rPr>
        <w:t>ЗАЯВЛЕНИЕ</w:t>
      </w:r>
    </w:p>
    <w:p w:rsidR="007E017D" w:rsidRPr="00B05D09" w:rsidRDefault="007E017D" w:rsidP="007E017D">
      <w:pPr>
        <w:widowControl w:val="0"/>
        <w:spacing w:line="276" w:lineRule="auto"/>
        <w:ind w:firstLine="720"/>
        <w:rPr>
          <w:sz w:val="24"/>
          <w:szCs w:val="24"/>
          <w:vertAlign w:val="superscript"/>
        </w:rPr>
      </w:pPr>
      <w:r w:rsidRPr="00932085">
        <w:rPr>
          <w:color w:val="000000"/>
          <w:sz w:val="24"/>
          <w:szCs w:val="24"/>
        </w:rPr>
        <w:t>Настоящим заявлением я _______________________________________________</w:t>
      </w:r>
      <w:r>
        <w:rPr>
          <w:color w:val="000000"/>
          <w:sz w:val="24"/>
          <w:szCs w:val="24"/>
        </w:rPr>
        <w:t>____</w:t>
      </w:r>
      <w:r w:rsidRPr="00932085">
        <w:rPr>
          <w:color w:val="000000"/>
          <w:sz w:val="24"/>
          <w:szCs w:val="24"/>
        </w:rPr>
        <w:t>__</w:t>
      </w:r>
      <w:r w:rsidRPr="00932085"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B05D09">
        <w:rPr>
          <w:color w:val="000000"/>
          <w:sz w:val="18"/>
          <w:szCs w:val="18"/>
          <w:vertAlign w:val="superscript"/>
        </w:rPr>
        <w:t xml:space="preserve">(указываются </w:t>
      </w:r>
      <w:proofErr w:type="gramStart"/>
      <w:r w:rsidRPr="00B05D09">
        <w:rPr>
          <w:color w:val="000000"/>
          <w:sz w:val="18"/>
          <w:szCs w:val="18"/>
          <w:vertAlign w:val="superscript"/>
        </w:rPr>
        <w:t>изменённые</w:t>
      </w:r>
      <w:proofErr w:type="gramEnd"/>
      <w:r w:rsidRPr="00B05D09">
        <w:rPr>
          <w:color w:val="000000"/>
          <w:sz w:val="18"/>
          <w:szCs w:val="18"/>
          <w:vertAlign w:val="superscript"/>
        </w:rPr>
        <w:t xml:space="preserve"> фамилия, имя, отчество (если имеется) аттестованного заявителя)</w:t>
      </w:r>
    </w:p>
    <w:p w:rsidR="007E017D" w:rsidRPr="00932085" w:rsidRDefault="007E017D" w:rsidP="007E017D">
      <w:pPr>
        <w:widowControl w:val="0"/>
        <w:tabs>
          <w:tab w:val="left" w:leader="underscore" w:pos="0"/>
          <w:tab w:val="left" w:leader="underscore" w:pos="9203"/>
          <w:tab w:val="left" w:leader="underscore" w:pos="9349"/>
        </w:tabs>
        <w:spacing w:line="27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прошу принять решение </w:t>
      </w:r>
      <w:proofErr w:type="gramStart"/>
      <w:r w:rsidRPr="00932085">
        <w:rPr>
          <w:color w:val="000000"/>
          <w:sz w:val="24"/>
          <w:szCs w:val="24"/>
        </w:rPr>
        <w:t xml:space="preserve">о внесении изменений в </w:t>
      </w:r>
      <w:r>
        <w:rPr>
          <w:color w:val="000000"/>
          <w:sz w:val="24"/>
          <w:szCs w:val="24"/>
        </w:rPr>
        <w:t>акт у</w:t>
      </w:r>
      <w:r w:rsidRPr="00932085">
        <w:rPr>
          <w:color w:val="000000"/>
          <w:sz w:val="24"/>
          <w:szCs w:val="24"/>
        </w:rPr>
        <w:t xml:space="preserve">правления ветеринарии </w:t>
      </w:r>
      <w:r>
        <w:rPr>
          <w:color w:val="000000"/>
          <w:sz w:val="24"/>
          <w:szCs w:val="24"/>
        </w:rPr>
        <w:t>Ростовской области</w:t>
      </w:r>
      <w:r w:rsidRPr="00932085">
        <w:rPr>
          <w:color w:val="000000"/>
          <w:sz w:val="24"/>
          <w:szCs w:val="24"/>
        </w:rPr>
        <w:t xml:space="preserve"> об аттестации специалистов в области ветер</w:t>
      </w:r>
      <w:r>
        <w:rPr>
          <w:color w:val="000000"/>
          <w:sz w:val="24"/>
          <w:szCs w:val="24"/>
        </w:rPr>
        <w:t>инарии от _____________ № ____</w:t>
      </w:r>
      <w:r w:rsidRPr="00932085">
        <w:rPr>
          <w:color w:val="000000"/>
          <w:sz w:val="24"/>
          <w:szCs w:val="24"/>
        </w:rPr>
        <w:t xml:space="preserve"> в отношении</w:t>
      </w:r>
      <w:proofErr w:type="gramEnd"/>
      <w:r w:rsidRPr="00932085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______________</w:t>
      </w:r>
      <w:r w:rsidRPr="00932085">
        <w:rPr>
          <w:color w:val="000000"/>
          <w:sz w:val="24"/>
          <w:szCs w:val="24"/>
        </w:rPr>
        <w:t>______________________________________________________</w:t>
      </w:r>
      <w:r w:rsidRPr="00932085">
        <w:rPr>
          <w:color w:val="000000"/>
          <w:sz w:val="24"/>
          <w:szCs w:val="24"/>
        </w:rPr>
        <w:br/>
      </w:r>
      <w:r w:rsidRPr="00932085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           </w:t>
      </w:r>
      <w:r w:rsidRPr="00932085">
        <w:rPr>
          <w:color w:val="000000"/>
          <w:sz w:val="18"/>
          <w:szCs w:val="18"/>
        </w:rPr>
        <w:t xml:space="preserve"> </w:t>
      </w:r>
      <w:r w:rsidRPr="00CE547F">
        <w:rPr>
          <w:color w:val="000000"/>
          <w:sz w:val="18"/>
          <w:szCs w:val="18"/>
          <w:vertAlign w:val="superscript"/>
        </w:rPr>
        <w:t>(приводятся фамилия, имя, отчество (если имеется) аттестованного заявителя, указанные в акте об аттестации)</w:t>
      </w:r>
    </w:p>
    <w:p w:rsidR="007E017D" w:rsidRPr="00932085" w:rsidRDefault="007E017D" w:rsidP="007E017D">
      <w:pPr>
        <w:widowControl w:val="0"/>
        <w:spacing w:after="20"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связи </w:t>
      </w:r>
      <w:proofErr w:type="gramStart"/>
      <w:r w:rsidRPr="00932085">
        <w:rPr>
          <w:color w:val="000000"/>
          <w:sz w:val="24"/>
          <w:szCs w:val="24"/>
        </w:rPr>
        <w:t>с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7E017D" w:rsidRPr="00B05D09" w:rsidRDefault="007E017D" w:rsidP="007E017D">
      <w:pPr>
        <w:widowControl w:val="0"/>
        <w:spacing w:line="170" w:lineRule="exact"/>
        <w:ind w:right="40"/>
        <w:jc w:val="center"/>
        <w:rPr>
          <w:color w:val="000000"/>
          <w:sz w:val="18"/>
          <w:szCs w:val="18"/>
          <w:vertAlign w:val="superscript"/>
        </w:rPr>
      </w:pPr>
      <w:r w:rsidRPr="00B05D09">
        <w:rPr>
          <w:color w:val="000000"/>
          <w:sz w:val="18"/>
          <w:szCs w:val="18"/>
          <w:vertAlign w:val="superscript"/>
        </w:rPr>
        <w:t xml:space="preserve">              (указать причину: изменение фамилии, имени, отчества (если имеется) аттестованного заявителя)</w:t>
      </w:r>
    </w:p>
    <w:p w:rsidR="007E017D" w:rsidRPr="00932085" w:rsidRDefault="007E017D" w:rsidP="007E017D">
      <w:pPr>
        <w:widowControl w:val="0"/>
        <w:spacing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на основании ________________________________________________________________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932085">
        <w:rPr>
          <w:color w:val="000000"/>
          <w:sz w:val="24"/>
          <w:szCs w:val="24"/>
        </w:rPr>
        <w:t>_</w:t>
      </w:r>
    </w:p>
    <w:p w:rsidR="007E017D" w:rsidRPr="00B05D09" w:rsidRDefault="007E017D" w:rsidP="007E017D">
      <w:pPr>
        <w:widowControl w:val="0"/>
        <w:spacing w:line="241" w:lineRule="exact"/>
        <w:jc w:val="center"/>
        <w:rPr>
          <w:rFonts w:ascii="Microsoft Sans Serif" w:hAnsi="Microsoft Sans Serif" w:cs="Microsoft Sans Serif"/>
          <w:sz w:val="17"/>
          <w:szCs w:val="17"/>
          <w:vertAlign w:val="superscript"/>
        </w:rPr>
      </w:pPr>
      <w:r w:rsidRPr="00B05D09">
        <w:rPr>
          <w:color w:val="000000"/>
          <w:sz w:val="16"/>
          <w:szCs w:val="18"/>
          <w:vertAlign w:val="superscript"/>
        </w:rPr>
        <w:t>(указать данные документа, подтверждающего изменение фамилии, имени, отчества (если имеется) аттестованного заявителя)</w:t>
      </w:r>
    </w:p>
    <w:p w:rsidR="007E017D" w:rsidRDefault="007E017D" w:rsidP="007E017D">
      <w:pPr>
        <w:widowControl w:val="0"/>
        <w:spacing w:line="288" w:lineRule="exact"/>
        <w:jc w:val="both"/>
        <w:rPr>
          <w:b/>
          <w:bCs/>
          <w:color w:val="000000"/>
          <w:spacing w:val="10"/>
        </w:rPr>
      </w:pPr>
    </w:p>
    <w:p w:rsidR="007E017D" w:rsidRPr="006D0FBF" w:rsidRDefault="007E017D" w:rsidP="007E017D">
      <w:pPr>
        <w:widowControl w:val="0"/>
        <w:tabs>
          <w:tab w:val="left" w:pos="2434"/>
        </w:tabs>
        <w:jc w:val="both"/>
        <w:rPr>
          <w:color w:val="000000"/>
          <w:sz w:val="24"/>
          <w:szCs w:val="24"/>
        </w:rPr>
      </w:pPr>
      <w:r w:rsidRPr="006D0FBF">
        <w:rPr>
          <w:color w:val="000000"/>
          <w:sz w:val="24"/>
          <w:szCs w:val="24"/>
        </w:rPr>
        <w:t>Способ получения решения (отметить):</w:t>
      </w:r>
    </w:p>
    <w:p w:rsidR="007E017D" w:rsidRPr="006D0FBF" w:rsidRDefault="007E017D" w:rsidP="007E017D">
      <w:pPr>
        <w:widowControl w:val="0"/>
        <w:tabs>
          <w:tab w:val="left" w:pos="2434"/>
        </w:tabs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57"/>
        <w:gridCol w:w="295"/>
        <w:gridCol w:w="9415"/>
      </w:tblGrid>
      <w:tr w:rsidR="007E017D" w:rsidRPr="005D449C" w:rsidTr="00590535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По почте заказным почтовым отправлением</w:t>
            </w:r>
          </w:p>
        </w:tc>
      </w:tr>
      <w:tr w:rsidR="007E017D" w:rsidRPr="005D449C" w:rsidTr="00590535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nil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7E017D" w:rsidRPr="005D449C" w:rsidTr="00590535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 в управлении ветеринарии Ростовской области</w:t>
            </w:r>
          </w:p>
        </w:tc>
      </w:tr>
      <w:tr w:rsidR="007E017D" w:rsidRPr="005D449C" w:rsidTr="00590535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7E017D" w:rsidRPr="005D449C" w:rsidTr="00590535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7E017D" w:rsidRPr="005D449C" w:rsidRDefault="007E017D" w:rsidP="00590535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В виде электронного документа</w:t>
            </w:r>
          </w:p>
        </w:tc>
      </w:tr>
    </w:tbl>
    <w:p w:rsidR="007E017D" w:rsidRDefault="007E017D" w:rsidP="007E017D">
      <w:pPr>
        <w:widowControl w:val="0"/>
        <w:spacing w:line="240" w:lineRule="exact"/>
        <w:rPr>
          <w:sz w:val="24"/>
          <w:szCs w:val="24"/>
        </w:rPr>
      </w:pPr>
    </w:p>
    <w:p w:rsidR="007E017D" w:rsidRPr="006D0FBF" w:rsidRDefault="007E017D" w:rsidP="007E017D">
      <w:pPr>
        <w:widowControl w:val="0"/>
        <w:spacing w:line="240" w:lineRule="exact"/>
        <w:rPr>
          <w:sz w:val="24"/>
          <w:szCs w:val="24"/>
        </w:rPr>
      </w:pPr>
    </w:p>
    <w:p w:rsidR="00CE547F" w:rsidRDefault="00CE547F" w:rsidP="00CE547F">
      <w:pPr>
        <w:widowControl w:val="0"/>
        <w:spacing w:line="240" w:lineRule="exact"/>
        <w:rPr>
          <w:sz w:val="24"/>
          <w:szCs w:val="24"/>
        </w:rPr>
      </w:pPr>
    </w:p>
    <w:p w:rsidR="00B05D09" w:rsidRPr="006D0FBF" w:rsidRDefault="00B05D09" w:rsidP="00CE547F">
      <w:pPr>
        <w:widowControl w:val="0"/>
        <w:spacing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49"/>
        <w:tblW w:w="0" w:type="auto"/>
        <w:tblLook w:val="04A0"/>
      </w:tblPr>
      <w:tblGrid>
        <w:gridCol w:w="336"/>
        <w:gridCol w:w="477"/>
        <w:gridCol w:w="336"/>
        <w:gridCol w:w="1350"/>
        <w:gridCol w:w="456"/>
        <w:gridCol w:w="414"/>
        <w:gridCol w:w="375"/>
        <w:gridCol w:w="1493"/>
        <w:gridCol w:w="283"/>
        <w:gridCol w:w="3877"/>
      </w:tblGrid>
      <w:tr w:rsidR="00CE547F" w:rsidRPr="006D0FBF" w:rsidTr="002114E1"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ind w:left="-135" w:firstLine="135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proofErr w:type="gramStart"/>
            <w:r w:rsidRPr="006D0FBF">
              <w:rPr>
                <w:sz w:val="24"/>
                <w:szCs w:val="24"/>
              </w:rPr>
              <w:t>г</w:t>
            </w:r>
            <w:proofErr w:type="gramEnd"/>
            <w:r w:rsidRPr="006D0FBF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</w:tr>
      <w:tr w:rsidR="00CE547F" w:rsidRPr="006D0FBF" w:rsidTr="002114E1"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(дата)</w:t>
            </w:r>
          </w:p>
        </w:tc>
        <w:tc>
          <w:tcPr>
            <w:tcW w:w="45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(фамилия, инициалы)</w:t>
            </w:r>
          </w:p>
        </w:tc>
      </w:tr>
    </w:tbl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p w:rsidR="00485258" w:rsidRDefault="00485258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0A1E67" w:rsidRPr="00485258" w:rsidRDefault="000A1E67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 w:rsidR="00414385" w:rsidRPr="00485258">
        <w:rPr>
          <w:sz w:val="22"/>
          <w:szCs w:val="26"/>
        </w:rPr>
        <w:t>2</w:t>
      </w:r>
    </w:p>
    <w:p w:rsidR="000A1E67" w:rsidRPr="00485258" w:rsidRDefault="000A1E67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041AFA" w:rsidRDefault="000A1E67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8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0A1E67" w:rsidRDefault="000A1E67" w:rsidP="000A1E67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 xml:space="preserve">Журнал учета 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 xml:space="preserve">отправления заявителям уведомлений о дате, времени и месте проведения аттестации и копий </w:t>
      </w:r>
      <w:r w:rsidR="00315784">
        <w:rPr>
          <w:spacing w:val="2"/>
          <w:sz w:val="28"/>
          <w:szCs w:val="28"/>
        </w:rPr>
        <w:t>актов</w:t>
      </w:r>
      <w:r w:rsidRPr="000A1E67">
        <w:rPr>
          <w:spacing w:val="2"/>
          <w:sz w:val="28"/>
          <w:szCs w:val="28"/>
        </w:rPr>
        <w:t xml:space="preserve"> о результатах квалификационного экзамена </w:t>
      </w:r>
    </w:p>
    <w:p w:rsid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по аттестации специалиста в области ветеринарии</w:t>
      </w:r>
    </w:p>
    <w:p w:rsidR="007E017D" w:rsidRPr="000A1E67" w:rsidRDefault="007E017D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12"/>
        <w:gridCol w:w="1959"/>
        <w:gridCol w:w="1544"/>
        <w:gridCol w:w="1343"/>
        <w:gridCol w:w="1513"/>
        <w:gridCol w:w="1778"/>
      </w:tblGrid>
      <w:tr w:rsidR="007E017D" w:rsidRPr="000A1E67" w:rsidTr="00590535">
        <w:tc>
          <w:tcPr>
            <w:tcW w:w="540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A1E67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0A1E67">
              <w:rPr>
                <w:sz w:val="24"/>
                <w:szCs w:val="28"/>
              </w:rPr>
              <w:t>/</w:t>
            </w:r>
            <w:proofErr w:type="spellStart"/>
            <w:r w:rsidRPr="000A1E67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12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Ф.И.О. </w:t>
            </w:r>
          </w:p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заявителя</w:t>
            </w:r>
          </w:p>
        </w:tc>
        <w:tc>
          <w:tcPr>
            <w:tcW w:w="1959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A1E67">
              <w:rPr>
                <w:sz w:val="24"/>
                <w:szCs w:val="28"/>
              </w:rPr>
              <w:t>Регистрацион-ный</w:t>
            </w:r>
            <w:proofErr w:type="spellEnd"/>
            <w:proofErr w:type="gramEnd"/>
            <w:r w:rsidRPr="000A1E67">
              <w:rPr>
                <w:sz w:val="24"/>
                <w:szCs w:val="28"/>
              </w:rPr>
              <w:t xml:space="preserve"> № и дата поступления </w:t>
            </w:r>
          </w:p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в управление ветеринар </w:t>
            </w:r>
          </w:p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заявления </w:t>
            </w:r>
          </w:p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и </w:t>
            </w:r>
          </w:p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и копий документов заявителя</w:t>
            </w:r>
          </w:p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44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и номер уведомления заявителя </w:t>
            </w:r>
            <w:proofErr w:type="gramStart"/>
            <w:r w:rsidRPr="000A1E67">
              <w:rPr>
                <w:sz w:val="24"/>
                <w:szCs w:val="28"/>
              </w:rPr>
              <w:t>о</w:t>
            </w:r>
            <w:proofErr w:type="gramEnd"/>
            <w:r w:rsidRPr="000A1E67">
              <w:rPr>
                <w:sz w:val="24"/>
                <w:szCs w:val="28"/>
              </w:rPr>
              <w:t xml:space="preserve"> </w:t>
            </w:r>
            <w:proofErr w:type="gramStart"/>
            <w:r w:rsidRPr="000A1E67">
              <w:rPr>
                <w:sz w:val="24"/>
                <w:szCs w:val="28"/>
              </w:rPr>
              <w:t>дат</w:t>
            </w:r>
            <w:proofErr w:type="gramEnd"/>
            <w:r w:rsidRPr="000A1E67">
              <w:rPr>
                <w:sz w:val="24"/>
                <w:szCs w:val="28"/>
              </w:rPr>
              <w:t>, времени и месте проведения аттестации</w:t>
            </w:r>
          </w:p>
        </w:tc>
        <w:tc>
          <w:tcPr>
            <w:tcW w:w="1343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и номер </w:t>
            </w:r>
            <w:r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об аттестации или отказе в аттестации заявителя</w:t>
            </w:r>
          </w:p>
        </w:tc>
        <w:tc>
          <w:tcPr>
            <w:tcW w:w="1513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направления заявителю копии </w:t>
            </w:r>
            <w:r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</w:t>
            </w:r>
          </w:p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об аттестации или отказе в аттестации заявителя</w:t>
            </w:r>
          </w:p>
        </w:tc>
        <w:tc>
          <w:tcPr>
            <w:tcW w:w="1778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направления копии </w:t>
            </w:r>
            <w:r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об аттестации или отказе в аттестации заявителя в Федеральную службу по ветеринарному и фитосанитарному надзору</w:t>
            </w:r>
          </w:p>
        </w:tc>
      </w:tr>
      <w:tr w:rsidR="007E017D" w:rsidRPr="000A1E67" w:rsidTr="00590535">
        <w:tc>
          <w:tcPr>
            <w:tcW w:w="540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7E017D" w:rsidRPr="000A1E67" w:rsidRDefault="007E017D" w:rsidP="00590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7</w:t>
            </w:r>
          </w:p>
        </w:tc>
      </w:tr>
    </w:tbl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ind w:firstLine="720"/>
        <w:jc w:val="center"/>
        <w:rPr>
          <w:spacing w:val="2"/>
          <w:sz w:val="28"/>
          <w:szCs w:val="28"/>
        </w:rPr>
      </w:pPr>
    </w:p>
    <w:p w:rsidR="000A1E67" w:rsidRDefault="000A1E67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1E67" w:rsidRPr="00485258" w:rsidRDefault="000A1E67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 w:rsidR="00414385" w:rsidRPr="00485258">
        <w:rPr>
          <w:sz w:val="22"/>
          <w:szCs w:val="26"/>
        </w:rPr>
        <w:t>3</w:t>
      </w:r>
    </w:p>
    <w:p w:rsidR="000A1E67" w:rsidRPr="00485258" w:rsidRDefault="000A1E67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0A1E67" w:rsidRDefault="000A1E67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8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2"/>
          <w:sz w:val="28"/>
          <w:szCs w:val="28"/>
        </w:rPr>
      </w:pPr>
      <w:r w:rsidRPr="000A1E67">
        <w:rPr>
          <w:b/>
          <w:spacing w:val="2"/>
          <w:sz w:val="28"/>
          <w:szCs w:val="28"/>
        </w:rPr>
        <w:t>Регистрационная анкета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От  «___» __________20__ года         регистрационный  номер__________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Фамилия________________________________________________________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Имя____________________________________________________________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Отчеств</w:t>
      </w:r>
      <w:proofErr w:type="gramStart"/>
      <w:r w:rsidRPr="000A1E67">
        <w:rPr>
          <w:spacing w:val="2"/>
          <w:sz w:val="28"/>
          <w:szCs w:val="28"/>
        </w:rPr>
        <w:t>о(</w:t>
      </w:r>
      <w:proofErr w:type="gramEnd"/>
      <w:r w:rsidRPr="000A1E67">
        <w:rPr>
          <w:spacing w:val="2"/>
          <w:sz w:val="28"/>
          <w:szCs w:val="28"/>
        </w:rPr>
        <w:t>при наличии)___________________________________________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Субъект Российской Федерации_____________________________________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Адрес регистрации по месту жительства: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Регион 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Район___________________________________________________________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Город__________________________________________________________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Населенный пункт________________________________________________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 xml:space="preserve">Улица ___________________________ дом______ </w:t>
      </w:r>
      <w:proofErr w:type="spellStart"/>
      <w:r w:rsidRPr="000A1E67">
        <w:rPr>
          <w:sz w:val="28"/>
          <w:szCs w:val="28"/>
        </w:rPr>
        <w:t>корп.________кв</w:t>
      </w:r>
      <w:proofErr w:type="spellEnd"/>
      <w:r w:rsidRPr="000A1E67">
        <w:rPr>
          <w:sz w:val="28"/>
          <w:szCs w:val="28"/>
        </w:rPr>
        <w:t>.________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Адрес электронной почты (при наличии)_____________________________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Подпись ____________________________</w:t>
      </w:r>
    </w:p>
    <w:p w:rsidR="000A1E67" w:rsidRDefault="000A1E67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A11" w:rsidRPr="00485258" w:rsidRDefault="006A6A11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 w:rsidR="00414385" w:rsidRPr="00485258">
        <w:rPr>
          <w:sz w:val="22"/>
          <w:szCs w:val="26"/>
        </w:rPr>
        <w:t>4</w:t>
      </w:r>
    </w:p>
    <w:p w:rsidR="006A6A11" w:rsidRPr="00485258" w:rsidRDefault="006A6A11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6A6A11" w:rsidRDefault="006A6A11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0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0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6A6A11" w:rsidRDefault="006A6A11" w:rsidP="006A6A11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6A6A11" w:rsidRDefault="006A6A11" w:rsidP="006A6A11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sz w:val="28"/>
          <w:szCs w:val="28"/>
        </w:rPr>
        <w:t xml:space="preserve">ПРОТОКОЛ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sz w:val="28"/>
          <w:szCs w:val="28"/>
        </w:rPr>
        <w:t>заседания аттестационной комиссии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bCs/>
          <w:sz w:val="28"/>
          <w:szCs w:val="28"/>
        </w:rPr>
        <w:t xml:space="preserve"> по аттестации специалистов в области ветеринарии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«___»______20__г                                                                          №_______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                                                   г. Ростов-на-Дону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ПРИСУТСТВОВАЛИ: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Председатель аттестационной комиссии: 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Заместитель председателя аттестационной комиссии________________________________________________________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Секретарь аттестационной комиссии: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Члены аттестационной комиссии (Ф.И.О., должность):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Всего членов аттестационной комиссии _____ человек, присутствовало _____ человек или _____ % от общего числа членов комиссии. Кворум ________ (</w:t>
      </w:r>
      <w:proofErr w:type="gramStart"/>
      <w:r w:rsidRPr="006A6A11">
        <w:rPr>
          <w:sz w:val="28"/>
          <w:szCs w:val="28"/>
          <w:lang w:eastAsia="en-US"/>
        </w:rPr>
        <w:t>имеется</w:t>
      </w:r>
      <w:proofErr w:type="gramEnd"/>
      <w:r w:rsidRPr="006A6A11">
        <w:rPr>
          <w:sz w:val="28"/>
          <w:szCs w:val="28"/>
          <w:lang w:eastAsia="en-US"/>
        </w:rPr>
        <w:t>/отсутствует).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ПОВЕСТКА ДНЯ: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 w:firstLine="709"/>
        <w:jc w:val="both"/>
        <w:rPr>
          <w:sz w:val="28"/>
          <w:szCs w:val="28"/>
          <w:lang w:eastAsia="en-US"/>
        </w:rPr>
      </w:pPr>
      <w:proofErr w:type="gramStart"/>
      <w:r w:rsidRPr="006A6A11">
        <w:rPr>
          <w:sz w:val="28"/>
          <w:szCs w:val="28"/>
          <w:lang w:eastAsia="en-US"/>
        </w:rPr>
        <w:t xml:space="preserve">Проведение аттестации специалистов в области ветеринарии на право оформления ветеринарных сопроводительных документов в электронном виде с использованием Федеральной государственной информационной системы в области ветеринарии на товары, включенные в Перечень </w:t>
      </w:r>
      <w:hyperlink r:id="rId30" w:history="1">
        <w:r w:rsidRPr="006A6A11">
          <w:rPr>
            <w:sz w:val="28"/>
            <w:szCs w:val="28"/>
            <w:lang w:eastAsia="en-US"/>
          </w:rPr>
          <w:t xml:space="preserve">подконтрольных товаров, на которые могут проводить оформление ветеринарных </w:t>
        </w:r>
        <w:r w:rsidRPr="006A6A11">
          <w:rPr>
            <w:sz w:val="28"/>
            <w:szCs w:val="28"/>
            <w:lang w:eastAsia="en-US"/>
          </w:rPr>
          <w:lastRenderedPageBreak/>
          <w:t>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  </w:r>
      </w:hyperlink>
      <w:r w:rsidRPr="006A6A11">
        <w:rPr>
          <w:sz w:val="28"/>
          <w:szCs w:val="28"/>
          <w:lang w:eastAsia="en-US"/>
        </w:rPr>
        <w:t>, утвержденный Приказом Министерства сельского</w:t>
      </w:r>
      <w:proofErr w:type="gramEnd"/>
      <w:r w:rsidRPr="006A6A11">
        <w:rPr>
          <w:sz w:val="28"/>
          <w:szCs w:val="28"/>
          <w:lang w:eastAsia="en-US"/>
        </w:rPr>
        <w:t xml:space="preserve"> хозяйства Российской Федерации от 18 декабря 2015 года № 647: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СЛУШАЛИ: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О порядке аттестации специалистов в области ветеринарии, в том числе рассмотрение представленных заявителями заявлений и других необходимых документов, проведении компьютерного тестирования и выполнении практического задания.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ВЫСТУПИЛ: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________________________________________________________________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2"/>
          <w:szCs w:val="28"/>
        </w:rPr>
      </w:pPr>
      <w:r w:rsidRPr="006A6A11">
        <w:rPr>
          <w:sz w:val="22"/>
          <w:szCs w:val="28"/>
        </w:rPr>
        <w:t>(Ф.И.О., должность, краткое описание темы выступления)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КВАЛИФИКАЦОННОГО ЭКЗАМЕНА: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lastRenderedPageBreak/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</w:t>
      </w:r>
      <w:r w:rsidR="00D26854">
        <w:rPr>
          <w:sz w:val="28"/>
          <w:szCs w:val="28"/>
          <w:lang w:eastAsia="en-US"/>
        </w:rPr>
        <w:t>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</w:t>
      </w:r>
      <w:r w:rsidR="00D26854">
        <w:rPr>
          <w:sz w:val="28"/>
          <w:szCs w:val="28"/>
          <w:lang w:eastAsia="en-US"/>
        </w:rPr>
        <w:t>___________________</w:t>
      </w:r>
      <w:r w:rsidRPr="006A6A11">
        <w:rPr>
          <w:sz w:val="28"/>
          <w:szCs w:val="28"/>
          <w:lang w:eastAsia="en-US"/>
        </w:rPr>
        <w:t>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РЕШИЛИ: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 »,  «</w:t>
      </w:r>
      <w:proofErr w:type="gramEnd"/>
      <w:r w:rsidRPr="006A6A11">
        <w:rPr>
          <w:sz w:val="28"/>
          <w:szCs w:val="28"/>
          <w:lang w:eastAsia="en-US"/>
        </w:rPr>
        <w:t>ПРОТИВ» – « 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___ »,  «</w:t>
      </w:r>
      <w:proofErr w:type="gramEnd"/>
      <w:r w:rsidRPr="006A6A11">
        <w:rPr>
          <w:sz w:val="28"/>
          <w:szCs w:val="28"/>
          <w:lang w:eastAsia="en-US"/>
        </w:rPr>
        <w:t>ПРОТИВ» –«__».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___ »,  «</w:t>
      </w:r>
      <w:proofErr w:type="gramEnd"/>
      <w:r w:rsidRPr="006A6A11">
        <w:rPr>
          <w:sz w:val="28"/>
          <w:szCs w:val="28"/>
          <w:lang w:eastAsia="en-US"/>
        </w:rPr>
        <w:t>ПРОТИВ»  -«__».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</w:p>
    <w:p w:rsidR="00D26854" w:rsidRDefault="00D26854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lastRenderedPageBreak/>
        <w:t>Председатель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Заместитель председателя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Секретарь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Члены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_______________               _______________</w:t>
      </w:r>
    </w:p>
    <w:p w:rsid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7E017D" w:rsidRDefault="007E017D">
      <w:pPr>
        <w:spacing w:after="200" w:line="276" w:lineRule="auto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br w:type="page"/>
      </w:r>
    </w:p>
    <w:p w:rsidR="007E017D" w:rsidRPr="00485258" w:rsidRDefault="007E017D" w:rsidP="007E017D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5</w:t>
      </w:r>
    </w:p>
    <w:p w:rsidR="007E017D" w:rsidRPr="00485258" w:rsidRDefault="007E017D" w:rsidP="007E017D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7E017D" w:rsidRDefault="007E017D" w:rsidP="007E017D">
      <w:pPr>
        <w:autoSpaceDE w:val="0"/>
        <w:autoSpaceDN w:val="0"/>
        <w:adjustRightInd w:val="0"/>
        <w:spacing w:line="216" w:lineRule="auto"/>
        <w:ind w:left="5103"/>
        <w:jc w:val="center"/>
        <w:rPr>
          <w:szCs w:val="26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Pr="008F5FD5">
        <w:rPr>
          <w:bCs/>
          <w:szCs w:val="28"/>
        </w:rPr>
        <w:t xml:space="preserve">ветеринарии, </w:t>
      </w:r>
      <w:r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7E017D" w:rsidRDefault="007E017D" w:rsidP="007E017D">
      <w:pPr>
        <w:autoSpaceDE w:val="0"/>
        <w:autoSpaceDN w:val="0"/>
        <w:adjustRightInd w:val="0"/>
        <w:spacing w:line="216" w:lineRule="auto"/>
        <w:rPr>
          <w:szCs w:val="26"/>
        </w:rPr>
      </w:pPr>
    </w:p>
    <w:p w:rsidR="007E017D" w:rsidRDefault="007E017D" w:rsidP="007E017D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7D" w:rsidRDefault="007E017D" w:rsidP="007E017D">
      <w:pPr>
        <w:jc w:val="center"/>
        <w:rPr>
          <w:b/>
          <w:sz w:val="22"/>
        </w:rPr>
      </w:pPr>
    </w:p>
    <w:p w:rsidR="007E017D" w:rsidRPr="00BE57DD" w:rsidRDefault="007E017D" w:rsidP="007E017D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7E017D" w:rsidRPr="00BE57DD" w:rsidRDefault="007E017D" w:rsidP="007E017D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7E017D" w:rsidRDefault="007E017D" w:rsidP="007E017D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7E017D" w:rsidRPr="00BE57DD" w:rsidRDefault="007E017D" w:rsidP="007E017D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7E017D" w:rsidRPr="00BE57DD" w:rsidRDefault="007E017D" w:rsidP="007E017D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7E017D" w:rsidRPr="002114E1" w:rsidRDefault="007E017D" w:rsidP="007E017D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7E017D" w:rsidRDefault="007E017D" w:rsidP="007E017D">
      <w:pPr>
        <w:framePr w:w="10200" w:h="2500" w:hSpace="142" w:wrap="around" w:vAnchor="text" w:hAnchor="page" w:x="1134" w:y="7"/>
      </w:pPr>
    </w:p>
    <w:p w:rsidR="007E017D" w:rsidRDefault="007E017D" w:rsidP="007E017D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E017D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специалистов в области ветеринарии</w:t>
      </w:r>
    </w:p>
    <w:p w:rsidR="007E017D" w:rsidRDefault="007E017D" w:rsidP="007E017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17D" w:rsidRPr="00EA3968" w:rsidRDefault="007E017D" w:rsidP="007E017D">
      <w:pPr>
        <w:ind w:firstLine="709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на основании Протокола заседания</w:t>
      </w:r>
      <w:proofErr w:type="gramEnd"/>
      <w:r w:rsidRPr="00EA3968">
        <w:rPr>
          <w:sz w:val="24"/>
          <w:szCs w:val="24"/>
        </w:rPr>
        <w:t xml:space="preserve"> аттестационной комиссии управления ветеринарии Ростовской области по аттестации специалистов в области ветеринарии </w:t>
      </w:r>
      <w:proofErr w:type="gramStart"/>
      <w:r w:rsidRPr="00EA3968">
        <w:rPr>
          <w:sz w:val="24"/>
          <w:szCs w:val="24"/>
        </w:rPr>
        <w:t>от</w:t>
      </w:r>
      <w:proofErr w:type="gramEnd"/>
      <w:r w:rsidRPr="00EA3968">
        <w:rPr>
          <w:sz w:val="24"/>
          <w:szCs w:val="24"/>
        </w:rPr>
        <w:t xml:space="preserve"> ____________ № _____, </w:t>
      </w:r>
      <w:proofErr w:type="gramStart"/>
      <w:r w:rsidRPr="00EA3968">
        <w:rPr>
          <w:sz w:val="24"/>
          <w:szCs w:val="24"/>
        </w:rPr>
        <w:t>управлением</w:t>
      </w:r>
      <w:proofErr w:type="gramEnd"/>
      <w:r w:rsidRPr="00EA3968">
        <w:rPr>
          <w:sz w:val="24"/>
          <w:szCs w:val="24"/>
        </w:rPr>
        <w:t xml:space="preserve"> ветеринарии Ростовской области принято решение </w:t>
      </w:r>
      <w:r w:rsidRPr="00EA3968">
        <w:rPr>
          <w:b/>
          <w:sz w:val="24"/>
          <w:szCs w:val="24"/>
        </w:rPr>
        <w:t>об аттестации (отказе в аттестации) _________________________________</w:t>
      </w:r>
      <w:r>
        <w:rPr>
          <w:b/>
          <w:sz w:val="24"/>
          <w:szCs w:val="24"/>
        </w:rPr>
        <w:t>_____________________________________________</w:t>
      </w:r>
    </w:p>
    <w:p w:rsidR="007E017D" w:rsidRPr="00EA3968" w:rsidRDefault="007E017D" w:rsidP="007E017D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аттестуемого полностью)</w:t>
      </w:r>
    </w:p>
    <w:p w:rsidR="007E017D" w:rsidRPr="00EA3968" w:rsidRDefault="007E017D" w:rsidP="007E017D">
      <w:pPr>
        <w:spacing w:line="252" w:lineRule="auto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качестве специалиста в области ветеринарии</w:t>
      </w:r>
      <w:r w:rsidRPr="008F5FD5">
        <w:rPr>
          <w:bCs/>
          <w:sz w:val="24"/>
          <w:szCs w:val="28"/>
        </w:rPr>
        <w:t xml:space="preserve">, </w:t>
      </w:r>
      <w:r w:rsidRPr="008F5FD5">
        <w:rPr>
          <w:sz w:val="24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8F5FD5">
        <w:rPr>
          <w:sz w:val="22"/>
          <w:szCs w:val="24"/>
        </w:rPr>
        <w:t xml:space="preserve"> </w:t>
      </w:r>
      <w:r w:rsidRPr="00EA3968">
        <w:rPr>
          <w:sz w:val="24"/>
          <w:szCs w:val="24"/>
        </w:rPr>
        <w:t>на право оформления ветеринарных сопроводительных документов в электронном виде на перечень товаров, утвержденны</w:t>
      </w:r>
      <w:r>
        <w:rPr>
          <w:sz w:val="24"/>
          <w:szCs w:val="24"/>
        </w:rPr>
        <w:t>х</w:t>
      </w:r>
      <w:r w:rsidRPr="00EA3968">
        <w:rPr>
          <w:sz w:val="24"/>
          <w:szCs w:val="24"/>
        </w:rPr>
        <w:t xml:space="preserve"> Приказом Минсельхоза России от 18 декабря 2015 № 647 «Об утверждении Перечня </w:t>
      </w:r>
      <w:hyperlink r:id="rId32" w:history="1">
        <w:r w:rsidRPr="00EA3968">
          <w:rPr>
            <w:sz w:val="24"/>
            <w:szCs w:val="24"/>
          </w:rPr>
          <w:t>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</w:t>
        </w:r>
        <w:proofErr w:type="gramEnd"/>
        <w:r w:rsidRPr="00EA3968">
          <w:rPr>
            <w:sz w:val="24"/>
            <w:szCs w:val="24"/>
          </w:rPr>
          <w:t xml:space="preserve"> лицами органов и учреждений, входящих в систему Государственной ветеринарной службы Российской Федерации</w:t>
        </w:r>
      </w:hyperlink>
      <w:r w:rsidRPr="00EA3968">
        <w:rPr>
          <w:sz w:val="24"/>
          <w:szCs w:val="24"/>
        </w:rPr>
        <w:t>».</w:t>
      </w:r>
    </w:p>
    <w:p w:rsidR="007E017D" w:rsidRPr="00EA3968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17D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17D" w:rsidRPr="00EA3968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7E017D" w:rsidTr="00590535">
        <w:tc>
          <w:tcPr>
            <w:tcW w:w="3322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E017D" w:rsidRPr="00EA3968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017D" w:rsidRPr="00EA3968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</w:p>
        </w:tc>
      </w:tr>
    </w:tbl>
    <w:p w:rsidR="007E017D" w:rsidRDefault="007E017D" w:rsidP="007E017D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7E017D" w:rsidRDefault="007E017D" w:rsidP="007E017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7E017D" w:rsidRPr="00485258" w:rsidRDefault="007E017D" w:rsidP="007E017D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6</w:t>
      </w:r>
    </w:p>
    <w:p w:rsidR="007E017D" w:rsidRPr="00485258" w:rsidRDefault="007E017D" w:rsidP="007E017D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7E017D" w:rsidRDefault="007E017D" w:rsidP="007E017D">
      <w:pPr>
        <w:autoSpaceDE w:val="0"/>
        <w:autoSpaceDN w:val="0"/>
        <w:adjustRightInd w:val="0"/>
        <w:spacing w:line="216" w:lineRule="auto"/>
        <w:ind w:left="5103"/>
        <w:jc w:val="center"/>
        <w:rPr>
          <w:sz w:val="22"/>
          <w:szCs w:val="28"/>
          <w:lang w:eastAsia="en-US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Pr="008F5FD5">
        <w:rPr>
          <w:bCs/>
          <w:szCs w:val="28"/>
        </w:rPr>
        <w:t xml:space="preserve">ветеринарии, </w:t>
      </w:r>
      <w:r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7E017D" w:rsidRDefault="007E017D" w:rsidP="007E017D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7E017D" w:rsidRDefault="007E017D" w:rsidP="007E017D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7D" w:rsidRDefault="007E017D" w:rsidP="007E017D">
      <w:pPr>
        <w:jc w:val="center"/>
        <w:rPr>
          <w:b/>
          <w:sz w:val="22"/>
        </w:rPr>
      </w:pPr>
    </w:p>
    <w:p w:rsidR="007E017D" w:rsidRPr="00BE57DD" w:rsidRDefault="007E017D" w:rsidP="007E017D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7E017D" w:rsidRPr="00BE57DD" w:rsidRDefault="007E017D" w:rsidP="007E017D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7E017D" w:rsidRDefault="007E017D" w:rsidP="007E017D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7E017D" w:rsidRPr="00BE57DD" w:rsidRDefault="007E017D" w:rsidP="007E017D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7E017D" w:rsidRPr="00BE57DD" w:rsidRDefault="007E017D" w:rsidP="007E017D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7E017D" w:rsidRPr="002114E1" w:rsidRDefault="007E017D" w:rsidP="007E017D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7E017D" w:rsidRDefault="007E017D" w:rsidP="007E017D">
      <w:pPr>
        <w:framePr w:w="10200" w:h="2500" w:hSpace="142" w:wrap="around" w:vAnchor="text" w:hAnchor="page" w:x="1134" w:y="7"/>
      </w:pPr>
    </w:p>
    <w:p w:rsidR="007E017D" w:rsidRDefault="007E017D" w:rsidP="007E017D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E017D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аттестации специалистов в области ветеринарии</w:t>
      </w:r>
    </w:p>
    <w:p w:rsidR="007E017D" w:rsidRDefault="007E017D" w:rsidP="007E017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17D" w:rsidRPr="00EA3968" w:rsidRDefault="007E017D" w:rsidP="007E017D">
      <w:pPr>
        <w:ind w:firstLine="709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управлени</w:t>
      </w:r>
      <w:r>
        <w:rPr>
          <w:sz w:val="24"/>
          <w:szCs w:val="24"/>
        </w:rPr>
        <w:t>ем</w:t>
      </w:r>
      <w:r w:rsidRPr="00EA3968">
        <w:rPr>
          <w:sz w:val="24"/>
          <w:szCs w:val="24"/>
        </w:rPr>
        <w:t xml:space="preserve"> ветеринарии Ростовской области</w:t>
      </w:r>
      <w:proofErr w:type="gramEnd"/>
      <w:r w:rsidRPr="00EA3968">
        <w:rPr>
          <w:sz w:val="24"/>
          <w:szCs w:val="24"/>
        </w:rPr>
        <w:t xml:space="preserve"> принято решение </w:t>
      </w:r>
      <w:r w:rsidRPr="00EA3968">
        <w:rPr>
          <w:b/>
          <w:sz w:val="24"/>
          <w:szCs w:val="24"/>
        </w:rPr>
        <w:t>об</w:t>
      </w:r>
      <w:r>
        <w:rPr>
          <w:b/>
          <w:sz w:val="24"/>
          <w:szCs w:val="24"/>
        </w:rPr>
        <w:t xml:space="preserve"> аннулировании </w:t>
      </w:r>
      <w:r w:rsidRPr="00EA3968">
        <w:rPr>
          <w:b/>
          <w:sz w:val="24"/>
          <w:szCs w:val="24"/>
        </w:rPr>
        <w:t xml:space="preserve">аттестации </w:t>
      </w:r>
      <w:r>
        <w:rPr>
          <w:b/>
          <w:sz w:val="24"/>
          <w:szCs w:val="24"/>
        </w:rPr>
        <w:t>специалиста в области ветеринарии</w:t>
      </w:r>
      <w:r w:rsidRPr="00EA3968">
        <w:rPr>
          <w:b/>
          <w:sz w:val="24"/>
          <w:szCs w:val="24"/>
        </w:rPr>
        <w:t xml:space="preserve"> _________________________________</w:t>
      </w:r>
      <w:r>
        <w:rPr>
          <w:b/>
          <w:sz w:val="24"/>
          <w:szCs w:val="24"/>
        </w:rPr>
        <w:t>_____________________________________________.</w:t>
      </w:r>
    </w:p>
    <w:p w:rsidR="007E017D" w:rsidRPr="00EA3968" w:rsidRDefault="007E017D" w:rsidP="007E017D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полностью)</w:t>
      </w:r>
    </w:p>
    <w:p w:rsidR="007E017D" w:rsidRPr="00EA3968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17D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17D" w:rsidRPr="00EA3968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7E017D" w:rsidTr="00590535">
        <w:tc>
          <w:tcPr>
            <w:tcW w:w="3322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E017D" w:rsidRPr="00EA3968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017D" w:rsidRPr="00EA3968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</w:p>
        </w:tc>
      </w:tr>
    </w:tbl>
    <w:p w:rsidR="007E017D" w:rsidRPr="006A6A11" w:rsidRDefault="007E017D" w:rsidP="007E017D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7E017D" w:rsidRDefault="007E017D" w:rsidP="007E017D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17D" w:rsidRPr="00485258" w:rsidRDefault="007E017D" w:rsidP="007E017D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7</w:t>
      </w:r>
    </w:p>
    <w:p w:rsidR="007E017D" w:rsidRPr="00485258" w:rsidRDefault="007E017D" w:rsidP="007E017D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7E017D" w:rsidRPr="006A6A11" w:rsidRDefault="007E017D" w:rsidP="007E017D">
      <w:pPr>
        <w:tabs>
          <w:tab w:val="left" w:pos="709"/>
          <w:tab w:val="left" w:pos="4320"/>
          <w:tab w:val="center" w:pos="4875"/>
          <w:tab w:val="left" w:pos="7371"/>
        </w:tabs>
        <w:autoSpaceDE w:val="0"/>
        <w:autoSpaceDN w:val="0"/>
        <w:adjustRightInd w:val="0"/>
        <w:spacing w:line="252" w:lineRule="auto"/>
        <w:ind w:left="5103"/>
        <w:jc w:val="center"/>
        <w:rPr>
          <w:sz w:val="28"/>
          <w:szCs w:val="28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Pr="008F5FD5">
        <w:rPr>
          <w:bCs/>
          <w:szCs w:val="28"/>
        </w:rPr>
        <w:t xml:space="preserve">ветеринарии, </w:t>
      </w:r>
      <w:r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7E017D" w:rsidRDefault="007E017D" w:rsidP="007E017D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7E017D" w:rsidRDefault="007E017D" w:rsidP="007E017D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7D" w:rsidRDefault="007E017D" w:rsidP="007E017D">
      <w:pPr>
        <w:jc w:val="center"/>
        <w:rPr>
          <w:b/>
          <w:sz w:val="22"/>
        </w:rPr>
      </w:pPr>
    </w:p>
    <w:p w:rsidR="007E017D" w:rsidRPr="00BE57DD" w:rsidRDefault="007E017D" w:rsidP="007E017D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7E017D" w:rsidRPr="00BE57DD" w:rsidRDefault="007E017D" w:rsidP="007E017D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7E017D" w:rsidRDefault="007E017D" w:rsidP="007E017D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7E017D" w:rsidRPr="00BE57DD" w:rsidRDefault="007E017D" w:rsidP="007E017D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7E017D" w:rsidRPr="00BE57DD" w:rsidRDefault="007E017D" w:rsidP="007E017D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7E017D" w:rsidRPr="002114E1" w:rsidRDefault="007E017D" w:rsidP="007E017D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7E017D" w:rsidRDefault="007E017D" w:rsidP="007E017D">
      <w:pPr>
        <w:framePr w:w="10200" w:h="2500" w:hSpace="142" w:wrap="around" w:vAnchor="text" w:hAnchor="page" w:x="1134" w:y="7"/>
      </w:pPr>
    </w:p>
    <w:p w:rsidR="007E017D" w:rsidRDefault="007E017D" w:rsidP="007E017D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E017D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акт об аттестации специалистов </w:t>
      </w:r>
    </w:p>
    <w:p w:rsidR="007E017D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</w:p>
    <w:p w:rsidR="007E017D" w:rsidRDefault="007E017D" w:rsidP="007E017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17D" w:rsidRDefault="007E017D" w:rsidP="007E017D">
      <w:pPr>
        <w:ind w:firstLine="709"/>
        <w:jc w:val="both"/>
        <w:rPr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управлением ветеринарии Ростовской области</w:t>
      </w:r>
      <w:proofErr w:type="gramEnd"/>
      <w:r w:rsidRPr="00EA3968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заявления ___________________________________________________________</w:t>
      </w:r>
    </w:p>
    <w:p w:rsidR="007E017D" w:rsidRPr="00EA3968" w:rsidRDefault="007E017D" w:rsidP="007E017D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аттестуемого полностью)</w:t>
      </w:r>
    </w:p>
    <w:p w:rsidR="007E017D" w:rsidRPr="00EA3968" w:rsidRDefault="007E017D" w:rsidP="007E017D">
      <w:pPr>
        <w:jc w:val="both"/>
        <w:rPr>
          <w:sz w:val="24"/>
          <w:szCs w:val="24"/>
          <w:vertAlign w:val="superscript"/>
        </w:rPr>
      </w:pPr>
      <w:r w:rsidRPr="00EA3968">
        <w:rPr>
          <w:sz w:val="24"/>
          <w:szCs w:val="24"/>
        </w:rPr>
        <w:t xml:space="preserve">принято решение </w:t>
      </w:r>
      <w:r w:rsidRPr="00EA396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Акт об аттестации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__________ № __________ </w:t>
      </w:r>
    </w:p>
    <w:p w:rsidR="007E017D" w:rsidRDefault="007E017D" w:rsidP="007E017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следующему основанию (указать основание):</w:t>
      </w:r>
    </w:p>
    <w:p w:rsidR="007E017D" w:rsidRDefault="007E017D" w:rsidP="007E017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имени аттестованного;</w:t>
      </w:r>
    </w:p>
    <w:p w:rsidR="007E017D" w:rsidRDefault="007E017D" w:rsidP="007E017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отчества аттестованного;</w:t>
      </w:r>
    </w:p>
    <w:p w:rsidR="007E017D" w:rsidRPr="00EA3968" w:rsidRDefault="007E017D" w:rsidP="007E017D">
      <w:pPr>
        <w:spacing w:line="252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изменение фамилии </w:t>
      </w:r>
      <w:proofErr w:type="gramStart"/>
      <w:r>
        <w:rPr>
          <w:sz w:val="24"/>
          <w:szCs w:val="24"/>
        </w:rPr>
        <w:t>аттестованного</w:t>
      </w:r>
      <w:proofErr w:type="gramEnd"/>
      <w:r>
        <w:rPr>
          <w:sz w:val="24"/>
          <w:szCs w:val="24"/>
        </w:rPr>
        <w:t>.</w:t>
      </w:r>
    </w:p>
    <w:p w:rsidR="007E017D" w:rsidRPr="00EA3968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17D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17D" w:rsidRPr="00EA3968" w:rsidRDefault="007E017D" w:rsidP="007E017D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7E017D" w:rsidTr="00590535">
        <w:tc>
          <w:tcPr>
            <w:tcW w:w="3322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E017D" w:rsidRPr="00EA3968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7E017D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017D" w:rsidRPr="00EA3968" w:rsidRDefault="007E017D" w:rsidP="00590535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  <w:r w:rsidR="001A7892">
              <w:rPr>
                <w:rFonts w:ascii="Times New Roman" w:hAnsi="Times New Roman" w:cs="Times New Roman"/>
                <w:szCs w:val="24"/>
                <w:vertAlign w:val="superscript"/>
              </w:rPr>
              <w:t>»</w:t>
            </w:r>
          </w:p>
        </w:tc>
      </w:tr>
    </w:tbl>
    <w:p w:rsidR="007E017D" w:rsidRPr="000A1E67" w:rsidRDefault="007E017D" w:rsidP="007E017D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7E017D" w:rsidRDefault="007E017D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sectPr w:rsidR="007E017D" w:rsidSect="008A1EAA">
      <w:headerReference w:type="default" r:id="rId33"/>
      <w:footerReference w:type="default" r:id="rId34"/>
      <w:pgSz w:w="11906" w:h="16838"/>
      <w:pgMar w:top="1135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B4" w:rsidRDefault="00327AB4" w:rsidP="008075C9">
      <w:r>
        <w:separator/>
      </w:r>
    </w:p>
  </w:endnote>
  <w:endnote w:type="continuationSeparator" w:id="0">
    <w:p w:rsidR="00327AB4" w:rsidRDefault="00327AB4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A7" w:rsidRDefault="002948A7">
    <w:pPr>
      <w:pStyle w:val="a7"/>
      <w:jc w:val="right"/>
    </w:pPr>
  </w:p>
  <w:p w:rsidR="002948A7" w:rsidRDefault="00294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B4" w:rsidRDefault="00327AB4" w:rsidP="008075C9">
      <w:r>
        <w:separator/>
      </w:r>
    </w:p>
  </w:footnote>
  <w:footnote w:type="continuationSeparator" w:id="0">
    <w:p w:rsidR="00327AB4" w:rsidRDefault="00327AB4" w:rsidP="0080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571"/>
      <w:docPartObj>
        <w:docPartGallery w:val="Page Numbers (Top of Page)"/>
        <w:docPartUnique/>
      </w:docPartObj>
    </w:sdtPr>
    <w:sdtContent>
      <w:p w:rsidR="002948A7" w:rsidRDefault="00716640">
        <w:pPr>
          <w:pStyle w:val="a5"/>
          <w:jc w:val="center"/>
        </w:pPr>
        <w:fldSimple w:instr=" PAGE   \* MERGEFORMAT ">
          <w:r w:rsidR="001A7892">
            <w:rPr>
              <w:noProof/>
            </w:rPr>
            <w:t>2</w:t>
          </w:r>
        </w:fldSimple>
      </w:p>
    </w:sdtContent>
  </w:sdt>
  <w:p w:rsidR="002948A7" w:rsidRDefault="002948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5pt;height:8.25pt" o:bullet="t">
        <v:imagedata r:id="rId1" o:title=""/>
      </v:shape>
    </w:pict>
  </w:numPicBullet>
  <w:numPicBullet w:numPicBulletId="1">
    <w:pict>
      <v:shape id="_x0000_i1035" type="#_x0000_t75" style="width:3in;height:3in" o:bullet="t">
        <v:imagedata r:id="rId2" o:title=""/>
      </v:shape>
    </w:pict>
  </w:numPicBullet>
  <w:abstractNum w:abstractNumId="0">
    <w:nsid w:val="01984D90"/>
    <w:multiLevelType w:val="hybridMultilevel"/>
    <w:tmpl w:val="BF2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D78E8"/>
    <w:multiLevelType w:val="hybridMultilevel"/>
    <w:tmpl w:val="1A14B736"/>
    <w:lvl w:ilvl="0" w:tplc="DE7A68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370A7"/>
    <w:multiLevelType w:val="multilevel"/>
    <w:tmpl w:val="339A15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142EA5"/>
    <w:multiLevelType w:val="hybridMultilevel"/>
    <w:tmpl w:val="E294F370"/>
    <w:lvl w:ilvl="0" w:tplc="8BC8228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06DA3"/>
    <w:multiLevelType w:val="hybridMultilevel"/>
    <w:tmpl w:val="F7BC8E9C"/>
    <w:lvl w:ilvl="0" w:tplc="0419000F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5475F0"/>
    <w:multiLevelType w:val="hybridMultilevel"/>
    <w:tmpl w:val="9E80209C"/>
    <w:lvl w:ilvl="0" w:tplc="D4AA304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F922C95"/>
    <w:multiLevelType w:val="hybridMultilevel"/>
    <w:tmpl w:val="0A525094"/>
    <w:lvl w:ilvl="0" w:tplc="9E1068CE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9308F"/>
    <w:multiLevelType w:val="hybridMultilevel"/>
    <w:tmpl w:val="E0303644"/>
    <w:lvl w:ilvl="0" w:tplc="778461F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D56B5E"/>
    <w:multiLevelType w:val="multilevel"/>
    <w:tmpl w:val="A836A6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53C43E2E"/>
    <w:multiLevelType w:val="multilevel"/>
    <w:tmpl w:val="5F7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856"/>
    <w:multiLevelType w:val="hybridMultilevel"/>
    <w:tmpl w:val="9DD6CB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8DD3D1B"/>
    <w:multiLevelType w:val="hybridMultilevel"/>
    <w:tmpl w:val="EF8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A902FB"/>
    <w:multiLevelType w:val="multilevel"/>
    <w:tmpl w:val="1B921E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C2403E"/>
    <w:multiLevelType w:val="multilevel"/>
    <w:tmpl w:val="53EAA8D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1">
    <w:nsid w:val="72114C22"/>
    <w:multiLevelType w:val="multilevel"/>
    <w:tmpl w:val="13B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1BB"/>
    <w:rsid w:val="000019B2"/>
    <w:rsid w:val="000024B7"/>
    <w:rsid w:val="000034A8"/>
    <w:rsid w:val="000045CF"/>
    <w:rsid w:val="00015E9E"/>
    <w:rsid w:val="00017F79"/>
    <w:rsid w:val="00035653"/>
    <w:rsid w:val="00041AFA"/>
    <w:rsid w:val="000421D6"/>
    <w:rsid w:val="000431A7"/>
    <w:rsid w:val="00060F47"/>
    <w:rsid w:val="00067F97"/>
    <w:rsid w:val="00072B9C"/>
    <w:rsid w:val="00077CDF"/>
    <w:rsid w:val="00082A9B"/>
    <w:rsid w:val="00091251"/>
    <w:rsid w:val="00093C17"/>
    <w:rsid w:val="000A1E67"/>
    <w:rsid w:val="000A412A"/>
    <w:rsid w:val="000A60C6"/>
    <w:rsid w:val="000B41CE"/>
    <w:rsid w:val="000B632E"/>
    <w:rsid w:val="000B7314"/>
    <w:rsid w:val="000C1ADE"/>
    <w:rsid w:val="000C1CF0"/>
    <w:rsid w:val="000D3798"/>
    <w:rsid w:val="000E5366"/>
    <w:rsid w:val="000F0306"/>
    <w:rsid w:val="000F6CFC"/>
    <w:rsid w:val="00100BBE"/>
    <w:rsid w:val="001014A5"/>
    <w:rsid w:val="00102A04"/>
    <w:rsid w:val="0011370D"/>
    <w:rsid w:val="001158C6"/>
    <w:rsid w:val="0012033C"/>
    <w:rsid w:val="00126CFC"/>
    <w:rsid w:val="00130DC4"/>
    <w:rsid w:val="001453B7"/>
    <w:rsid w:val="0015506E"/>
    <w:rsid w:val="00155B45"/>
    <w:rsid w:val="001563A7"/>
    <w:rsid w:val="00157D94"/>
    <w:rsid w:val="001620E7"/>
    <w:rsid w:val="0016338A"/>
    <w:rsid w:val="001709C0"/>
    <w:rsid w:val="00170D86"/>
    <w:rsid w:val="00173EFA"/>
    <w:rsid w:val="0017798F"/>
    <w:rsid w:val="00183455"/>
    <w:rsid w:val="00194D80"/>
    <w:rsid w:val="001979D4"/>
    <w:rsid w:val="00197DDF"/>
    <w:rsid w:val="001A27B0"/>
    <w:rsid w:val="001A29DB"/>
    <w:rsid w:val="001A3272"/>
    <w:rsid w:val="001A7892"/>
    <w:rsid w:val="001B3A7F"/>
    <w:rsid w:val="001B3F6D"/>
    <w:rsid w:val="001B4D0B"/>
    <w:rsid w:val="001B6264"/>
    <w:rsid w:val="001B6C1E"/>
    <w:rsid w:val="001B7347"/>
    <w:rsid w:val="001C37F1"/>
    <w:rsid w:val="001C46DD"/>
    <w:rsid w:val="001C6FB4"/>
    <w:rsid w:val="001D6C89"/>
    <w:rsid w:val="001D778C"/>
    <w:rsid w:val="001E0F3D"/>
    <w:rsid w:val="001E5929"/>
    <w:rsid w:val="001E6617"/>
    <w:rsid w:val="001F0311"/>
    <w:rsid w:val="002010D4"/>
    <w:rsid w:val="0020662D"/>
    <w:rsid w:val="002114E1"/>
    <w:rsid w:val="00211788"/>
    <w:rsid w:val="00212E13"/>
    <w:rsid w:val="00213A5A"/>
    <w:rsid w:val="00214A0B"/>
    <w:rsid w:val="00216CFC"/>
    <w:rsid w:val="002176EC"/>
    <w:rsid w:val="00220BAD"/>
    <w:rsid w:val="00227D1F"/>
    <w:rsid w:val="002343E8"/>
    <w:rsid w:val="002344E1"/>
    <w:rsid w:val="002352DA"/>
    <w:rsid w:val="00235F4C"/>
    <w:rsid w:val="0024254C"/>
    <w:rsid w:val="00246581"/>
    <w:rsid w:val="002512B3"/>
    <w:rsid w:val="002648BB"/>
    <w:rsid w:val="00264A13"/>
    <w:rsid w:val="00270B64"/>
    <w:rsid w:val="002722DD"/>
    <w:rsid w:val="002812C7"/>
    <w:rsid w:val="00282D2B"/>
    <w:rsid w:val="00283E9F"/>
    <w:rsid w:val="002865C6"/>
    <w:rsid w:val="002948A7"/>
    <w:rsid w:val="002A0B96"/>
    <w:rsid w:val="002A123C"/>
    <w:rsid w:val="002A49AA"/>
    <w:rsid w:val="002A7060"/>
    <w:rsid w:val="002B0C16"/>
    <w:rsid w:val="002C0441"/>
    <w:rsid w:val="002D37B5"/>
    <w:rsid w:val="002D6AA0"/>
    <w:rsid w:val="002E459D"/>
    <w:rsid w:val="002E5A53"/>
    <w:rsid w:val="002E65BD"/>
    <w:rsid w:val="002F0AE8"/>
    <w:rsid w:val="002F0F61"/>
    <w:rsid w:val="002F2FFD"/>
    <w:rsid w:val="002F3D56"/>
    <w:rsid w:val="002F59DC"/>
    <w:rsid w:val="003020C9"/>
    <w:rsid w:val="00302133"/>
    <w:rsid w:val="003027AF"/>
    <w:rsid w:val="00307E26"/>
    <w:rsid w:val="00313FBA"/>
    <w:rsid w:val="00315784"/>
    <w:rsid w:val="00317160"/>
    <w:rsid w:val="0031725E"/>
    <w:rsid w:val="0032135D"/>
    <w:rsid w:val="003224F7"/>
    <w:rsid w:val="00322599"/>
    <w:rsid w:val="00322EAA"/>
    <w:rsid w:val="003241C8"/>
    <w:rsid w:val="00324E8C"/>
    <w:rsid w:val="00327AB4"/>
    <w:rsid w:val="00332007"/>
    <w:rsid w:val="003331FC"/>
    <w:rsid w:val="003337D9"/>
    <w:rsid w:val="0033510C"/>
    <w:rsid w:val="00335961"/>
    <w:rsid w:val="00337587"/>
    <w:rsid w:val="0033768A"/>
    <w:rsid w:val="00342EB0"/>
    <w:rsid w:val="003449E9"/>
    <w:rsid w:val="00344E54"/>
    <w:rsid w:val="00346EA2"/>
    <w:rsid w:val="00346F21"/>
    <w:rsid w:val="00347474"/>
    <w:rsid w:val="00350E48"/>
    <w:rsid w:val="0035291E"/>
    <w:rsid w:val="00352F86"/>
    <w:rsid w:val="00356F3A"/>
    <w:rsid w:val="00364DAC"/>
    <w:rsid w:val="0037674B"/>
    <w:rsid w:val="00380AB0"/>
    <w:rsid w:val="003828E5"/>
    <w:rsid w:val="0038373C"/>
    <w:rsid w:val="00383A97"/>
    <w:rsid w:val="00385B98"/>
    <w:rsid w:val="0038602B"/>
    <w:rsid w:val="003866A4"/>
    <w:rsid w:val="003905E4"/>
    <w:rsid w:val="00392660"/>
    <w:rsid w:val="00395DFA"/>
    <w:rsid w:val="00396656"/>
    <w:rsid w:val="003A190A"/>
    <w:rsid w:val="003A37D3"/>
    <w:rsid w:val="003A7F13"/>
    <w:rsid w:val="003A7F2B"/>
    <w:rsid w:val="003B6A39"/>
    <w:rsid w:val="003E16A3"/>
    <w:rsid w:val="003E352A"/>
    <w:rsid w:val="003E48CD"/>
    <w:rsid w:val="003E6E3A"/>
    <w:rsid w:val="003E7E91"/>
    <w:rsid w:val="00401A1F"/>
    <w:rsid w:val="00401E1B"/>
    <w:rsid w:val="0040469F"/>
    <w:rsid w:val="00405FE8"/>
    <w:rsid w:val="00406EE0"/>
    <w:rsid w:val="00410C20"/>
    <w:rsid w:val="0041286E"/>
    <w:rsid w:val="00413DC8"/>
    <w:rsid w:val="00414385"/>
    <w:rsid w:val="00420796"/>
    <w:rsid w:val="00423681"/>
    <w:rsid w:val="0043105C"/>
    <w:rsid w:val="00431DEA"/>
    <w:rsid w:val="00431E76"/>
    <w:rsid w:val="00436A1D"/>
    <w:rsid w:val="00436C19"/>
    <w:rsid w:val="00437357"/>
    <w:rsid w:val="0044209E"/>
    <w:rsid w:val="004447AB"/>
    <w:rsid w:val="00447D01"/>
    <w:rsid w:val="00452DBF"/>
    <w:rsid w:val="00461488"/>
    <w:rsid w:val="00463D3E"/>
    <w:rsid w:val="00467BA6"/>
    <w:rsid w:val="0047469B"/>
    <w:rsid w:val="0048244B"/>
    <w:rsid w:val="00483DEE"/>
    <w:rsid w:val="00485258"/>
    <w:rsid w:val="00486F11"/>
    <w:rsid w:val="0048749F"/>
    <w:rsid w:val="00492225"/>
    <w:rsid w:val="004935C8"/>
    <w:rsid w:val="004A0C63"/>
    <w:rsid w:val="004B324F"/>
    <w:rsid w:val="004B7CB6"/>
    <w:rsid w:val="004C39C8"/>
    <w:rsid w:val="004C50F1"/>
    <w:rsid w:val="004C7277"/>
    <w:rsid w:val="004D2834"/>
    <w:rsid w:val="004D38E1"/>
    <w:rsid w:val="004D3CBF"/>
    <w:rsid w:val="004D4941"/>
    <w:rsid w:val="004E66BF"/>
    <w:rsid w:val="004E695F"/>
    <w:rsid w:val="00505431"/>
    <w:rsid w:val="00511629"/>
    <w:rsid w:val="00522355"/>
    <w:rsid w:val="00522429"/>
    <w:rsid w:val="00525300"/>
    <w:rsid w:val="005348FA"/>
    <w:rsid w:val="00536921"/>
    <w:rsid w:val="00543C1B"/>
    <w:rsid w:val="005521BB"/>
    <w:rsid w:val="00555C59"/>
    <w:rsid w:val="005713E5"/>
    <w:rsid w:val="005746BD"/>
    <w:rsid w:val="00583C9C"/>
    <w:rsid w:val="00586A9C"/>
    <w:rsid w:val="00590535"/>
    <w:rsid w:val="00591BCC"/>
    <w:rsid w:val="005926DD"/>
    <w:rsid w:val="00593854"/>
    <w:rsid w:val="00593C5C"/>
    <w:rsid w:val="005945A3"/>
    <w:rsid w:val="0059615A"/>
    <w:rsid w:val="00596A03"/>
    <w:rsid w:val="00597068"/>
    <w:rsid w:val="005A1032"/>
    <w:rsid w:val="005B4285"/>
    <w:rsid w:val="005C3352"/>
    <w:rsid w:val="005C5A6B"/>
    <w:rsid w:val="005C60E8"/>
    <w:rsid w:val="005D1BA3"/>
    <w:rsid w:val="005D449C"/>
    <w:rsid w:val="005D7CA1"/>
    <w:rsid w:val="005F0B4C"/>
    <w:rsid w:val="005F0D0D"/>
    <w:rsid w:val="0060452A"/>
    <w:rsid w:val="00607B51"/>
    <w:rsid w:val="006107F5"/>
    <w:rsid w:val="006117DE"/>
    <w:rsid w:val="0061609C"/>
    <w:rsid w:val="006170CA"/>
    <w:rsid w:val="00624EB2"/>
    <w:rsid w:val="006404B6"/>
    <w:rsid w:val="00642E8D"/>
    <w:rsid w:val="00645A0E"/>
    <w:rsid w:val="00650E76"/>
    <w:rsid w:val="00652300"/>
    <w:rsid w:val="00652609"/>
    <w:rsid w:val="00655421"/>
    <w:rsid w:val="00656945"/>
    <w:rsid w:val="00661A1B"/>
    <w:rsid w:val="00663D5A"/>
    <w:rsid w:val="00664D98"/>
    <w:rsid w:val="0066759F"/>
    <w:rsid w:val="00674463"/>
    <w:rsid w:val="00681E19"/>
    <w:rsid w:val="00683792"/>
    <w:rsid w:val="006852FA"/>
    <w:rsid w:val="00686B34"/>
    <w:rsid w:val="00692810"/>
    <w:rsid w:val="006933C5"/>
    <w:rsid w:val="00693468"/>
    <w:rsid w:val="006935C2"/>
    <w:rsid w:val="00695FAC"/>
    <w:rsid w:val="006A5DC9"/>
    <w:rsid w:val="006A6A11"/>
    <w:rsid w:val="006B116C"/>
    <w:rsid w:val="006B1FDB"/>
    <w:rsid w:val="006B4DE3"/>
    <w:rsid w:val="006B6BCF"/>
    <w:rsid w:val="006C5CBA"/>
    <w:rsid w:val="006D0FBF"/>
    <w:rsid w:val="006D188C"/>
    <w:rsid w:val="006E1692"/>
    <w:rsid w:val="006E29AA"/>
    <w:rsid w:val="006F310D"/>
    <w:rsid w:val="006F3E37"/>
    <w:rsid w:val="006F49E1"/>
    <w:rsid w:val="006F6B17"/>
    <w:rsid w:val="00700FCE"/>
    <w:rsid w:val="0070638F"/>
    <w:rsid w:val="007076F7"/>
    <w:rsid w:val="0071458B"/>
    <w:rsid w:val="007157DC"/>
    <w:rsid w:val="00716640"/>
    <w:rsid w:val="007253A1"/>
    <w:rsid w:val="00726865"/>
    <w:rsid w:val="007317B1"/>
    <w:rsid w:val="00732955"/>
    <w:rsid w:val="00734029"/>
    <w:rsid w:val="00746584"/>
    <w:rsid w:val="007501B7"/>
    <w:rsid w:val="00757DCB"/>
    <w:rsid w:val="00760D07"/>
    <w:rsid w:val="00763CFE"/>
    <w:rsid w:val="0076647E"/>
    <w:rsid w:val="00766944"/>
    <w:rsid w:val="00772676"/>
    <w:rsid w:val="00774605"/>
    <w:rsid w:val="0077776C"/>
    <w:rsid w:val="00784D0B"/>
    <w:rsid w:val="00786A27"/>
    <w:rsid w:val="00791A1F"/>
    <w:rsid w:val="0079283E"/>
    <w:rsid w:val="007959FA"/>
    <w:rsid w:val="007974E2"/>
    <w:rsid w:val="00797ED7"/>
    <w:rsid w:val="007A1812"/>
    <w:rsid w:val="007A2853"/>
    <w:rsid w:val="007A3453"/>
    <w:rsid w:val="007B0E9F"/>
    <w:rsid w:val="007B1B84"/>
    <w:rsid w:val="007C0D05"/>
    <w:rsid w:val="007C3BB6"/>
    <w:rsid w:val="007C5882"/>
    <w:rsid w:val="007C5D16"/>
    <w:rsid w:val="007D7489"/>
    <w:rsid w:val="007E017D"/>
    <w:rsid w:val="007E2464"/>
    <w:rsid w:val="007F5E80"/>
    <w:rsid w:val="007F68BA"/>
    <w:rsid w:val="00802529"/>
    <w:rsid w:val="008075C9"/>
    <w:rsid w:val="0080761A"/>
    <w:rsid w:val="00813951"/>
    <w:rsid w:val="00831FC4"/>
    <w:rsid w:val="00836348"/>
    <w:rsid w:val="00840174"/>
    <w:rsid w:val="00842787"/>
    <w:rsid w:val="00846389"/>
    <w:rsid w:val="00857FE3"/>
    <w:rsid w:val="00860333"/>
    <w:rsid w:val="0086679E"/>
    <w:rsid w:val="0086783E"/>
    <w:rsid w:val="0087099B"/>
    <w:rsid w:val="0087259F"/>
    <w:rsid w:val="00875A9E"/>
    <w:rsid w:val="008804AB"/>
    <w:rsid w:val="008838DD"/>
    <w:rsid w:val="008861AF"/>
    <w:rsid w:val="008915E0"/>
    <w:rsid w:val="008A1EAA"/>
    <w:rsid w:val="008C21E9"/>
    <w:rsid w:val="008C4769"/>
    <w:rsid w:val="008C4EF5"/>
    <w:rsid w:val="008C5208"/>
    <w:rsid w:val="008C6981"/>
    <w:rsid w:val="008C6D46"/>
    <w:rsid w:val="008D30F0"/>
    <w:rsid w:val="008D6156"/>
    <w:rsid w:val="008D711F"/>
    <w:rsid w:val="008D77FF"/>
    <w:rsid w:val="008E36E1"/>
    <w:rsid w:val="008E40FE"/>
    <w:rsid w:val="008F10E3"/>
    <w:rsid w:val="008F1DD7"/>
    <w:rsid w:val="008F25D4"/>
    <w:rsid w:val="008F5FD5"/>
    <w:rsid w:val="008F71B9"/>
    <w:rsid w:val="0090473A"/>
    <w:rsid w:val="00921B4A"/>
    <w:rsid w:val="009267B6"/>
    <w:rsid w:val="00932085"/>
    <w:rsid w:val="009324FE"/>
    <w:rsid w:val="0093694B"/>
    <w:rsid w:val="00943793"/>
    <w:rsid w:val="00943B46"/>
    <w:rsid w:val="00943BFB"/>
    <w:rsid w:val="0094424C"/>
    <w:rsid w:val="00945E88"/>
    <w:rsid w:val="0094740E"/>
    <w:rsid w:val="00955246"/>
    <w:rsid w:val="009732B7"/>
    <w:rsid w:val="0098288E"/>
    <w:rsid w:val="00987DE0"/>
    <w:rsid w:val="00990200"/>
    <w:rsid w:val="0099098E"/>
    <w:rsid w:val="009919E5"/>
    <w:rsid w:val="00995535"/>
    <w:rsid w:val="009A4595"/>
    <w:rsid w:val="009A6144"/>
    <w:rsid w:val="009B280F"/>
    <w:rsid w:val="009D6CDA"/>
    <w:rsid w:val="009E0206"/>
    <w:rsid w:val="009E2156"/>
    <w:rsid w:val="009E473B"/>
    <w:rsid w:val="009F11F5"/>
    <w:rsid w:val="009F4D17"/>
    <w:rsid w:val="009F6474"/>
    <w:rsid w:val="009F7123"/>
    <w:rsid w:val="00A00F4B"/>
    <w:rsid w:val="00A01D47"/>
    <w:rsid w:val="00A02298"/>
    <w:rsid w:val="00A0381C"/>
    <w:rsid w:val="00A0792B"/>
    <w:rsid w:val="00A15D26"/>
    <w:rsid w:val="00A21E9F"/>
    <w:rsid w:val="00A23034"/>
    <w:rsid w:val="00A3451A"/>
    <w:rsid w:val="00A34D4A"/>
    <w:rsid w:val="00A35A1F"/>
    <w:rsid w:val="00A36BC1"/>
    <w:rsid w:val="00A45C03"/>
    <w:rsid w:val="00A53A1A"/>
    <w:rsid w:val="00A56DE8"/>
    <w:rsid w:val="00A61BC0"/>
    <w:rsid w:val="00A839A3"/>
    <w:rsid w:val="00A9493A"/>
    <w:rsid w:val="00AA123A"/>
    <w:rsid w:val="00AA1710"/>
    <w:rsid w:val="00AA21D0"/>
    <w:rsid w:val="00AA5334"/>
    <w:rsid w:val="00AA5870"/>
    <w:rsid w:val="00AB150B"/>
    <w:rsid w:val="00AB7EBF"/>
    <w:rsid w:val="00AC1B11"/>
    <w:rsid w:val="00AD3441"/>
    <w:rsid w:val="00AD4D9F"/>
    <w:rsid w:val="00AD79E6"/>
    <w:rsid w:val="00AF1EF0"/>
    <w:rsid w:val="00B01370"/>
    <w:rsid w:val="00B04B47"/>
    <w:rsid w:val="00B05D09"/>
    <w:rsid w:val="00B05DF5"/>
    <w:rsid w:val="00B06DE1"/>
    <w:rsid w:val="00B27396"/>
    <w:rsid w:val="00B3029B"/>
    <w:rsid w:val="00B31CCB"/>
    <w:rsid w:val="00B36EA1"/>
    <w:rsid w:val="00B410C1"/>
    <w:rsid w:val="00B41A12"/>
    <w:rsid w:val="00B465AB"/>
    <w:rsid w:val="00B507FF"/>
    <w:rsid w:val="00B52D5C"/>
    <w:rsid w:val="00B54492"/>
    <w:rsid w:val="00B609F6"/>
    <w:rsid w:val="00B60FC8"/>
    <w:rsid w:val="00B618AD"/>
    <w:rsid w:val="00B628FF"/>
    <w:rsid w:val="00B64F7F"/>
    <w:rsid w:val="00B65A96"/>
    <w:rsid w:val="00B70937"/>
    <w:rsid w:val="00B85D20"/>
    <w:rsid w:val="00B86937"/>
    <w:rsid w:val="00B93E18"/>
    <w:rsid w:val="00B97D00"/>
    <w:rsid w:val="00BA140B"/>
    <w:rsid w:val="00BB1929"/>
    <w:rsid w:val="00BB1B89"/>
    <w:rsid w:val="00BB2E5B"/>
    <w:rsid w:val="00BB6F0A"/>
    <w:rsid w:val="00BC227E"/>
    <w:rsid w:val="00BD305B"/>
    <w:rsid w:val="00BD4CED"/>
    <w:rsid w:val="00BD5698"/>
    <w:rsid w:val="00BD5DE2"/>
    <w:rsid w:val="00BD6865"/>
    <w:rsid w:val="00BD6AF7"/>
    <w:rsid w:val="00BE43D8"/>
    <w:rsid w:val="00BE57DD"/>
    <w:rsid w:val="00BF58A0"/>
    <w:rsid w:val="00C03985"/>
    <w:rsid w:val="00C03F43"/>
    <w:rsid w:val="00C127D7"/>
    <w:rsid w:val="00C140FA"/>
    <w:rsid w:val="00C222AC"/>
    <w:rsid w:val="00C25B3C"/>
    <w:rsid w:val="00C25BC7"/>
    <w:rsid w:val="00C2633E"/>
    <w:rsid w:val="00C31B2F"/>
    <w:rsid w:val="00C4097E"/>
    <w:rsid w:val="00C42620"/>
    <w:rsid w:val="00C43558"/>
    <w:rsid w:val="00C43FEA"/>
    <w:rsid w:val="00C5025F"/>
    <w:rsid w:val="00C546AC"/>
    <w:rsid w:val="00C57DD3"/>
    <w:rsid w:val="00C60C49"/>
    <w:rsid w:val="00C61563"/>
    <w:rsid w:val="00C640D9"/>
    <w:rsid w:val="00C66615"/>
    <w:rsid w:val="00C736A4"/>
    <w:rsid w:val="00C84A18"/>
    <w:rsid w:val="00C86263"/>
    <w:rsid w:val="00C91FE9"/>
    <w:rsid w:val="00C92A6A"/>
    <w:rsid w:val="00C961F4"/>
    <w:rsid w:val="00C971FA"/>
    <w:rsid w:val="00C9779E"/>
    <w:rsid w:val="00CA1F89"/>
    <w:rsid w:val="00CA78F3"/>
    <w:rsid w:val="00CB05F8"/>
    <w:rsid w:val="00CB339F"/>
    <w:rsid w:val="00CC1619"/>
    <w:rsid w:val="00CC16E8"/>
    <w:rsid w:val="00CC5A8B"/>
    <w:rsid w:val="00CD04D9"/>
    <w:rsid w:val="00CD1361"/>
    <w:rsid w:val="00CD55EB"/>
    <w:rsid w:val="00CD7ED6"/>
    <w:rsid w:val="00CE11AB"/>
    <w:rsid w:val="00CE36EB"/>
    <w:rsid w:val="00CE547F"/>
    <w:rsid w:val="00CE64CF"/>
    <w:rsid w:val="00CF07BB"/>
    <w:rsid w:val="00CF1768"/>
    <w:rsid w:val="00CF1A5D"/>
    <w:rsid w:val="00CF2559"/>
    <w:rsid w:val="00CF7167"/>
    <w:rsid w:val="00D0057A"/>
    <w:rsid w:val="00D053F0"/>
    <w:rsid w:val="00D20658"/>
    <w:rsid w:val="00D21357"/>
    <w:rsid w:val="00D232F7"/>
    <w:rsid w:val="00D23E60"/>
    <w:rsid w:val="00D246F6"/>
    <w:rsid w:val="00D26854"/>
    <w:rsid w:val="00D30845"/>
    <w:rsid w:val="00D35053"/>
    <w:rsid w:val="00D35380"/>
    <w:rsid w:val="00D3565D"/>
    <w:rsid w:val="00D3753C"/>
    <w:rsid w:val="00D41396"/>
    <w:rsid w:val="00D413E8"/>
    <w:rsid w:val="00D4516F"/>
    <w:rsid w:val="00D545B3"/>
    <w:rsid w:val="00D549B5"/>
    <w:rsid w:val="00D6077E"/>
    <w:rsid w:val="00D634BB"/>
    <w:rsid w:val="00D71967"/>
    <w:rsid w:val="00D74A08"/>
    <w:rsid w:val="00D775C1"/>
    <w:rsid w:val="00D803FA"/>
    <w:rsid w:val="00D91D57"/>
    <w:rsid w:val="00D933C1"/>
    <w:rsid w:val="00D94393"/>
    <w:rsid w:val="00D951CB"/>
    <w:rsid w:val="00DA079E"/>
    <w:rsid w:val="00DA2BB7"/>
    <w:rsid w:val="00DC0810"/>
    <w:rsid w:val="00DC554E"/>
    <w:rsid w:val="00DC7ABC"/>
    <w:rsid w:val="00DE20E9"/>
    <w:rsid w:val="00DE37EA"/>
    <w:rsid w:val="00DF123C"/>
    <w:rsid w:val="00DF21AD"/>
    <w:rsid w:val="00E01991"/>
    <w:rsid w:val="00E07B96"/>
    <w:rsid w:val="00E127B1"/>
    <w:rsid w:val="00E13694"/>
    <w:rsid w:val="00E20536"/>
    <w:rsid w:val="00E222CB"/>
    <w:rsid w:val="00E228D2"/>
    <w:rsid w:val="00E22B8D"/>
    <w:rsid w:val="00E25881"/>
    <w:rsid w:val="00E25B20"/>
    <w:rsid w:val="00E26441"/>
    <w:rsid w:val="00E2786E"/>
    <w:rsid w:val="00E3663C"/>
    <w:rsid w:val="00E45B0C"/>
    <w:rsid w:val="00E555C9"/>
    <w:rsid w:val="00E61953"/>
    <w:rsid w:val="00E6328B"/>
    <w:rsid w:val="00E663A2"/>
    <w:rsid w:val="00E6741E"/>
    <w:rsid w:val="00E74984"/>
    <w:rsid w:val="00E74BED"/>
    <w:rsid w:val="00E76A16"/>
    <w:rsid w:val="00E81C63"/>
    <w:rsid w:val="00E82F70"/>
    <w:rsid w:val="00E867F5"/>
    <w:rsid w:val="00E91546"/>
    <w:rsid w:val="00E92E34"/>
    <w:rsid w:val="00E93B13"/>
    <w:rsid w:val="00E9545D"/>
    <w:rsid w:val="00EA14D5"/>
    <w:rsid w:val="00EA3968"/>
    <w:rsid w:val="00EA591D"/>
    <w:rsid w:val="00EB1848"/>
    <w:rsid w:val="00EB2741"/>
    <w:rsid w:val="00EB5E60"/>
    <w:rsid w:val="00EC455E"/>
    <w:rsid w:val="00EC47AF"/>
    <w:rsid w:val="00EC6510"/>
    <w:rsid w:val="00ED500A"/>
    <w:rsid w:val="00ED620D"/>
    <w:rsid w:val="00EE6420"/>
    <w:rsid w:val="00EF02EC"/>
    <w:rsid w:val="00F027F1"/>
    <w:rsid w:val="00F10CD0"/>
    <w:rsid w:val="00F11761"/>
    <w:rsid w:val="00F150B0"/>
    <w:rsid w:val="00F23C27"/>
    <w:rsid w:val="00F24D54"/>
    <w:rsid w:val="00F331D9"/>
    <w:rsid w:val="00F36F1F"/>
    <w:rsid w:val="00F41A57"/>
    <w:rsid w:val="00F42087"/>
    <w:rsid w:val="00F44369"/>
    <w:rsid w:val="00F44AD0"/>
    <w:rsid w:val="00F44AD7"/>
    <w:rsid w:val="00F6029A"/>
    <w:rsid w:val="00F65BB0"/>
    <w:rsid w:val="00F667FD"/>
    <w:rsid w:val="00F66F5F"/>
    <w:rsid w:val="00F74303"/>
    <w:rsid w:val="00F8033E"/>
    <w:rsid w:val="00F806C2"/>
    <w:rsid w:val="00F82B7F"/>
    <w:rsid w:val="00F85BD3"/>
    <w:rsid w:val="00F95978"/>
    <w:rsid w:val="00FA5669"/>
    <w:rsid w:val="00FA57B2"/>
    <w:rsid w:val="00FE008C"/>
    <w:rsid w:val="00FE5A78"/>
    <w:rsid w:val="00FF26BE"/>
    <w:rsid w:val="00FF390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"/>
    <w:next w:val="a"/>
    <w:link w:val="20"/>
    <w:uiPriority w:val="9"/>
    <w:qFormat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Cambria" w:hAnsi="Cambria"/>
      <w:bCs/>
      <w:i/>
      <w:iCs/>
      <w:spacing w:val="0"/>
      <w:szCs w:val="28"/>
    </w:rPr>
  </w:style>
  <w:style w:type="paragraph" w:styleId="3">
    <w:name w:val="heading 3"/>
    <w:basedOn w:val="a"/>
    <w:link w:val="30"/>
    <w:uiPriority w:val="9"/>
    <w:qFormat/>
    <w:rsid w:val="00CD04D9"/>
    <w:pPr>
      <w:spacing w:before="150"/>
      <w:outlineLvl w:val="2"/>
    </w:pPr>
    <w:rPr>
      <w:b/>
      <w:bCs/>
      <w:color w:val="2E89CB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1E0F3D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1B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E0F3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D04D9"/>
    <w:rPr>
      <w:rFonts w:ascii="Times New Roman" w:hAnsi="Times New Roman" w:cs="Times New Roman"/>
      <w:b/>
      <w:bCs/>
      <w:color w:val="2E89C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E0F3D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1B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746B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46B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746BD"/>
    <w:rPr>
      <w:color w:val="0000FF"/>
      <w:u w:val="single"/>
    </w:rPr>
  </w:style>
  <w:style w:type="paragraph" w:customStyle="1" w:styleId="ConsPlusNormal">
    <w:name w:val="ConsPlusNormal"/>
    <w:link w:val="ConsPlusNormal0"/>
    <w:rsid w:val="005746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6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746BD"/>
    <w:pPr>
      <w:spacing w:after="240"/>
    </w:pPr>
    <w:rPr>
      <w:sz w:val="24"/>
      <w:szCs w:val="24"/>
    </w:rPr>
  </w:style>
  <w:style w:type="paragraph" w:customStyle="1" w:styleId="ms-rteelement-p">
    <w:name w:val="ms-rteelement-p"/>
    <w:basedOn w:val="a"/>
    <w:rsid w:val="005746BD"/>
    <w:pPr>
      <w:spacing w:before="100" w:beforeAutospacing="1" w:after="100" w:afterAutospacing="1"/>
    </w:pPr>
    <w:rPr>
      <w:sz w:val="24"/>
      <w:szCs w:val="24"/>
    </w:rPr>
  </w:style>
  <w:style w:type="paragraph" w:customStyle="1" w:styleId="ms-rtestyle-normal">
    <w:name w:val="ms-rtestyle-normal"/>
    <w:basedOn w:val="a"/>
    <w:rsid w:val="005746BD"/>
    <w:pPr>
      <w:shd w:val="clear" w:color="auto" w:fill="FFFFFF"/>
      <w:spacing w:before="75" w:after="150"/>
    </w:pPr>
    <w:rPr>
      <w:rFonts w:ascii="Segoe UI" w:hAnsi="Segoe UI" w:cs="Segoe UI"/>
      <w:color w:val="676767"/>
    </w:rPr>
  </w:style>
  <w:style w:type="paragraph" w:customStyle="1" w:styleId="21">
    <w:name w:val="Абзац списка2"/>
    <w:basedOn w:val="a"/>
    <w:uiPriority w:val="99"/>
    <w:qFormat/>
    <w:rsid w:val="005746BD"/>
    <w:pPr>
      <w:ind w:left="720"/>
      <w:jc w:val="both"/>
    </w:pPr>
    <w:rPr>
      <w:sz w:val="28"/>
      <w:szCs w:val="28"/>
      <w:lang w:eastAsia="en-US"/>
    </w:rPr>
  </w:style>
  <w:style w:type="character" w:customStyle="1" w:styleId="fill">
    <w:name w:val="fill"/>
    <w:rsid w:val="005746BD"/>
    <w:rPr>
      <w:b/>
      <w:i/>
      <w:color w:val="FF0000"/>
    </w:rPr>
  </w:style>
  <w:style w:type="character" w:customStyle="1" w:styleId="apple-converted-space">
    <w:name w:val="apple-converted-space"/>
    <w:basedOn w:val="a0"/>
    <w:rsid w:val="005746BD"/>
    <w:rPr>
      <w:rFonts w:cs="Times New Roman"/>
    </w:rPr>
  </w:style>
  <w:style w:type="table" w:styleId="ae">
    <w:name w:val="Table Grid"/>
    <w:basedOn w:val="a1"/>
    <w:uiPriority w:val="59"/>
    <w:rsid w:val="005746BD"/>
    <w:pPr>
      <w:spacing w:after="0" w:line="240" w:lineRule="auto"/>
    </w:pPr>
    <w:rPr>
      <w:rFonts w:ascii="Times New Roman" w:hAnsi="Times New Roman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746BD"/>
    <w:rPr>
      <w:rFonts w:cs="Times New Roman"/>
      <w:b/>
      <w:bCs/>
    </w:rPr>
  </w:style>
  <w:style w:type="character" w:customStyle="1" w:styleId="af0">
    <w:name w:val="Основной текст_"/>
    <w:link w:val="41"/>
    <w:locked/>
    <w:rsid w:val="005746BD"/>
    <w:rPr>
      <w:rFonts w:eastAsia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f0"/>
    <w:rsid w:val="005746BD"/>
    <w:pPr>
      <w:shd w:val="clear" w:color="auto" w:fill="FFFFFF"/>
      <w:spacing w:before="180" w:after="60" w:line="240" w:lineRule="atLeast"/>
      <w:ind w:hanging="2080"/>
    </w:pPr>
    <w:rPr>
      <w:rFonts w:asciiTheme="minorHAnsi" w:hAnsiTheme="minorHAnsi"/>
      <w:sz w:val="22"/>
      <w:szCs w:val="28"/>
      <w:lang w:eastAsia="en-US"/>
    </w:rPr>
  </w:style>
  <w:style w:type="paragraph" w:styleId="af1">
    <w:name w:val="No Spacing"/>
    <w:uiPriority w:val="1"/>
    <w:qFormat/>
    <w:rsid w:val="005746BD"/>
    <w:pPr>
      <w:spacing w:after="0" w:line="240" w:lineRule="auto"/>
    </w:pPr>
    <w:rPr>
      <w:rFonts w:cstheme="minorBidi"/>
    </w:rPr>
  </w:style>
  <w:style w:type="paragraph" w:customStyle="1" w:styleId="western">
    <w:name w:val="western"/>
    <w:basedOn w:val="a"/>
    <w:rsid w:val="00CD04D9"/>
    <w:pPr>
      <w:spacing w:before="150" w:after="150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CD04D9"/>
    <w:pPr>
      <w:widowControl w:val="0"/>
      <w:suppressAutoHyphens/>
      <w:autoSpaceDE w:val="0"/>
      <w:spacing w:after="120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CD04D9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D04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D04D9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CD04D9"/>
    <w:rPr>
      <w:rFonts w:cs="Times New Roman"/>
      <w:color w:val="008000"/>
    </w:rPr>
  </w:style>
  <w:style w:type="paragraph" w:customStyle="1" w:styleId="af5">
    <w:name w:val="Прижатый влево"/>
    <w:basedOn w:val="a"/>
    <w:next w:val="a"/>
    <w:uiPriority w:val="99"/>
    <w:rsid w:val="00CD04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1E0F3D"/>
    <w:rPr>
      <w:b/>
      <w:color w:val="26282F"/>
    </w:rPr>
  </w:style>
  <w:style w:type="character" w:customStyle="1" w:styleId="af7">
    <w:name w:val="Активная гипертекстовая ссылка"/>
    <w:uiPriority w:val="99"/>
    <w:rsid w:val="001E0F3D"/>
    <w:rPr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1E0F3D"/>
  </w:style>
  <w:style w:type="paragraph" w:customStyle="1" w:styleId="afa">
    <w:name w:val="Внимание: недобросовестность!"/>
    <w:basedOn w:val="af8"/>
    <w:next w:val="a"/>
    <w:uiPriority w:val="99"/>
    <w:rsid w:val="001E0F3D"/>
  </w:style>
  <w:style w:type="character" w:customStyle="1" w:styleId="afb">
    <w:name w:val="Выделение для Базового Поиска"/>
    <w:uiPriority w:val="99"/>
    <w:rsid w:val="001E0F3D"/>
    <w:rPr>
      <w:b/>
      <w:color w:val="0058A9"/>
    </w:rPr>
  </w:style>
  <w:style w:type="character" w:customStyle="1" w:styleId="afc">
    <w:name w:val="Выделение для Базового Поиска (курсив)"/>
    <w:uiPriority w:val="99"/>
    <w:rsid w:val="001E0F3D"/>
    <w:rPr>
      <w:b/>
      <w:i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1E0F3D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1E0F3D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1E0F3D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1E0F3D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1E0F3D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1E0F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1E0F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1E0F3D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1E0F3D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1E0F3D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1E0F3D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1E0F3D"/>
  </w:style>
  <w:style w:type="paragraph" w:customStyle="1" w:styleId="afff4">
    <w:name w:val="Моноширинны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1E0F3D"/>
    <w:rPr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1E0F3D"/>
    <w:rPr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uiPriority w:val="99"/>
    <w:rsid w:val="001E0F3D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1E0F3D"/>
    <w:pPr>
      <w:ind w:left="140"/>
    </w:pPr>
  </w:style>
  <w:style w:type="character" w:customStyle="1" w:styleId="afffc">
    <w:name w:val="Опечатки"/>
    <w:uiPriority w:val="99"/>
    <w:rsid w:val="001E0F3D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1E0F3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1E0F3D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1E0F3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e"/>
    <w:next w:val="a"/>
    <w:uiPriority w:val="99"/>
    <w:rsid w:val="001E0F3D"/>
    <w:rPr>
      <w:sz w:val="20"/>
      <w:szCs w:val="20"/>
    </w:rPr>
  </w:style>
  <w:style w:type="paragraph" w:customStyle="1" w:styleId="affff2">
    <w:name w:val="Пример."/>
    <w:basedOn w:val="af8"/>
    <w:next w:val="a"/>
    <w:uiPriority w:val="99"/>
    <w:rsid w:val="001E0F3D"/>
  </w:style>
  <w:style w:type="paragraph" w:customStyle="1" w:styleId="affff3">
    <w:name w:val="Примечание."/>
    <w:basedOn w:val="af8"/>
    <w:next w:val="a"/>
    <w:uiPriority w:val="99"/>
    <w:rsid w:val="001E0F3D"/>
  </w:style>
  <w:style w:type="character" w:customStyle="1" w:styleId="affff4">
    <w:name w:val="Продолжение ссылки"/>
    <w:uiPriority w:val="99"/>
    <w:rsid w:val="001E0F3D"/>
  </w:style>
  <w:style w:type="paragraph" w:customStyle="1" w:styleId="affff5">
    <w:name w:val="Словарная статья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1E0F3D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1E0F3D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1E0F3D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1E0F3D"/>
    <w:rPr>
      <w:color w:val="749232"/>
    </w:rPr>
  </w:style>
  <w:style w:type="paragraph" w:customStyle="1" w:styleId="affffb">
    <w:name w:val="Текст в таблице"/>
    <w:basedOn w:val="afff9"/>
    <w:next w:val="a"/>
    <w:uiPriority w:val="99"/>
    <w:rsid w:val="001E0F3D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1E0F3D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1E0F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1E0F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customStyle="1" w:styleId="pagesindoc">
    <w:name w:val="pagesindoc"/>
    <w:rsid w:val="001E0F3D"/>
  </w:style>
  <w:style w:type="character" w:customStyle="1" w:styleId="pagesindoccount">
    <w:name w:val="pagesindoccount"/>
    <w:rsid w:val="001E0F3D"/>
  </w:style>
  <w:style w:type="paragraph" w:customStyle="1" w:styleId="formattext">
    <w:name w:val="format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styleId="afffff1">
    <w:name w:val="Emphasis"/>
    <w:basedOn w:val="a0"/>
    <w:uiPriority w:val="20"/>
    <w:qFormat/>
    <w:rsid w:val="001E0F3D"/>
    <w:rPr>
      <w:i/>
    </w:rPr>
  </w:style>
  <w:style w:type="character" w:customStyle="1" w:styleId="ConsPlusNormal0">
    <w:name w:val="ConsPlusNormal Знак"/>
    <w:link w:val="ConsPlusNormal"/>
    <w:locked/>
    <w:rsid w:val="001E0F3D"/>
    <w:rPr>
      <w:rFonts w:ascii="Arial" w:eastAsia="Times New Roman" w:hAnsi="Arial"/>
      <w:sz w:val="20"/>
      <w:lang w:eastAsia="ru-RU"/>
    </w:rPr>
  </w:style>
  <w:style w:type="character" w:customStyle="1" w:styleId="extended-textshort">
    <w:name w:val="extended-text__short"/>
    <w:basedOn w:val="a0"/>
    <w:rsid w:val="001E0F3D"/>
    <w:rPr>
      <w:rFonts w:cs="Times New Roman"/>
    </w:rPr>
  </w:style>
  <w:style w:type="paragraph" w:customStyle="1" w:styleId="description">
    <w:name w:val="description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paragraph" w:styleId="afffff2">
    <w:name w:val="caption"/>
    <w:basedOn w:val="a"/>
    <w:next w:val="a"/>
    <w:uiPriority w:val="35"/>
    <w:qFormat/>
    <w:rsid w:val="00BD6AF7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fffff3">
    <w:name w:val="footnote text"/>
    <w:basedOn w:val="a"/>
    <w:link w:val="afffff4"/>
    <w:uiPriority w:val="99"/>
    <w:semiHidden/>
    <w:unhideWhenUsed/>
    <w:rsid w:val="00CE547F"/>
    <w:pPr>
      <w:widowControl w:val="0"/>
    </w:pPr>
    <w:rPr>
      <w:color w:val="000000"/>
    </w:rPr>
  </w:style>
  <w:style w:type="character" w:customStyle="1" w:styleId="afffff4">
    <w:name w:val="Текст сноски Знак"/>
    <w:basedOn w:val="a0"/>
    <w:link w:val="afffff3"/>
    <w:uiPriority w:val="99"/>
    <w:semiHidden/>
    <w:locked/>
    <w:rsid w:val="00CE547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ffff5">
    <w:name w:val="footnote reference"/>
    <w:basedOn w:val="a0"/>
    <w:uiPriority w:val="99"/>
    <w:semiHidden/>
    <w:unhideWhenUsed/>
    <w:rsid w:val="00CE547F"/>
    <w:rPr>
      <w:vertAlign w:val="superscript"/>
    </w:rPr>
  </w:style>
  <w:style w:type="paragraph" w:customStyle="1" w:styleId="ConsNormal">
    <w:name w:val="ConsNormal"/>
    <w:rsid w:val="00211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840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B6C5A55E4AB7434604109446BEEA8A8D3A51A4EC4C8A7FECA7A44C6D96BEDA80C6D71FA76A95A6F1f3vCO" TargetMode="External"/><Relationship Id="rId18" Type="http://schemas.openxmlformats.org/officeDocument/2006/relationships/hyperlink" Target="consultantplus://offline/ref=C6FCBA3ED969E9ADA0B26E3F5FF39615885DEE4E83A8131E11304E6D12460D92D83E6AB4V3dDO" TargetMode="External"/><Relationship Id="rId26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vps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C6FCBA3ED969E9ADA0B26E3F5FF39615885DEE4E83A8131E11304E6D12460D92D83E6AB4V3d3O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FCBA3ED969E9ADA0B26E3F5FF39615885DEE4E83A8131E11304E6D12460D92D83E6AB4V3d4O" TargetMode="External"/><Relationship Id="rId20" Type="http://schemas.openxmlformats.org/officeDocument/2006/relationships/hyperlink" Target="https://www.gosuslugi.ru" TargetMode="External"/><Relationship Id="rId29" Type="http://schemas.openxmlformats.org/officeDocument/2006/relationships/hyperlink" Target="consultantplus://offline/ref=4CBFA217E04782AFE6965E0A83D04913CB8BC733ECEB584B4214486EE1D15AFB26DE748248F77240o6k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fsvps.ru" TargetMode="External"/><Relationship Id="rId32" Type="http://schemas.openxmlformats.org/officeDocument/2006/relationships/hyperlink" Target="kodeks://link/d?nd=420327984&amp;prevdoc=420327984&amp;point=mark=000000000000000000000000000000000000000000000000006500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www.gosuslugi.ru" TargetMode="External"/><Relationship Id="rId28" Type="http://schemas.openxmlformats.org/officeDocument/2006/relationships/hyperlink" Target="consultantplus://offline/ref=4CBFA217E04782AFE6965E0A83D04913CB8CCB31E5EA584B4214486EE1oDk1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prvetro.donpac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www.fsvps.ru" TargetMode="External"/><Relationship Id="rId30" Type="http://schemas.openxmlformats.org/officeDocument/2006/relationships/hyperlink" Target="kodeks://link/d?nd=420327984&amp;prevdoc=420327984&amp;point=mark=000000000000000000000000000000000000000000000000006500IL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46C1D-B956-4588-B41B-D390B58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14098</Words>
  <Characters>80360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2021-08-20T12:42:00Z</cp:lastPrinted>
  <dcterms:created xsi:type="dcterms:W3CDTF">2021-08-31T08:03:00Z</dcterms:created>
  <dcterms:modified xsi:type="dcterms:W3CDTF">2021-08-31T08:03:00Z</dcterms:modified>
</cp:coreProperties>
</file>