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8" w:rsidRPr="00067367" w:rsidRDefault="00BF14C6" w:rsidP="00477F94">
      <w:pPr>
        <w:jc w:val="both"/>
        <w:rPr>
          <w:lang w:val="ru-RU"/>
        </w:rPr>
      </w:pPr>
      <w:r w:rsidRPr="00067367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Перечень вопросов для аттестации специалистов в области ветеринарии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202814"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Каким нормативным документом утверждены </w:t>
      </w:r>
      <w:r w:rsidRPr="00067367">
        <w:rPr>
          <w:rFonts w:ascii="Times New Roman" w:hAnsi="Times New Roman"/>
          <w:color w:val="000000"/>
          <w:spacing w:val="2"/>
          <w:sz w:val="28"/>
          <w:szCs w:val="28"/>
          <w:highlight w:val="white"/>
          <w:lang w:val="ru-RU"/>
        </w:rPr>
        <w:t>Ветеринарные правила организации работы по оформлению ветеринарных сопроводительных документов,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2. Каким нормативно правовым актом регламентируется перечень продукции, на которую могут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3. Каким нормативно правовым актом регламентируется перечень продукции, на которую оформляются ветеринарные сопроводительные документы? 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Каким нормативно правовым актом регламентируется перечень продукции, на которую могут оформлять ветеринарные сопроводительные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документы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уполномоченные лица организаций и индивидуальные предприниматели, являющихся производителям подконтрольных товаров </w:t>
      </w:r>
      <w:r w:rsidR="00E2493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и (или) участниками оборота подконтрольных товаров?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5. В каких случаях осуществляется оформление ветеринарных сопроводительных документов?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6.  В каких состояниях могут находиться оформляемые ветеринарные сопроводительные документы в федеральной государственной информационной системе в области ветеринарии в компоненте «Меркурий»?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7. В каких случаях не требуется оформление ветеринарных сопроводительных документов при производстве партии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8.</w:t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 В каких случаях при перемещении живых животных по территории Российской Федерации оформление ветеринарных сопроводительных документов не требуется?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9. Допускается ли регистрация лиц, являющихся уполномоченными лицами органов и учреждений, входящих в систему государственной ветеринарной службы Российской Федерации в качестве представителей организаций, индивидуальных предпринимателей и физических лиц?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lastRenderedPageBreak/>
        <w:t>10. Кто вправе осуществлять оформление ветеринарных сопроводительных документов на подконтрольные товары при их экспорте и импорте?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11. Что из нижеперечисленного не относиться к </w:t>
      </w:r>
      <w:proofErr w:type="spellStart"/>
      <w:r w:rsidRPr="00067367">
        <w:rPr>
          <w:rFonts w:ascii="Times New Roman" w:hAnsi="Times New Roman"/>
          <w:sz w:val="28"/>
          <w:szCs w:val="28"/>
          <w:lang w:val="ru-RU"/>
        </w:rPr>
        <w:t>непереработанной</w:t>
      </w:r>
      <w:proofErr w:type="spellEnd"/>
      <w:r w:rsidRPr="00067367">
        <w:rPr>
          <w:rFonts w:ascii="Times New Roman" w:hAnsi="Times New Roman"/>
          <w:sz w:val="28"/>
          <w:szCs w:val="28"/>
          <w:lang w:val="ru-RU"/>
        </w:rPr>
        <w:t xml:space="preserve"> пищевой продукции животного происхождения? 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12. На какой период выдается справка о ветеринарно-санитарном благополучии на молочных фермах поставщиков уполномоченным лицом органа или учреждения, входящего в систему Государственной ветеринарной службы Российской Федерации для перемещения молока сырого, сырых сливок, сырого обезжиренного молока (обрата сырого) с молочных ферм поставщиков на молокоперерабатывающие предприятия?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13.  В соответствие с определением Технического регламента Таможенного союза «О безопасности мяса и мясной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034/2013) охлажденным мясом называется: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14. В соответствие с определением Технического регламента Таможенного союза «О безопасности мяса и мясной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034/2013) замороженным мясом называется: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15. Кому в федеральной государственной информационной системе в области ветеринарии предоставляется право доступа «Аттестованный специалист»?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16.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уполномоченными лицами рассматривается заявки на оформление ветеринарных сопроводительных документов?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17. Когда завершается оформление ветеринарного сопроводительного документа?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18. Какой из нижеперечисленных процессов не относиться к переработке (обработке) продукции в соответствии с Техническим регламентом Таможенного союза «О безопасности пищевой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021/2011)?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19. Каких животных запрещается отправлять на убой?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20. На какой срок приостанавливается регистрация уполномоченного лица организации в случае неоднократных (5 и более) некритических ошибок при оформлении ветеринарных сопроводительных документов?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21. На какой срок приостанавливается регистрация уполномоченного лица организации в случае неоднократных (2 и более) критических ошибок при оформлении ветеринарных сопроводительных документов?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22. Какой срок годности у скоропортящейся пищевой продукции согласно определения Технического регламента Таможенного союза «О безопасности пищевой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021/2011)?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23.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оформленные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24.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погашенные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25.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аннулированные ветеринарные сопроводительные документы хранятся в федеральной государственной информационной системе в области ветеринарии в компоненте «Меркурий»?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26.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ветеринарные сопроводительные документы хранятся в состоянии «Проект» в федеральной государственной информационной системе в области ветеринарии в компоненте «Меркурий»?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27.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животных?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28.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производится гашение ветеринарного сопроводительного документа на транспортную партию подконтрольного товара, перемещаемого со сменой владельца (перевозчика) или без смены владельца (перевозчика)?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29.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производится гашение производственного ветеринарного сопроводительного документа на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30. Допускается ли в федеральной государственной информационной системе регистрация одного и того же представителя, являющегося уполномоченным лицом нескольких организаций, индивидуальных предпринимателей и физических лиц?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31. Какие животные подлежат обязательному исследованию на трихинеллез?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32.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производственную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33.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действительны ветеринарные сопроводительные документы, оформленные на перемещаемую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34.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действительны ветеринарные сопроводительные документы, оформленные с правом перехода собственности на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35. Допускается ли оформление ветеринарных сопроводительных документов аттестованными специалистами на мясо и пищевые мясные субпродукты?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36. Допускается ли содержание в охлажденных и замороженных тушах, полутушах, четвертинах, отрубах бактерий группы кишечной палочки (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колиформы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) в 0,1 г?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37.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производится аннулирование транспортного ветеринарного сопроводительного документа на подконтрольный товар?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38.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производится аннулирование ветеринарного сопроводительного документа на производственную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39.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По какой из ниже перечисленных причин аннулирован</w:t>
      </w:r>
      <w:r w:rsidRPr="00067367">
        <w:rPr>
          <w:rFonts w:ascii="Times New Roman" w:hAnsi="Times New Roman"/>
          <w:sz w:val="28"/>
          <w:szCs w:val="28"/>
          <w:lang w:val="ru-RU"/>
        </w:rPr>
        <w:t>ие ветеринарного сопроводительного документа не производится?</w:t>
      </w:r>
      <w:proofErr w:type="gramEnd"/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="Liberation Serif" w:hAnsi="Times New Roman"/>
          <w:sz w:val="28"/>
          <w:szCs w:val="28"/>
          <w:lang w:val="ru-RU"/>
        </w:rPr>
        <w:t xml:space="preserve"> </w:t>
      </w: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40. Распространяется ли действие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Технического регламента Таможенного союза «О безопасности молока и молочной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033/2013) на молоко и молочную продукцию, полученную гражданами в домашних условиях и (или) в личных подсобных хозяйствах для личного потребления?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41. Допускается ли в федеральной государственной информационной системе в области ветеринарии оформления возвратного ветеринарного сопроводительного документа на производственную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42. Допускается ли в федеральной государственной информационной системе в области ветеринарии оформления возвратного ветеринарного сопроводительного документа на транспортную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43.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какой из ниже перечисленных причин допускается оформление </w:t>
      </w:r>
      <w:r w:rsidRPr="00067367">
        <w:rPr>
          <w:rFonts w:ascii="Times New Roman" w:hAnsi="Times New Roman"/>
          <w:sz w:val="28"/>
          <w:szCs w:val="28"/>
          <w:lang w:val="ru-RU"/>
        </w:rPr>
        <w:t>возвратного ветеринарного сопроводительного документа?</w:t>
      </w:r>
      <w:proofErr w:type="gramEnd"/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44.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производится оформление возвратного ветеринарного сопроводительного документа?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45. Допускается ли оформление возвратного ветеринарного сопроводительного документа на транспортную партию подконтрольного товара, собственность на которую переходит без перемещения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46.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Компартментализация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(КПМ) – это: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47. Допускается ли оформление ветеринарного сопроводительного документа на подконтрольный товар с хозяйства и предприятия 1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компартмента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адрес хозяйства и предприятия 4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компартмента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48. </w:t>
      </w:r>
      <w:r w:rsidR="00E249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времени лицо, принявшее решение о направлении подконтрольного товара на лабораторные исследования, осмотр, ветеринарно-санитарную экспертизу, обязано по требованию лица, обратившегося за оформлением ветеринарного сопроводительного документа, представить письменное обоснование принятого решения?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49. При каких температурных режимах должны хранить охлажденную пищевую рыбную продукцию?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50. При каких температурных режимах должны хранить подмороженную пищевую рыбную продукцию?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51. Решение об аттестации ветеринарного специалиста действительно: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52. На что из нижеперечисленного не распространяется действие Технического регламента Евразийского экономического союза «О безопасности рыбы и рыбной продукции»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ЕАЭС 040/2016?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53. На что из нижеперечисленного распространяется действие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Технического регламента Таможенного союза «О безопасности мяса и мясной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034/2013)?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54. </w:t>
      </w:r>
      <w:proofErr w:type="gramStart"/>
      <w:r w:rsidRPr="00067367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В каких случаях при оформлении ветеринарного сопроводительного документа на живых животных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в федеральной государственной информационной системе в области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ветеринарии в компоненте «Меркурий» составляется опись в соответствующей таблице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55. В каких случаях при оформлении ветеринарного сопроводительного документа на живых животных на бумажном носителе прилагается опись, заверенная печатью органа или учреждения, входящего в систему Государственной ветеринарной службы РФ, оформившего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указанный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56. Какие данные необходимо занести в ветеринарный сопроводительный документ при перевозке животных в количестве до 5 голов?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57. В течение какого срока и до какой температуры должно быть очищено и охлаждено сырое молоко после доения сельскохозяйственных животных согласно Технического регламента Таможенного союза «О безопасности молока и молочной продукции» (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ТС 033/2013)?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58. Возможно ли повторное использование погашенного ветеринарного сопроводительного документа на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59.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Регионлизация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это: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60. Допускается ли внесение изменений в ветеринарный сопроводительный документ после завершения его оформления?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61. В течение какого срока уловы водных биологических ресурсов должны быть охлаждены льдом или охлажденной водой согласно Технического регламента Евразийского экономического союза «О безопасности рыбы и рыбной продукции»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ЕАЭС 040/2016?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62. Какие из нижеперечисленных ошибок не относятся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некритическим?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63. Какие виды пищевой рыбной продукции подлежат ветеринарно-санитарной экспертизе?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64. В каком возрасте разрешено перемещение собак, не вакцинированных против бешенства?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65. Является ли несоответствие заявленного режима транспортировки или транспортного средства требованиям, установленным законодательством РФ основанием для отказа в оформлении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эВСД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66. В какой срок все плотоядные животные, ввозимые на территорию Евразийского экономического союза и (или) при перемещении их между Сторонами, должны быть вакцинированы против бешенства, если они не были привиты в течение последних 12 месяцев: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67. Является ли предоставление заявителем недостоверных или неполных данных о подконтрольном товаре основанием для отказа в оформлении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эВСД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68. Что является переработкой (обработкой) для пищевой рыбной продукции?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69. Является ли отсутствие у лица, которому направлена заявка, прав производить оформление электронных ветеринарных сопроводительных документов на данный подконтрольный товар основанием для отказа в оформлении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эВСД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70. Допускается ли перемещение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с территории Российской Федерации вакцинированного против ящура скота на благополучные по ящуру без вакцинации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Республики Казахстан?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71. Каким способом в федеральной государственной информационной системе в области ветеринарии в компоненте «Меркурий» устанавливается форма электронного ветеринарного сопроводительного документа?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72. В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какого срока не подлежат отправке на убой птица после последнего случая скармливания им рыбы, рыбных отходов и рыбной муки?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73.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№1?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74.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№2?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75. На какой подконтрольный товар в федеральной государственной информационной системе в области ветеринарии в компоненте «Меркурий» оформляется ветеринарный сопроводительный документ формы №3?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76. Какой период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карантинирования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крупного рогатого скота, завозимого в хозяйства в соответствии с приказом Минсельхоза РФ от 13.12.2016 №551 «Об утверждении Ветеринарных правил содержания крупного рогатого скота в целях его воспроизводства, выращивания и реализации»?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77. На какую продукцию допустимо оформление производственного </w:t>
      </w:r>
      <w:proofErr w:type="spell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эВСД</w:t>
      </w:r>
      <w:proofErr w:type="spell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указания сырья в ФГИС Меркурий?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78. При вывозе лошадей из хозяйств за пределы района (города), субъекта РФ подлежат обследованию на инфекционную анемию лошадей (ИНАН) методом диффузной преципитации (РДП):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79. Кто из лиц, имеющих право оформления ВСД в электронном виде, имеет право</w:t>
      </w: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оформлять ВСД на защищённом бланке?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80. Кто несет ответственность </w:t>
      </w: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 выпуск безопасных в ветеринарно-санитарном отношении продуктов животноводства?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81. В каком из нижеперечисленных случаев не допускается оформление ветеринарных сопроводительных документов на защищенном бланке?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E7BF8" w:rsidRPr="00067367" w:rsidRDefault="00BF14C6" w:rsidP="00477F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82. </w:t>
      </w: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Требуется ли повторная регистрация в ФГИС уполномоченных лиц организаций после ее приостановления, в случае допущения неоднократных (5 и более) некритических ошибок при оформлении ВСД?</w:t>
      </w:r>
    </w:p>
    <w:p w:rsidR="002E7BF8" w:rsidRPr="00067367" w:rsidRDefault="002E7BF8" w:rsidP="00477F9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E7BF8" w:rsidRPr="00067367" w:rsidRDefault="00BF14C6" w:rsidP="00477F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83. </w:t>
      </w: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Требуется ли повторная регистрация в ФГИС уполномоченных лиц организаций после ее приостановления, в случае допущения неоднократных (2 и более) критических ошибок (ошибки, не относимые к </w:t>
      </w:r>
      <w:proofErr w:type="gramStart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некритическим</w:t>
      </w:r>
      <w:proofErr w:type="gramEnd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при оформлении ВСД?</w:t>
      </w:r>
    </w:p>
    <w:p w:rsidR="002E7BF8" w:rsidRPr="00067367" w:rsidRDefault="002E7BF8" w:rsidP="00477F9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E7BF8" w:rsidRPr="00067367" w:rsidRDefault="00BF14C6" w:rsidP="00477F9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84. Кто из зарегистрированных пользователей ФГИС имеет право оформлять </w:t>
      </w:r>
      <w:proofErr w:type="gramStart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производственные</w:t>
      </w:r>
      <w:proofErr w:type="gramEnd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эВСД</w:t>
      </w:r>
      <w:proofErr w:type="spellEnd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85. Производится ли гашение ВСД на производственную партию подконтрольного товара?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86. До завершения оформления ВСД: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87. Какими правами обладают незарегистрированные пользователи ФГИС?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88. Допускается ли регистрация нескольких представителей одной организации?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89. Выдача ВСД, 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оформленных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электронной форме может производиться на бумажном </w:t>
      </w:r>
      <w:proofErr w:type="spell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ноистеле</w:t>
      </w:r>
      <w:proofErr w:type="spell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90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П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осле завершения оформления ВСД допускается внесение в него изменений?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91. В заявке на оформление 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ВСД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какие данные указывает заявитель?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92. Какое право доступа предоставляется зарегистрированному пользователю ФГИС — физическому лицу, индивидуальному предпринимателю, должностному лицу юридического лица, если физическое лицо, индивидуальный предприниматель или юридическое лицо является производителем или участником оборота подконтрольного товара, а также их представителям, которые могут оформлять заявку на оформление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93. В какой срок осуществляется регистрация в ФГИС индивидуального предпринимателя территориальным управлением оператора ФГИС, принявшим заявку?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94. Что присваивается каждому ВСД при оформлении в ФГИС?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95. В течени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какого периода ВСД, оформленные в электронной форме, сохраняются </w:t>
      </w:r>
      <w:r w:rsidR="00ED7AE6"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в ФГИС?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96. Когда завершается оформление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97. В каком случае при оформлении транзакции не требуется указывать «Учёт ВСД, 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оформленных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 бумажном носителе»?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98. В каких случаях может оформляться заявка на инвентаризацию?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99. Кто может проводить оформление ВСД на любые подконтрольные товары?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100. На какой основе осуществляется оформление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101. Каковы цели создания ФГИС в области ветеринарии?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102. В каких случаях осуществляется оформление ВСД?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103. В каких случаях в ФГИС используется функция «Разделить партию»?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104. Возможно ли оформление транзакций в ФГИС при отсутствии записей в журнале входной продукции?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105. Требуется ли оформление ВСД </w:t>
      </w:r>
      <w:proofErr w:type="gramStart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при производстве партии подконтрольного товара в предприятии общественного питания в случае последующей реализации партии подконтрольного товара для питания людей на данном предприятии</w:t>
      </w:r>
      <w:proofErr w:type="gramEnd"/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, либо в случае последующей реализации партии подконтрольного товара конечному потребителю для его питания в любом ином месте?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106. </w:t>
      </w: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Когда аннулируется ВСД в электронном виде на производственную партию подконтрольного товара?</w:t>
      </w: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="Liberation Serif" w:hAnsi="Times New Roman"/>
          <w:sz w:val="28"/>
          <w:szCs w:val="28"/>
          <w:lang w:val="ru-RU"/>
        </w:rPr>
        <w:t xml:space="preserve"> </w:t>
      </w: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107. В случае оформления ВСД на бумажном носителе: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108. Вправе ли орган или учреждение, входящие в систему </w:t>
      </w:r>
      <w:r w:rsidRPr="00067367">
        <w:rPr>
          <w:rFonts w:ascii="Times New Roman" w:hAnsi="Times New Roman"/>
          <w:bCs/>
          <w:iCs/>
          <w:color w:val="000000"/>
          <w:spacing w:val="2"/>
          <w:sz w:val="28"/>
          <w:szCs w:val="28"/>
          <w:highlight w:val="white"/>
          <w:lang w:val="ru-RU"/>
        </w:rPr>
        <w:t xml:space="preserve">Государственной ветеринарной службы РФ, </w:t>
      </w: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отказать в рассмотрении заявки по основанию регистрации организации, индивидуального предпринимателя на территории, не входящей в зону обслуживания данного органа или учреждения?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 xml:space="preserve">109. </w:t>
      </w:r>
      <w:r w:rsidRPr="00067367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Кому в </w:t>
      </w:r>
      <w:r w:rsidRPr="00067367">
        <w:rPr>
          <w:rFonts w:ascii="Times New Roman" w:hAnsi="Times New Roman"/>
          <w:bCs/>
          <w:iCs/>
          <w:color w:val="000000"/>
          <w:spacing w:val="2"/>
          <w:sz w:val="28"/>
          <w:szCs w:val="28"/>
          <w:highlight w:val="white"/>
          <w:lang w:val="ru-RU"/>
        </w:rPr>
        <w:t>ФГИС</w:t>
      </w:r>
      <w:r w:rsidRPr="00067367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предоставляется право доступа «авторизованный заявитель»?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ru-RU"/>
        </w:rPr>
        <w:t>110. Как осуществить проверку подлинности электронных ветеринарных сопроводительных документов любому заинтересованному лицу?</w:t>
      </w:r>
    </w:p>
    <w:p w:rsidR="002E7BF8" w:rsidRPr="00067367" w:rsidRDefault="002E7BF8" w:rsidP="00477F94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111. Периодичность проведения исследования на грипп птиц?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112. Репрезентативность выборки исследуемых образцов на грипп птиц в каждом из птицеводческих помещений?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113. С какой целью руководитель органа исполнительной власти субъекта РФ, осуществляющего переданные полномочия в области ветеринарии, при получении им информации о возникновении подозрения на ящур в течение 24 часов должен обеспечить направление специалистов </w:t>
      </w:r>
      <w:proofErr w:type="spellStart"/>
      <w:r w:rsidRPr="00067367">
        <w:rPr>
          <w:rFonts w:ascii="Times New Roman" w:hAnsi="Times New Roman"/>
          <w:iCs/>
          <w:sz w:val="28"/>
          <w:szCs w:val="28"/>
          <w:lang w:val="ru-RU"/>
        </w:rPr>
        <w:t>госветслужбы</w:t>
      </w:r>
      <w:proofErr w:type="spellEnd"/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 в место нахождения восприимчивых животных, подозреваемых в заболевании ящуром </w:t>
      </w:r>
      <w:proofErr w:type="gramStart"/>
      <w:r w:rsidRPr="00067367">
        <w:rPr>
          <w:rFonts w:ascii="Times New Roman" w:hAnsi="Times New Roman"/>
          <w:iCs/>
          <w:sz w:val="28"/>
          <w:szCs w:val="28"/>
          <w:lang w:val="ru-RU"/>
        </w:rPr>
        <w:t>для</w:t>
      </w:r>
      <w:proofErr w:type="gramEnd"/>
      <w:r w:rsidRPr="00067367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114. С какого возраста вводят вакцину антирабическую жидкую из шт. «Щелково - 51» (</w:t>
      </w:r>
      <w:proofErr w:type="spellStart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Рабиков</w:t>
      </w:r>
      <w:proofErr w:type="spellEnd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) для профилактики бешенства КРС?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115. Какие пробы биологического материала необходимо отбирать от восприимчивых животных с целью постановки диагноза на ящур?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116. Какой патологический материал отбирается от трупов восприимчивых животных с целью постановки диагноза на ящур?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117. Кто принимает решение о проведении вынужденной или профилактической вакцинации птиц против гриппа в пределах угрожаемой зоны: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118. С какого возраста вводят вакцину антирабическую инактивированную сухую </w:t>
      </w:r>
      <w:proofErr w:type="spellStart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культуральную</w:t>
      </w:r>
      <w:proofErr w:type="spellEnd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 из штамма «Щёлково-51» </w:t>
      </w:r>
      <w:proofErr w:type="spellStart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Рабикан</w:t>
      </w:r>
      <w:proofErr w:type="spellEnd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 для профилактики бешенства собак и кошек?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hadow/>
          <w:sz w:val="28"/>
          <w:szCs w:val="28"/>
          <w:lang w:val="ru-RU"/>
        </w:rPr>
        <w:t>119. Инкубационный период оспы овец и коз составляет?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120. Что должно быть определено и указано в решении об установлении ограничительных мероприятий для оспы овец и коз?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121. Что необходимо сделать с молоком, полученным от клинически больных оспой восприимчивых животных?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122. Инкубационный период (период с момента заражения свиней и диких кабанов до проявления выраженных признаков АЧС) составляет?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123. С какого возраста проводятся исследования всех видов животных на бруцеллёз?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hadow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124. С какого возраста проводятся исследования баранов на </w:t>
      </w:r>
      <w:proofErr w:type="gramStart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инфекционный</w:t>
      </w:r>
      <w:proofErr w:type="gramEnd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 </w:t>
      </w:r>
      <w:proofErr w:type="spellStart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эпидимит</w:t>
      </w:r>
      <w:proofErr w:type="spellEnd"/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 баранов?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125. Кто должен проводить плановые серологические исследования на бруцеллёз в хозяйствах всех форм собственности?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126. Кто принимает решение об установлении ограничительных мероприятий карантина по бруцеллёзу на территории субъекта Российской Федерации?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127. Кем и во сколько этапов проводится дезинфекция помещений и других мест, в которых содержались больные сибирской язвой животные?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128. В лабораторию для исследования на сибирскую язву направляется: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129. Диагноз на сибирскую язву считается установленным, если получен один из следующих результатов: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130. Какие формы заболевания сибирской язвой различают по длительности течения патологического процесса?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131. Острое течение при заболевании сибирской язвой характеризуется: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bCs/>
          <w:iCs/>
          <w:sz w:val="28"/>
          <w:szCs w:val="28"/>
          <w:lang w:val="ru-RU"/>
        </w:rPr>
        <w:t>132. Пути заражения животных сибирской язвой?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133. В </w:t>
      </w:r>
      <w:proofErr w:type="gramStart"/>
      <w:r w:rsidRPr="00067367">
        <w:rPr>
          <w:rFonts w:ascii="Times New Roman" w:hAnsi="Times New Roman"/>
          <w:iCs/>
          <w:sz w:val="28"/>
          <w:szCs w:val="28"/>
          <w:lang w:val="ru-RU"/>
        </w:rPr>
        <w:t>течение</w:t>
      </w:r>
      <w:proofErr w:type="gramEnd"/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 какого времени физические и юридические лица, являющиеся собственниками (владельцами) свиней должны извещать специалистов </w:t>
      </w:r>
      <w:proofErr w:type="spellStart"/>
      <w:r w:rsidRPr="00067367">
        <w:rPr>
          <w:rFonts w:ascii="Times New Roman" w:hAnsi="Times New Roman"/>
          <w:iCs/>
          <w:sz w:val="28"/>
          <w:szCs w:val="28"/>
          <w:lang w:val="ru-RU"/>
        </w:rPr>
        <w:t>госветслужбы</w:t>
      </w:r>
      <w:proofErr w:type="spellEnd"/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 обо всех случаях внезапного падежа?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>134. Какие пробы отбираются для прижизненной диагностики АЧС?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135. Какой биологический (патологический) материал отбирается для лабораторных исследований на АЧС?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136. Какая информация указывается в сопроводительном письме к отобранным пробам на АЧС?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137. Где проводится изъятие свиней на АЧС?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>138. Какие мероприятия необходимо провести в эпизоотическом очаге после отчуждения свиней на АЧС?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BF8" w:rsidRPr="00067367" w:rsidRDefault="00BF14C6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z w:val="28"/>
          <w:szCs w:val="28"/>
          <w:lang w:val="ru-RU"/>
        </w:rPr>
        <w:t xml:space="preserve">139. Контроль эффективности дезинфекции проводится </w:t>
      </w:r>
      <w:r w:rsidR="00477F94"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   </w:t>
      </w:r>
      <w:r w:rsidRPr="00067367">
        <w:rPr>
          <w:rFonts w:ascii="Times New Roman" w:hAnsi="Times New Roman"/>
          <w:iCs/>
          <w:sz w:val="28"/>
          <w:szCs w:val="28"/>
          <w:lang w:val="ru-RU"/>
        </w:rPr>
        <w:t>по наличию/отсутствию в санитарных смывах с объектов государственного ветеринарного надзора жизнеспособных клеток?</w:t>
      </w:r>
    </w:p>
    <w:p w:rsidR="002E7BF8" w:rsidRPr="00067367" w:rsidRDefault="002E7BF8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477F94" w:rsidRDefault="00BF14C6" w:rsidP="00477F94">
      <w:pPr>
        <w:pStyle w:val="1b"/>
        <w:ind w:left="0" w:firstLine="709"/>
        <w:jc w:val="both"/>
        <w:rPr>
          <w:rFonts w:ascii="Times New Roman" w:hAnsi="Times New Roman"/>
          <w:iCs/>
          <w:shadow/>
          <w:sz w:val="28"/>
          <w:szCs w:val="28"/>
          <w:lang w:val="ru-RU"/>
        </w:rPr>
      </w:pPr>
      <w:r w:rsidRPr="00477F94">
        <w:rPr>
          <w:rFonts w:ascii="Times New Roman" w:hAnsi="Times New Roman"/>
          <w:iCs/>
          <w:shadow/>
          <w:sz w:val="28"/>
          <w:szCs w:val="28"/>
          <w:lang w:val="ru-RU"/>
        </w:rPr>
        <w:t xml:space="preserve">140. Кто принимает решение о проведении вынужденной </w:t>
      </w:r>
      <w:r w:rsidR="00477F94">
        <w:rPr>
          <w:rFonts w:ascii="Times New Roman" w:hAnsi="Times New Roman"/>
          <w:iCs/>
          <w:shadow/>
          <w:sz w:val="28"/>
          <w:szCs w:val="28"/>
          <w:lang w:val="ru-RU"/>
        </w:rPr>
        <w:t xml:space="preserve">                                </w:t>
      </w:r>
      <w:r w:rsidRPr="00477F94">
        <w:rPr>
          <w:rFonts w:ascii="Times New Roman" w:hAnsi="Times New Roman"/>
          <w:iCs/>
          <w:shadow/>
          <w:sz w:val="28"/>
          <w:szCs w:val="28"/>
          <w:lang w:val="ru-RU"/>
        </w:rPr>
        <w:t>или профилактической вакцинации птиц против гриппа в зоне наблюдения: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iCs/>
          <w:shadow/>
          <w:sz w:val="28"/>
          <w:szCs w:val="28"/>
          <w:lang w:val="ru-RU"/>
        </w:rPr>
      </w:pPr>
    </w:p>
    <w:p w:rsidR="009D12DF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iCs/>
          <w:shadow/>
          <w:sz w:val="28"/>
          <w:szCs w:val="28"/>
          <w:lang w:val="ru-RU"/>
        </w:rPr>
        <w:t xml:space="preserve">141. </w:t>
      </w:r>
      <w:r w:rsidRPr="00067367">
        <w:rPr>
          <w:rFonts w:ascii="Times New Roman" w:hAnsi="Times New Roman"/>
          <w:sz w:val="28"/>
          <w:szCs w:val="28"/>
          <w:lang w:val="ru-RU"/>
        </w:rPr>
        <w:t>Сырое молоко после доения сельскохозяйственных животных</w:t>
      </w:r>
      <w:r w:rsidR="00477F94">
        <w:rPr>
          <w:rFonts w:ascii="Times New Roman" w:hAnsi="Times New Roman"/>
          <w:sz w:val="28"/>
          <w:szCs w:val="28"/>
          <w:lang w:val="ru-RU"/>
        </w:rPr>
        <w:t xml:space="preserve">                     в соответствие </w:t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с требованиями  ТР  ТС 033/2013 «О безопасности молока </w:t>
      </w:r>
      <w:r w:rsidR="00477F9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67367">
        <w:rPr>
          <w:rFonts w:ascii="Times New Roman" w:hAnsi="Times New Roman"/>
          <w:sz w:val="28"/>
          <w:szCs w:val="28"/>
          <w:lang w:val="ru-RU"/>
        </w:rPr>
        <w:t>и молочной продукции» должно быть очищено и охлаждено до температуры 4</w:t>
      </w:r>
      <w:proofErr w:type="gramStart"/>
      <w:r w:rsidRPr="00067367">
        <w:rPr>
          <w:rFonts w:ascii="Times New Roman" w:hAnsi="Times New Roman"/>
          <w:sz w:val="28"/>
          <w:szCs w:val="28"/>
          <w:lang w:val="ru-RU"/>
        </w:rPr>
        <w:t xml:space="preserve"> °С</w:t>
      </w:r>
      <w:proofErr w:type="gramEnd"/>
      <w:r w:rsidRPr="00067367">
        <w:rPr>
          <w:rFonts w:ascii="Times New Roman" w:hAnsi="Times New Roman"/>
          <w:sz w:val="28"/>
          <w:szCs w:val="28"/>
          <w:lang w:val="ru-RU"/>
        </w:rPr>
        <w:t xml:space="preserve"> ± 2 °С в течение:</w:t>
      </w:r>
    </w:p>
    <w:p w:rsidR="00A33FD9" w:rsidRPr="00067367" w:rsidRDefault="00A33FD9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142. Какой предусмотрен срок хранения до начала промышленной переработки сырого молока, сырого обезжиренного молока (включая период хранения сырого молока, используемого для сепарирования) при температуре 4°</w:t>
      </w:r>
      <w:r w:rsidRPr="00067367">
        <w:rPr>
          <w:rFonts w:ascii="Times New Roman" w:hAnsi="Times New Roman"/>
          <w:sz w:val="28"/>
          <w:szCs w:val="28"/>
        </w:rPr>
        <w:t>C</w:t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736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9065" cy="15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 2°</w:t>
      </w:r>
      <w:r w:rsidRPr="00067367">
        <w:rPr>
          <w:rFonts w:ascii="Times New Roman" w:hAnsi="Times New Roman"/>
          <w:sz w:val="28"/>
          <w:szCs w:val="28"/>
        </w:rPr>
        <w:t>C</w:t>
      </w:r>
      <w:r w:rsidRPr="00067367">
        <w:rPr>
          <w:rFonts w:ascii="Times New Roman" w:hAnsi="Times New Roman"/>
          <w:sz w:val="28"/>
          <w:szCs w:val="28"/>
          <w:lang w:val="ru-RU"/>
        </w:rPr>
        <w:t>, сырых сливок - при температуре не выше 8°</w:t>
      </w:r>
      <w:r w:rsidRPr="00067367">
        <w:rPr>
          <w:rFonts w:ascii="Times New Roman" w:hAnsi="Times New Roman"/>
          <w:sz w:val="28"/>
          <w:szCs w:val="28"/>
        </w:rPr>
        <w:t>C</w:t>
      </w:r>
      <w:r w:rsidRPr="00067367">
        <w:rPr>
          <w:rFonts w:ascii="Times New Roman" w:hAnsi="Times New Roman"/>
          <w:sz w:val="28"/>
          <w:szCs w:val="28"/>
          <w:lang w:val="ru-RU"/>
        </w:rPr>
        <w:t>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143. Допускается (возможно) ли </w:t>
      </w:r>
      <w:r w:rsidRPr="00067367">
        <w:rPr>
          <w:rFonts w:ascii="Times New Roman" w:eastAsiaTheme="minorEastAsia" w:hAnsi="Times New Roman"/>
          <w:sz w:val="28"/>
          <w:szCs w:val="28"/>
          <w:lang w:val="ru-RU"/>
        </w:rPr>
        <w:t xml:space="preserve"> размораживание замороженной пищевой рыбной продукции в процессе хранения, перевозки и реализации пищевой рыбной продукции?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Theme="minorEastAsia" w:hAnsi="Times New Roman"/>
          <w:sz w:val="28"/>
          <w:szCs w:val="28"/>
          <w:lang w:val="ru-RU"/>
        </w:rPr>
        <w:t xml:space="preserve">144. </w:t>
      </w:r>
      <w:r w:rsidRPr="00067367">
        <w:rPr>
          <w:rFonts w:ascii="Times New Roman" w:hAnsi="Times New Roman"/>
          <w:sz w:val="28"/>
          <w:szCs w:val="28"/>
          <w:lang w:val="ru-RU"/>
        </w:rPr>
        <w:t>Какова периодичность контроля молока по контролируемым показателям: антибиотики (</w:t>
      </w:r>
      <w:proofErr w:type="spellStart"/>
      <w:r w:rsidRPr="00067367">
        <w:rPr>
          <w:rFonts w:ascii="Times New Roman" w:hAnsi="Times New Roman"/>
          <w:sz w:val="28"/>
          <w:szCs w:val="28"/>
          <w:lang w:val="ru-RU"/>
        </w:rPr>
        <w:t>мк</w:t>
      </w:r>
      <w:proofErr w:type="spellEnd"/>
      <w:r w:rsidRPr="00067367">
        <w:rPr>
          <w:rFonts w:ascii="Times New Roman" w:hAnsi="Times New Roman"/>
          <w:sz w:val="28"/>
          <w:szCs w:val="28"/>
          <w:lang w:val="ru-RU"/>
        </w:rPr>
        <w:t>/кг) и бактериальная обсемененность (КОЕ/г)?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145. </w:t>
      </w:r>
      <w:proofErr w:type="gramStart"/>
      <w:r w:rsidRPr="00067367">
        <w:rPr>
          <w:rFonts w:ascii="Times New Roman" w:hAnsi="Times New Roman"/>
          <w:sz w:val="28"/>
          <w:szCs w:val="28"/>
          <w:lang w:val="ru-RU"/>
        </w:rPr>
        <w:t>П</w:t>
      </w:r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>родажа</w:t>
      </w:r>
      <w:proofErr w:type="gramEnd"/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каких яиц разрешена на продовольственных </w:t>
      </w:r>
      <w:r w:rsidR="00F02B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</w:t>
      </w:r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>и сельскохозяйственных рынках?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146. </w:t>
      </w:r>
      <w:r w:rsidRPr="0006736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течени</w:t>
      </w:r>
      <w:r w:rsidR="0021309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</w:t>
      </w:r>
      <w:proofErr w:type="gramEnd"/>
      <w:r w:rsidRPr="0006736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которого времени в ФГИС </w:t>
      </w:r>
      <w:proofErr w:type="spellStart"/>
      <w:r w:rsidRPr="0006736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>ВетИС</w:t>
      </w:r>
      <w:proofErr w:type="spellEnd"/>
      <w:r w:rsidRPr="0006736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ветеринарные сопроводительные документы могут храниться  в состоянии «проект»?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673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147. </w:t>
      </w:r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>Какое клеймо ставится на свиную голову?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6736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148. </w:t>
      </w:r>
      <w:r w:rsidRPr="00067367">
        <w:rPr>
          <w:rFonts w:ascii="Times New Roman" w:eastAsia="Calibri" w:hAnsi="Times New Roman"/>
          <w:sz w:val="28"/>
          <w:szCs w:val="28"/>
          <w:lang w:val="ru-RU"/>
        </w:rPr>
        <w:t>Какова максимальная температура при перевозке охлажденных сырого молока, сырого обезжиренного молока, сырых сливок к месту переработки на момент начала переработки?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="Calibri" w:hAnsi="Times New Roman"/>
          <w:sz w:val="28"/>
          <w:szCs w:val="28"/>
          <w:lang w:val="ru-RU"/>
        </w:rPr>
        <w:t xml:space="preserve">149. </w:t>
      </w:r>
      <w:r w:rsidRPr="00067367">
        <w:rPr>
          <w:rFonts w:ascii="Times New Roman" w:hAnsi="Times New Roman"/>
          <w:sz w:val="28"/>
          <w:szCs w:val="28"/>
          <w:lang w:val="ru-RU"/>
        </w:rPr>
        <w:t>Через сколько дней разрешается убой животных и птицы после последнего случая скармливания им рыбы и рыбных отходов?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150.  Кто </w:t>
      </w:r>
      <w:proofErr w:type="gramStart"/>
      <w:r w:rsidRPr="00067367">
        <w:rPr>
          <w:rFonts w:ascii="Times New Roman" w:hAnsi="Times New Roman"/>
          <w:sz w:val="28"/>
          <w:szCs w:val="28"/>
          <w:lang w:val="ru-RU"/>
        </w:rPr>
        <w:t>устанавливает условия</w:t>
      </w:r>
      <w:proofErr w:type="gramEnd"/>
      <w:r w:rsidRPr="00067367">
        <w:rPr>
          <w:rFonts w:ascii="Times New Roman" w:hAnsi="Times New Roman"/>
          <w:sz w:val="28"/>
          <w:szCs w:val="28"/>
          <w:lang w:val="ru-RU"/>
        </w:rPr>
        <w:t xml:space="preserve"> хранения и срок годности пищевой продукции?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151. Подлежит ли декларированию соответствия  </w:t>
      </w:r>
      <w:proofErr w:type="spellStart"/>
      <w:r w:rsidRPr="00067367">
        <w:rPr>
          <w:rFonts w:ascii="Times New Roman" w:hAnsi="Times New Roman"/>
          <w:sz w:val="28"/>
          <w:szCs w:val="28"/>
          <w:lang w:val="ru-RU"/>
        </w:rPr>
        <w:t>непереработанная</w:t>
      </w:r>
      <w:proofErr w:type="spellEnd"/>
      <w:r w:rsidRPr="00067367">
        <w:rPr>
          <w:rFonts w:ascii="Times New Roman" w:hAnsi="Times New Roman"/>
          <w:sz w:val="28"/>
          <w:szCs w:val="28"/>
          <w:lang w:val="ru-RU"/>
        </w:rPr>
        <w:t xml:space="preserve"> пищевая продукция животного происхождения?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152. Охлажденное мясо это: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val="ru-RU" w:eastAsia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153. </w:t>
      </w:r>
      <w:r w:rsidRPr="00067367">
        <w:rPr>
          <w:rFonts w:ascii="Times New Roman" w:hAnsi="Times New Roman"/>
          <w:color w:val="444444"/>
          <w:sz w:val="28"/>
          <w:szCs w:val="28"/>
          <w:shd w:val="clear" w:color="auto" w:fill="FFFFFF"/>
          <w:lang w:val="ru-RU"/>
        </w:rPr>
        <w:t>Диетические яйца это</w:t>
      </w:r>
      <w:r w:rsidRPr="00067367"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val="ru-RU" w:eastAsia="ru-RU"/>
        </w:rPr>
        <w:t>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val="ru-RU" w:eastAsia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val="ru-RU" w:eastAsia="ru-RU"/>
        </w:rPr>
        <w:t xml:space="preserve">154. </w:t>
      </w:r>
      <w:r w:rsidRPr="00067367">
        <w:rPr>
          <w:rFonts w:ascii="Times New Roman" w:hAnsi="Times New Roman"/>
          <w:sz w:val="28"/>
          <w:szCs w:val="28"/>
          <w:lang w:val="ru-RU"/>
        </w:rPr>
        <w:t xml:space="preserve">Укажите рекомендуемые сроки годности охлажденного фарша </w:t>
      </w:r>
      <w:r w:rsidR="001346FB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67367">
        <w:rPr>
          <w:rFonts w:ascii="Times New Roman" w:hAnsi="Times New Roman"/>
          <w:sz w:val="28"/>
          <w:szCs w:val="28"/>
          <w:lang w:val="ru-RU"/>
        </w:rPr>
        <w:t>без применения  модифицированной  атмосферы  и регуляторов кислотности.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155. Специалисты в области ветеринарии это: 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156. К полномочиям РФ в области ветеринарии относятся: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157. К полномочиям субъекта РФ в области ветеринарии относятся: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158. Полномочия РФ в области ветеринарии, переданные </w:t>
      </w:r>
      <w:r w:rsidR="001346FB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067367">
        <w:rPr>
          <w:rFonts w:ascii="Times New Roman" w:hAnsi="Times New Roman"/>
          <w:sz w:val="28"/>
          <w:szCs w:val="28"/>
          <w:lang w:val="ru-RU"/>
        </w:rPr>
        <w:t>для осуществления органам государственной власти субъектов РФ: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159. Федеральная государственная информационная система в области ветеринарии создана в целях: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160. Кто несет ответственность за выпуск безопасных в ветеринарно-санитарном отношении продуктов животноводства?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161. Какой раздел закона «О ветеринарии» РФ регламентирует защиту населения от болезней, общих для человека и животных?</w:t>
      </w:r>
    </w:p>
    <w:p w:rsidR="009D12DF" w:rsidRPr="00067367" w:rsidRDefault="009D12DF" w:rsidP="00477F94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162. Какие виды ответственности предусмотрены за нарушение Ветеринарного Законодательства?</w:t>
      </w: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163. Решение об аттестации специалиста в области ветеринарии действительно: </w:t>
      </w: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>164. Аттестация заявителя аннулируется в случаях:</w:t>
      </w: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2DF" w:rsidRPr="00067367" w:rsidRDefault="009D12DF" w:rsidP="00067367">
      <w:pPr>
        <w:pStyle w:val="1b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7367">
        <w:rPr>
          <w:rFonts w:ascii="Times New Roman" w:hAnsi="Times New Roman"/>
          <w:sz w:val="28"/>
          <w:szCs w:val="28"/>
          <w:lang w:val="ru-RU"/>
        </w:rPr>
        <w:t xml:space="preserve">165. </w:t>
      </w: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аттестованных специалистах в области ветеринарии публикуются </w:t>
      </w:r>
      <w:proofErr w:type="gramStart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67367" w:rsidRPr="00067367" w:rsidRDefault="00067367" w:rsidP="00067367">
      <w:pPr>
        <w:pStyle w:val="1b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7367" w:rsidRDefault="00067367" w:rsidP="00B43F9A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7367">
        <w:rPr>
          <w:rFonts w:ascii="Times New Roman" w:hAnsi="Times New Roman"/>
          <w:color w:val="000000"/>
          <w:sz w:val="28"/>
          <w:szCs w:val="28"/>
          <w:lang w:val="ru-RU"/>
        </w:rPr>
        <w:t xml:space="preserve">166. </w:t>
      </w:r>
      <w:r w:rsidRPr="00B43F9A">
        <w:rPr>
          <w:rFonts w:ascii="Times New Roman" w:hAnsi="Times New Roman"/>
          <w:sz w:val="28"/>
          <w:szCs w:val="28"/>
          <w:lang w:val="ru-RU"/>
        </w:rPr>
        <w:t>Каким нормативным документом утверждены Ветеринарные правила перемещения, хранения, переработки и утилизации биологических отходов?</w:t>
      </w:r>
    </w:p>
    <w:p w:rsidR="00B43F9A" w:rsidRDefault="00B43F9A" w:rsidP="00B43F9A">
      <w:pPr>
        <w:pStyle w:val="1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367" w:rsidRPr="00276784" w:rsidRDefault="00067367" w:rsidP="00B43F9A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3F9A">
        <w:rPr>
          <w:rFonts w:ascii="Times New Roman" w:hAnsi="Times New Roman"/>
          <w:color w:val="auto"/>
          <w:sz w:val="28"/>
          <w:szCs w:val="28"/>
          <w:lang w:val="ru-RU"/>
        </w:rPr>
        <w:t xml:space="preserve">Каким нормативным документов регламентируется выдача справки о ветеринарно-санитарном благополучии на молочных фермах поставщиков, выданной уполномоченным лицом органа или организации, входящей в систему Государственной ветеринарной службы Российской Федерации для перемещения молока сырого, сливок сырых, сырого обезжиренного молока (обрата сырого) с молочных ферм поставщиков </w:t>
      </w:r>
      <w:r w:rsidR="00B43F9A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</w:t>
      </w:r>
      <w:r w:rsidRPr="00B43F9A">
        <w:rPr>
          <w:rFonts w:ascii="Times New Roman" w:hAnsi="Times New Roman"/>
          <w:color w:val="auto"/>
          <w:sz w:val="28"/>
          <w:szCs w:val="28"/>
          <w:lang w:val="ru-RU"/>
        </w:rPr>
        <w:t>на молокоперерабатывающие предприятия?</w:t>
      </w:r>
      <w:proofErr w:type="gramEnd"/>
    </w:p>
    <w:p w:rsidR="00276784" w:rsidRPr="00276784" w:rsidRDefault="00276784" w:rsidP="00276784">
      <w:pPr>
        <w:pStyle w:val="1b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6784" w:rsidRDefault="00276784" w:rsidP="00276784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84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Pr="00276784">
        <w:rPr>
          <w:rFonts w:ascii="Times New Roman" w:hAnsi="Times New Roman"/>
          <w:sz w:val="28"/>
          <w:szCs w:val="28"/>
          <w:lang w:val="ru-RU"/>
        </w:rPr>
        <w:t>основании</w:t>
      </w:r>
      <w:proofErr w:type="gramEnd"/>
      <w:r w:rsidRPr="00276784">
        <w:rPr>
          <w:rFonts w:ascii="Times New Roman" w:hAnsi="Times New Roman"/>
          <w:sz w:val="28"/>
          <w:szCs w:val="28"/>
          <w:lang w:val="ru-RU"/>
        </w:rPr>
        <w:t xml:space="preserve"> какого нормативно-правого акта осуществляется перемещение КРС и МРС в регионы благополучные по ящуру без вакцинации?</w:t>
      </w:r>
    </w:p>
    <w:p w:rsidR="00276784" w:rsidRPr="00276784" w:rsidRDefault="00276784" w:rsidP="00276784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276784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84">
        <w:rPr>
          <w:rFonts w:ascii="Times New Roman" w:hAnsi="Times New Roman"/>
          <w:sz w:val="28"/>
          <w:szCs w:val="28"/>
          <w:lang w:val="ru-RU"/>
        </w:rPr>
        <w:t>Клеймение мяса и мясопродуктов, каким клеймом проводят ветеринарные врачи и ветеринарные фельдшера, находящиеся в штатах организаций и учреждений государственной ветеринарной службы?</w:t>
      </w:r>
    </w:p>
    <w:p w:rsidR="00276784" w:rsidRPr="00276784" w:rsidRDefault="00276784" w:rsidP="00276784">
      <w:pPr>
        <w:rPr>
          <w:rFonts w:ascii="Times New Roman" w:hAnsi="Times New Roman"/>
          <w:sz w:val="28"/>
          <w:szCs w:val="28"/>
          <w:lang w:val="ru-RU"/>
        </w:rPr>
      </w:pPr>
    </w:p>
    <w:p w:rsidR="00276784" w:rsidRDefault="00067367" w:rsidP="00276784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84">
        <w:rPr>
          <w:rFonts w:ascii="Times New Roman" w:hAnsi="Times New Roman"/>
          <w:sz w:val="28"/>
          <w:szCs w:val="28"/>
          <w:lang w:val="ru-RU"/>
        </w:rPr>
        <w:t xml:space="preserve">В каком случае ветеринарные врачи и ветеринарные фельдшера                      других организаций и учреждений под контролем </w:t>
      </w:r>
      <w:proofErr w:type="spellStart"/>
      <w:r w:rsidRPr="00276784">
        <w:rPr>
          <w:rFonts w:ascii="Times New Roman" w:hAnsi="Times New Roman"/>
          <w:sz w:val="28"/>
          <w:szCs w:val="28"/>
          <w:lang w:val="ru-RU"/>
        </w:rPr>
        <w:t>госветслужбы</w:t>
      </w:r>
      <w:proofErr w:type="spellEnd"/>
      <w:r w:rsidRPr="00276784">
        <w:rPr>
          <w:rFonts w:ascii="Times New Roman" w:hAnsi="Times New Roman"/>
          <w:sz w:val="28"/>
          <w:szCs w:val="28"/>
          <w:lang w:val="ru-RU"/>
        </w:rPr>
        <w:t xml:space="preserve"> клеймят               клеймом «Предварительный осмотр»?</w:t>
      </w:r>
    </w:p>
    <w:p w:rsidR="00276784" w:rsidRPr="00276784" w:rsidRDefault="00276784" w:rsidP="00276784">
      <w:pPr>
        <w:pStyle w:val="1b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276784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84">
        <w:rPr>
          <w:rFonts w:ascii="Times New Roman" w:hAnsi="Times New Roman"/>
          <w:sz w:val="28"/>
          <w:szCs w:val="28"/>
          <w:lang w:val="ru-RU"/>
        </w:rPr>
        <w:t>В каком случае на мясо ставится только ветеринарный штамп?</w:t>
      </w:r>
    </w:p>
    <w:p w:rsidR="00276784" w:rsidRPr="00276784" w:rsidRDefault="00276784" w:rsidP="00276784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276784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84">
        <w:rPr>
          <w:rFonts w:ascii="Times New Roman" w:hAnsi="Times New Roman"/>
          <w:sz w:val="28"/>
          <w:szCs w:val="28"/>
          <w:lang w:val="ru-RU"/>
        </w:rPr>
        <w:t>Дайте определение понятию «скоропортящаяся пищевая продукция»:</w:t>
      </w:r>
    </w:p>
    <w:p w:rsidR="00276784" w:rsidRPr="00276784" w:rsidRDefault="00276784" w:rsidP="00276784">
      <w:pPr>
        <w:rPr>
          <w:rFonts w:ascii="Times New Roman" w:hAnsi="Times New Roman"/>
          <w:sz w:val="28"/>
          <w:szCs w:val="28"/>
          <w:lang w:val="ru-RU"/>
        </w:rPr>
      </w:pPr>
    </w:p>
    <w:p w:rsidR="00DC0392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течение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какого времени необходимо производить «гашение» ВСД:</w:t>
      </w:r>
    </w:p>
    <w:p w:rsidR="00DC0392" w:rsidRDefault="00DC0392" w:rsidP="00DC0392">
      <w:pPr>
        <w:pStyle w:val="af0"/>
        <w:rPr>
          <w:rFonts w:ascii="Times New Roman" w:hAnsi="Times New Roman"/>
          <w:sz w:val="28"/>
          <w:szCs w:val="28"/>
        </w:rPr>
      </w:pPr>
    </w:p>
    <w:p w:rsidR="00DC0392" w:rsidRPr="00DC0392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соответствии с Техническим регламентом Таможенного союза                          «О безопасности мяса и мясной продукции»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ТС 034/2013                                                  в товаросопроводительной документации на неупакованные продукты                           убоя указывается следующая информация:    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 января 2000 г.                    № 29-ФЗ «О качестве и безопасности пищевых продуктов» изготовление пищевых продуктов, материалов и изделий следует осуществлять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в соответствии: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Действующий Перечень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РФ утвержден приказом Минсельхоза России: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0392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</w:t>
      </w:r>
      <w:proofErr w:type="gramEnd"/>
      <w:r w:rsidRPr="00DC03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Ветеринарных правил содержания крупного рогатого скота в целях его воспроизводства, выращивания и реализации, утвержденных приказом Минсельхоза России от 21.10.2020 № 622, п</w:t>
      </w:r>
      <w:r w:rsidRPr="00DC0392">
        <w:rPr>
          <w:rFonts w:ascii="Times New Roman" w:hAnsi="Times New Roman"/>
          <w:sz w:val="28"/>
          <w:szCs w:val="28"/>
          <w:lang w:val="ru-RU"/>
        </w:rPr>
        <w:t>омещение убойно-санитарного пункта и прилегающая к нему территория должны: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0392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                      на предотвращение распространения и ликвидацию очагов бруцеллеза (включая инфекционный эпидидимит баранов), утвержденными приказом Минсельхоза России от 08.09.2020 № 533,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 при осуществлении ветеринарно-санитарной экспертизы молока, полученного от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коров и буйволиц, поступающего </w:t>
      </w:r>
      <w:r w:rsidRPr="00DC0392">
        <w:rPr>
          <w:rFonts w:ascii="Times New Roman" w:hAnsi="Times New Roman"/>
          <w:sz w:val="28"/>
          <w:szCs w:val="28"/>
          <w:lang w:val="ru-RU"/>
        </w:rPr>
        <w:t>на продовольственные рынки, должно проводиться:</w:t>
      </w:r>
      <w:proofErr w:type="gramEnd"/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Кодексом Российской Федерации об административных правонарушениях от 30 декабря 2001 г. № 195-ФЗ ответственность                             за нарушение правил карантина животных или других ветеринарно-санитарных правил предусмотрена статьей: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В силу Закона Российской Федерации от 14.05.1993 № 4979-1                  «О ветеринарии» Федеральный государственный ветеринарный надзор осуществляется: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Кодексом Российской Федерации об административных правонарушениях от 30 декабря 2001 г. № 195-ФЗ ответственность                            за нарушение ветеринарно-санитарных правил перевозки, перегона                                или убоя животных либо правил заготовки, переработки, хранения                           или реализации продуктов животноводства предусмотрена статьей: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Вакцинацию молодняка крупного рогатого скота, верблюдов, лошадей, ослов и мулов против лептоспироза проводят в возрасте: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                        на предотвращение распространения и ликвидацию очагов бруцеллеза (включая инфекционный эпидидимит баранов), утвержденными приказом Минсельхоза России от 08.09.2020 № 533,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 крупный рогатый скот, содержащийся в хозяйствах, поставляющих молоко, исследуются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на бруцеллез: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свиноводческих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хозяйствах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с каким уровнем защиты не должен осуществляться выгул свиней вне животноводческих помещений: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Кодексом Российской Федерации об административных правонарушениях от 30 декабря 2001 г. № 195-ФЗ ответственность                               за нарушение изготовителем, исполнителем (лицом, выполняющим функции иностранного изготовителя), продавцом требований технических регламентов предусмотрена статьей: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 xml:space="preserve">Обязан ли при перемещении подконтрольного товара пользователь ФГИС, оформляющий ВСД транспортной партии подконтрольного товара, убедиться в том, что перевозка осуществляется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тем транспортным средством, которое указано в оформляемом ВСД,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и транспортное средство обеспечивает возможность перевозки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с соблюдением у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становленного режима перевозки, </w:t>
      </w:r>
      <w:r w:rsidRPr="00DC0392">
        <w:rPr>
          <w:rFonts w:ascii="Times New Roman" w:hAnsi="Times New Roman"/>
          <w:sz w:val="28"/>
          <w:szCs w:val="28"/>
          <w:lang w:val="ru-RU"/>
        </w:rPr>
        <w:t>что транспортное средство подготовлено к перевозке:</w:t>
      </w:r>
      <w:proofErr w:type="gramEnd"/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соответствии с Техническим регламентом Таможенного союза «О безопасности пищевой продукции»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ТС 021/2011 оценка (подтверждение) соответствия пищевой продукции, проводится в форме: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DC0392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Допускается ли удаленная работ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а по оформлению, аннулированию </w:t>
      </w:r>
      <w:r w:rsidRPr="00DC0392">
        <w:rPr>
          <w:rFonts w:ascii="Times New Roman" w:hAnsi="Times New Roman"/>
          <w:sz w:val="28"/>
          <w:szCs w:val="28"/>
          <w:lang w:val="ru-RU"/>
        </w:rPr>
        <w:t>и гашению ВСД в случаях временных разры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вов, используемых для доступа 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интернет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магистральных линий электронной связи или отсутствия средств электронной связи, обеспечивающих доступ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к интернет в месте, где необходимо проводить работу по оформлению, аннулированию и гашению </w:t>
      </w:r>
      <w:r w:rsidRPr="00DC0392">
        <w:rPr>
          <w:rFonts w:ascii="Times New Roman" w:hAnsi="Times New Roman"/>
          <w:sz w:val="28"/>
          <w:szCs w:val="28"/>
        </w:rPr>
        <w:t>ВСД:</w:t>
      </w:r>
    </w:p>
    <w:p w:rsidR="00DC0392" w:rsidRDefault="00DC0392" w:rsidP="00DC0392">
      <w:pPr>
        <w:pStyle w:val="af0"/>
        <w:rPr>
          <w:rFonts w:ascii="Times New Roman" w:hAnsi="Times New Roman"/>
          <w:sz w:val="28"/>
          <w:szCs w:val="28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                       на предотвращение распространения и ликвидацию очагов ящура, утвержденными приказом Минсельхоза России от 21 марта 2021</w:t>
      </w:r>
      <w:r w:rsidRPr="00DC0392">
        <w:rPr>
          <w:rFonts w:ascii="Times New Roman" w:hAnsi="Times New Roman"/>
          <w:sz w:val="28"/>
          <w:szCs w:val="28"/>
        </w:rPr>
        <w:t> </w:t>
      </w:r>
      <w:r w:rsidRPr="00DC0392">
        <w:rPr>
          <w:rFonts w:ascii="Times New Roman" w:hAnsi="Times New Roman"/>
          <w:sz w:val="28"/>
          <w:szCs w:val="28"/>
          <w:lang w:val="ru-RU"/>
        </w:rPr>
        <w:t>г. №</w:t>
      </w:r>
      <w:r w:rsidRPr="00DC0392">
        <w:rPr>
          <w:rFonts w:ascii="Times New Roman" w:hAnsi="Times New Roman"/>
          <w:sz w:val="28"/>
          <w:szCs w:val="28"/>
        </w:rPr>
        <w:t> </w:t>
      </w:r>
      <w:r w:rsidRPr="00DC0392">
        <w:rPr>
          <w:rFonts w:ascii="Times New Roman" w:hAnsi="Times New Roman"/>
          <w:sz w:val="28"/>
          <w:szCs w:val="28"/>
          <w:lang w:val="ru-RU"/>
        </w:rPr>
        <w:t>157,                     при регистрации ящура на территории муниципального образования                            из неблагополучного пункта, угрожаемой зоны и зоны наблюдения исключаются территории свиноводческих хозяйств, а также организаций, осуществляющих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убой свиней, переработку и хранение продукции свиноводства, отнесенных к </w:t>
      </w:r>
      <w:proofErr w:type="spellStart"/>
      <w:r w:rsidRPr="00DC0392">
        <w:rPr>
          <w:rFonts w:ascii="Times New Roman" w:hAnsi="Times New Roman"/>
          <w:bCs/>
          <w:sz w:val="28"/>
          <w:szCs w:val="28"/>
          <w:lang w:val="ru-RU"/>
        </w:rPr>
        <w:t>зоосанитарному</w:t>
      </w:r>
      <w:proofErr w:type="spellEnd"/>
      <w:r w:rsidRPr="00DC0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0392">
        <w:rPr>
          <w:rFonts w:ascii="Times New Roman" w:hAnsi="Times New Roman"/>
          <w:bCs/>
          <w:sz w:val="28"/>
          <w:szCs w:val="28"/>
          <w:lang w:val="ru-RU"/>
        </w:rPr>
        <w:t>статусу (</w:t>
      </w:r>
      <w:proofErr w:type="spellStart"/>
      <w:r w:rsidRPr="00DC0392">
        <w:rPr>
          <w:rFonts w:ascii="Times New Roman" w:hAnsi="Times New Roman"/>
          <w:sz w:val="28"/>
          <w:szCs w:val="28"/>
          <w:lang w:val="ru-RU"/>
        </w:rPr>
        <w:t>компартменту</w:t>
      </w:r>
      <w:proofErr w:type="spellEnd"/>
      <w:r w:rsidRPr="00DC0392">
        <w:rPr>
          <w:rFonts w:ascii="Times New Roman" w:hAnsi="Times New Roman"/>
          <w:sz w:val="28"/>
          <w:szCs w:val="28"/>
          <w:lang w:val="ru-RU"/>
        </w:rPr>
        <w:t>):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Периодичность проведения исследования на грипп птиц                            в каждом из птицеводческих помещений для птицеводческих организаций закрытого типа составляет: 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течение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какого времени руководитель организации, уполномоченным лицам которой предоставлено доступ в ФГИС, обязан предоставлять данные для аннулирования регистрации должностного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лица в случае его увольнения: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Периодичность проведения исследования на грипп птиц                         для птицеводческих организаций открытого типа составляет: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При отправке лошадей на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убой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 xml:space="preserve"> какие аллергические исследования необходимо провести в обязательном порядке: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В соответствии с положениями Правил создания, развития                       и эксплуатации Федеральной государственной информационной системы                   в области ветеринарии, утвержденных Постановлением Правительства Российской Федерации от 7 ноября 2016 г. № 1140, каким образом обеспечивается доступ к информации, содержащейся в Федеральной государственной информационной системе в области ветеринарии: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Аттестованный специалист в области ветеринарии,                                   не являющийся уполномоченным лицом органов и организаций,                       входящих  в систему Государственной ветеринарной службы РФ, не наделен правом оформления ветеринарных сопроводительных документов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>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0392">
        <w:rPr>
          <w:rFonts w:ascii="Times New Roman" w:hAnsi="Times New Roman"/>
          <w:sz w:val="28"/>
          <w:szCs w:val="28"/>
        </w:rPr>
        <w:t>Целью</w:t>
      </w:r>
      <w:proofErr w:type="spellEnd"/>
      <w:r w:rsidRPr="00DC0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392">
        <w:rPr>
          <w:rFonts w:ascii="Times New Roman" w:hAnsi="Times New Roman"/>
          <w:sz w:val="28"/>
          <w:szCs w:val="28"/>
        </w:rPr>
        <w:t>квалификационного</w:t>
      </w:r>
      <w:proofErr w:type="spellEnd"/>
      <w:r w:rsidRPr="00DC0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392">
        <w:rPr>
          <w:rFonts w:ascii="Times New Roman" w:hAnsi="Times New Roman"/>
          <w:sz w:val="28"/>
          <w:szCs w:val="28"/>
        </w:rPr>
        <w:t>экзамена</w:t>
      </w:r>
      <w:proofErr w:type="spellEnd"/>
      <w:r w:rsidRPr="00DC0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392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DC0392">
        <w:rPr>
          <w:rFonts w:ascii="Times New Roman" w:hAnsi="Times New Roman"/>
          <w:sz w:val="28"/>
          <w:szCs w:val="28"/>
        </w:rPr>
        <w:t>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Аттестованные ветеринарные спец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иалисты в области ветеринарии,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не являющиеся уполномоченными лицами органов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и органи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заций, входящих 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в систему Государственной ветеринарной службы РФ, могут проводить оформление ветеринарных сопроводительных документов </w:t>
      </w:r>
      <w:proofErr w:type="gramStart"/>
      <w:r w:rsidRPr="00DC039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DC0392">
        <w:rPr>
          <w:rFonts w:ascii="Times New Roman" w:hAnsi="Times New Roman"/>
          <w:sz w:val="28"/>
          <w:szCs w:val="28"/>
          <w:lang w:val="ru-RU"/>
        </w:rPr>
        <w:t>:</w:t>
      </w:r>
    </w:p>
    <w:p w:rsidR="00DC0392" w:rsidRDefault="00DC0392" w:rsidP="00DC0392">
      <w:pPr>
        <w:pStyle w:val="af0"/>
        <w:rPr>
          <w:rFonts w:ascii="Times New Roman" w:hAnsi="Times New Roman"/>
          <w:sz w:val="28"/>
          <w:szCs w:val="28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Отнесение хозяйства к </w:t>
      </w:r>
      <w:proofErr w:type="spellStart"/>
      <w:r w:rsidRPr="00DC0392">
        <w:rPr>
          <w:rFonts w:ascii="Times New Roman" w:hAnsi="Times New Roman"/>
          <w:sz w:val="28"/>
          <w:szCs w:val="28"/>
          <w:lang w:val="ru-RU"/>
        </w:rPr>
        <w:t>компартментам</w:t>
      </w:r>
      <w:proofErr w:type="spellEnd"/>
      <w:r w:rsidRPr="00DC0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0392">
        <w:rPr>
          <w:rFonts w:ascii="Times New Roman" w:hAnsi="Times New Roman"/>
          <w:sz w:val="28"/>
          <w:szCs w:val="28"/>
        </w:rPr>
        <w:t>II</w:t>
      </w:r>
      <w:r w:rsidRPr="00DC0392">
        <w:rPr>
          <w:rFonts w:ascii="Times New Roman" w:hAnsi="Times New Roman"/>
          <w:sz w:val="28"/>
          <w:szCs w:val="28"/>
          <w:lang w:val="ru-RU"/>
        </w:rPr>
        <w:t>-</w:t>
      </w:r>
      <w:r w:rsidRPr="00DC0392">
        <w:rPr>
          <w:rFonts w:ascii="Times New Roman" w:hAnsi="Times New Roman"/>
          <w:sz w:val="28"/>
          <w:szCs w:val="28"/>
        </w:rPr>
        <w:t>IV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 осуществляется                  по результатам посещения должностными лицами: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Могут ли проводить оформление ВСД аттестованные ветеринарные специалисты, не являющиеся уполномоченными лицами органов  и учреждений, входящих в систему Государственной ветеринарной службы Российской Федерации на воск пчелиный: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Могут ли проводить оформление ВСД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 на продукцию непромышленного изготовления: 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DC0392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 xml:space="preserve">Является ли обязательным в настоящее время оформление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 xml:space="preserve">ВСД на яйца птиц в скорлупе вареные предназначенные в корм животным </w:t>
      </w:r>
      <w:r w:rsidR="00DC039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C0392">
        <w:rPr>
          <w:rFonts w:ascii="Times New Roman" w:hAnsi="Times New Roman"/>
          <w:sz w:val="28"/>
          <w:szCs w:val="28"/>
          <w:lang w:val="ru-RU"/>
        </w:rPr>
        <w:t>и направляемые для реализации в корм животным:</w:t>
      </w:r>
    </w:p>
    <w:p w:rsidR="00DC0392" w:rsidRPr="00DC0392" w:rsidRDefault="00DC0392" w:rsidP="00DC0392">
      <w:pPr>
        <w:rPr>
          <w:rFonts w:ascii="Times New Roman" w:hAnsi="Times New Roman"/>
          <w:sz w:val="28"/>
          <w:szCs w:val="28"/>
          <w:lang w:val="ru-RU"/>
        </w:rPr>
      </w:pPr>
    </w:p>
    <w:p w:rsidR="00067367" w:rsidRDefault="00067367" w:rsidP="00DC0392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392">
        <w:rPr>
          <w:rFonts w:ascii="Times New Roman" w:hAnsi="Times New Roman"/>
          <w:sz w:val="28"/>
          <w:szCs w:val="28"/>
          <w:lang w:val="ru-RU"/>
        </w:rPr>
        <w:t>Является ли обязательным в настоящее время оформление электронных ветеринарных сопроводительных документов на рыбу                сушеную предназначенную в корм животным:</w:t>
      </w:r>
    </w:p>
    <w:p w:rsidR="00075B6B" w:rsidRPr="00075B6B" w:rsidRDefault="00075B6B" w:rsidP="00075B6B">
      <w:pPr>
        <w:rPr>
          <w:rFonts w:ascii="Times New Roman" w:hAnsi="Times New Roman"/>
          <w:sz w:val="28"/>
          <w:szCs w:val="28"/>
          <w:lang w:val="ru-RU"/>
        </w:rPr>
      </w:pPr>
    </w:p>
    <w:p w:rsidR="00075B6B" w:rsidRPr="003A312E" w:rsidRDefault="00075B6B" w:rsidP="00075B6B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5B6B">
        <w:rPr>
          <w:rFonts w:ascii="TimesNewRomanPSMT" w:hAnsi="TimesNewRomanPSMT" w:cs="TimesNewRomanPSMT"/>
          <w:sz w:val="28"/>
          <w:szCs w:val="28"/>
          <w:lang w:val="ru-RU"/>
        </w:rPr>
        <w:t>С какого возраста крупный рогатый скот подлежит диагностическим</w:t>
      </w:r>
      <w:r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075B6B">
        <w:rPr>
          <w:rFonts w:ascii="TimesNewRomanPSMT" w:hAnsi="TimesNewRomanPSMT" w:cs="TimesNewRomanPSMT"/>
          <w:sz w:val="28"/>
          <w:szCs w:val="28"/>
          <w:lang w:val="ru-RU"/>
        </w:rPr>
        <w:t>исследованиям на Бруцеллез:</w:t>
      </w:r>
    </w:p>
    <w:p w:rsidR="003A312E" w:rsidRPr="003A312E" w:rsidRDefault="003A312E" w:rsidP="003A312E">
      <w:pPr>
        <w:rPr>
          <w:rFonts w:ascii="Times New Roman" w:hAnsi="Times New Roman"/>
          <w:sz w:val="28"/>
          <w:szCs w:val="28"/>
          <w:lang w:val="ru-RU"/>
        </w:rPr>
      </w:pPr>
    </w:p>
    <w:p w:rsidR="00075B6B" w:rsidRPr="00CA39A7" w:rsidRDefault="00075B6B" w:rsidP="003A312E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12E">
        <w:rPr>
          <w:rFonts w:ascii="TimesNewRomanPSMT" w:hAnsi="TimesNewRomanPSMT" w:cs="TimesNewRomanPSMT"/>
          <w:sz w:val="28"/>
          <w:szCs w:val="28"/>
          <w:lang w:val="ru-RU"/>
        </w:rPr>
        <w:t>Все плотоядные животные, ввозимые на территорию Евразийского экономического союза и (или) при перемещении их между Сторонами должны быть вакцинированы против бешен</w:t>
      </w:r>
      <w:r w:rsidR="003A312E">
        <w:rPr>
          <w:rFonts w:ascii="TimesNewRomanPSMT" w:hAnsi="TimesNewRomanPSMT" w:cs="TimesNewRomanPSMT"/>
          <w:sz w:val="28"/>
          <w:szCs w:val="28"/>
          <w:lang w:val="ru-RU"/>
        </w:rPr>
        <w:t xml:space="preserve">ства, если они                        не были привиты </w:t>
      </w:r>
      <w:r w:rsidRPr="003A312E">
        <w:rPr>
          <w:rFonts w:ascii="TimesNewRomanPSMT" w:hAnsi="TimesNewRomanPSMT" w:cs="TimesNewRomanPSMT"/>
          <w:sz w:val="28"/>
          <w:szCs w:val="28"/>
          <w:lang w:val="ru-RU"/>
        </w:rPr>
        <w:t>в течение последних 12 месяцев:</w:t>
      </w:r>
    </w:p>
    <w:p w:rsidR="00CA39A7" w:rsidRPr="00CA39A7" w:rsidRDefault="00CA39A7" w:rsidP="00CA39A7">
      <w:pPr>
        <w:rPr>
          <w:rFonts w:ascii="Times New Roman" w:hAnsi="Times New Roman"/>
          <w:sz w:val="28"/>
          <w:szCs w:val="28"/>
          <w:lang w:val="ru-RU"/>
        </w:rPr>
      </w:pPr>
    </w:p>
    <w:p w:rsidR="00075B6B" w:rsidRPr="00CA39A7" w:rsidRDefault="00075B6B" w:rsidP="00CA39A7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39A7">
        <w:rPr>
          <w:rFonts w:ascii="TimesNewRomanPSMT" w:hAnsi="TimesNewRomanPSMT" w:cs="TimesNewRomanPSMT"/>
          <w:sz w:val="28"/>
          <w:szCs w:val="28"/>
          <w:lang w:val="ru-RU"/>
        </w:rPr>
        <w:t>При вывозе лошадей из хозяйства за пределы района (города), субъекта РФ лошади подлежат обследованию на ИНАН в РДП (реакция диффузной преципитации):</w:t>
      </w:r>
    </w:p>
    <w:p w:rsidR="00CA39A7" w:rsidRPr="00CA39A7" w:rsidRDefault="00CA39A7" w:rsidP="00CA39A7">
      <w:pPr>
        <w:rPr>
          <w:rFonts w:ascii="Times New Roman" w:hAnsi="Times New Roman"/>
          <w:sz w:val="28"/>
          <w:szCs w:val="28"/>
          <w:lang w:val="ru-RU"/>
        </w:rPr>
      </w:pPr>
    </w:p>
    <w:p w:rsidR="00075B6B" w:rsidRPr="00CA39A7" w:rsidRDefault="00075B6B" w:rsidP="00CA39A7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39A7">
        <w:rPr>
          <w:rFonts w:ascii="TimesNewRomanPSMT" w:hAnsi="TimesNewRomanPSMT" w:cs="TimesNewRomanPSMT"/>
          <w:sz w:val="28"/>
          <w:szCs w:val="28"/>
          <w:lang w:val="ru-RU"/>
        </w:rPr>
        <w:t xml:space="preserve">Какое заболевание не входит в перечень заразных, в том числе особо опасных болезней животных, по которым могут устанавливаться </w:t>
      </w:r>
      <w:proofErr w:type="gramStart"/>
      <w:r w:rsidRPr="00CA39A7">
        <w:rPr>
          <w:rFonts w:ascii="TimesNewRomanPSMT" w:hAnsi="TimesNewRomanPSMT" w:cs="TimesNewRomanPSMT"/>
          <w:sz w:val="28"/>
          <w:szCs w:val="28"/>
          <w:lang w:val="ru-RU"/>
        </w:rPr>
        <w:t>ограничительные</w:t>
      </w:r>
      <w:proofErr w:type="gramEnd"/>
      <w:r w:rsidRPr="00CA39A7">
        <w:rPr>
          <w:rFonts w:ascii="TimesNewRomanPSMT" w:hAnsi="TimesNewRomanPSMT" w:cs="TimesNewRomanPSMT"/>
          <w:sz w:val="28"/>
          <w:szCs w:val="28"/>
          <w:lang w:val="ru-RU"/>
        </w:rPr>
        <w:t xml:space="preserve"> мероприятий (карантин):</w:t>
      </w:r>
    </w:p>
    <w:p w:rsidR="00CA39A7" w:rsidRPr="00CA39A7" w:rsidRDefault="00CA39A7" w:rsidP="00CA39A7">
      <w:pPr>
        <w:rPr>
          <w:rFonts w:ascii="Times New Roman" w:hAnsi="Times New Roman"/>
          <w:sz w:val="28"/>
          <w:szCs w:val="28"/>
          <w:lang w:val="ru-RU"/>
        </w:rPr>
      </w:pPr>
    </w:p>
    <w:p w:rsidR="00075B6B" w:rsidRPr="00CA39A7" w:rsidRDefault="00075B6B" w:rsidP="00CA39A7">
      <w:pPr>
        <w:pStyle w:val="1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39A7">
        <w:rPr>
          <w:rFonts w:ascii="TimesNewRomanPSMT" w:hAnsi="TimesNewRomanPSMT" w:cs="TimesNewRomanPSMT"/>
          <w:sz w:val="28"/>
          <w:szCs w:val="28"/>
          <w:lang w:val="ru-RU"/>
        </w:rPr>
        <w:t>Туберкулинизацию</w:t>
      </w:r>
      <w:proofErr w:type="spellEnd"/>
      <w:r w:rsidRPr="00CA39A7">
        <w:rPr>
          <w:rFonts w:ascii="TimesNewRomanPSMT" w:hAnsi="TimesNewRomanPSMT" w:cs="TimesNewRomanPSMT"/>
          <w:sz w:val="28"/>
          <w:szCs w:val="28"/>
          <w:lang w:val="ru-RU"/>
        </w:rPr>
        <w:t xml:space="preserve"> крупного рогатого скота откормочных групп проводят:</w:t>
      </w:r>
    </w:p>
    <w:p w:rsidR="00202814" w:rsidRPr="00067367" w:rsidRDefault="00202814" w:rsidP="00067367">
      <w:pPr>
        <w:pStyle w:val="1b"/>
        <w:shd w:val="clear" w:color="auto" w:fill="FFFFFF"/>
        <w:ind w:left="36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02814" w:rsidRPr="00067367" w:rsidSect="002E7BF8">
      <w:pgSz w:w="11906" w:h="16838"/>
      <w:pgMar w:top="993" w:right="850" w:bottom="1134" w:left="1701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76660"/>
    <w:multiLevelType w:val="hybridMultilevel"/>
    <w:tmpl w:val="03542EA8"/>
    <w:lvl w:ilvl="0" w:tplc="02C0C1E4">
      <w:start w:val="16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30E70"/>
    <w:multiLevelType w:val="hybridMultilevel"/>
    <w:tmpl w:val="C9A8B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1473"/>
    <w:multiLevelType w:val="hybridMultilevel"/>
    <w:tmpl w:val="F224E372"/>
    <w:lvl w:ilvl="0" w:tplc="BBFE73AC">
      <w:start w:val="15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0B6"/>
    <w:multiLevelType w:val="hybridMultilevel"/>
    <w:tmpl w:val="FEA0080A"/>
    <w:lvl w:ilvl="0" w:tplc="46EE7DBC">
      <w:start w:val="16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34A"/>
    <w:multiLevelType w:val="hybridMultilevel"/>
    <w:tmpl w:val="77AA1BCA"/>
    <w:lvl w:ilvl="0" w:tplc="3104D088">
      <w:start w:val="150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673F"/>
    <w:multiLevelType w:val="hybridMultilevel"/>
    <w:tmpl w:val="B09846E2"/>
    <w:lvl w:ilvl="0" w:tplc="599ACAB8">
      <w:start w:val="150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7FC1"/>
    <w:multiLevelType w:val="multilevel"/>
    <w:tmpl w:val="57E2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74F1E49"/>
    <w:multiLevelType w:val="hybridMultilevel"/>
    <w:tmpl w:val="BCC0AE58"/>
    <w:lvl w:ilvl="0" w:tplc="1EBC99BE">
      <w:start w:val="15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5849"/>
    <w:multiLevelType w:val="hybridMultilevel"/>
    <w:tmpl w:val="204206BE"/>
    <w:lvl w:ilvl="0" w:tplc="63BEDD4A">
      <w:start w:val="15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031C7F"/>
    <w:rsid w:val="00031C7F"/>
    <w:rsid w:val="00067367"/>
    <w:rsid w:val="00075B6B"/>
    <w:rsid w:val="00111564"/>
    <w:rsid w:val="001346FB"/>
    <w:rsid w:val="00202814"/>
    <w:rsid w:val="0021309F"/>
    <w:rsid w:val="002301D6"/>
    <w:rsid w:val="00276784"/>
    <w:rsid w:val="002E7BF8"/>
    <w:rsid w:val="003A312E"/>
    <w:rsid w:val="00477F94"/>
    <w:rsid w:val="009D12DF"/>
    <w:rsid w:val="00A33FD9"/>
    <w:rsid w:val="00AE4084"/>
    <w:rsid w:val="00B43F9A"/>
    <w:rsid w:val="00BD7975"/>
    <w:rsid w:val="00BF14C6"/>
    <w:rsid w:val="00CA39A7"/>
    <w:rsid w:val="00D36036"/>
    <w:rsid w:val="00DC0392"/>
    <w:rsid w:val="00E24935"/>
    <w:rsid w:val="00ED7AE6"/>
    <w:rsid w:val="00F02B89"/>
    <w:rsid w:val="00F641F0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8"/>
    <w:pPr>
      <w:suppressAutoHyphens/>
    </w:pPr>
    <w:rPr>
      <w:rFonts w:ascii="Calibri" w:eastAsia="DejaVu Sans" w:hAnsi="Calibri"/>
      <w:color w:val="00000A"/>
      <w:kern w:val="2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2E7BF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2E7BF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2E7BF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0"/>
    <w:qFormat/>
    <w:rsid w:val="002E7B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2E7B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2E7B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rsid w:val="002E7BF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rsid w:val="002E7B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rsid w:val="002E7BF8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E7BF8"/>
  </w:style>
  <w:style w:type="character" w:customStyle="1" w:styleId="WW8Num1z1">
    <w:name w:val="WW8Num1z1"/>
    <w:rsid w:val="002E7BF8"/>
  </w:style>
  <w:style w:type="character" w:customStyle="1" w:styleId="WW8Num1z2">
    <w:name w:val="WW8Num1z2"/>
    <w:rsid w:val="002E7BF8"/>
  </w:style>
  <w:style w:type="character" w:customStyle="1" w:styleId="WW8Num1z3">
    <w:name w:val="WW8Num1z3"/>
    <w:rsid w:val="002E7BF8"/>
  </w:style>
  <w:style w:type="character" w:customStyle="1" w:styleId="WW8Num1z4">
    <w:name w:val="WW8Num1z4"/>
    <w:rsid w:val="002E7BF8"/>
  </w:style>
  <w:style w:type="character" w:customStyle="1" w:styleId="WW8Num1z5">
    <w:name w:val="WW8Num1z5"/>
    <w:rsid w:val="002E7BF8"/>
  </w:style>
  <w:style w:type="character" w:customStyle="1" w:styleId="WW8Num1z6">
    <w:name w:val="WW8Num1z6"/>
    <w:rsid w:val="002E7BF8"/>
  </w:style>
  <w:style w:type="character" w:customStyle="1" w:styleId="WW8Num1z7">
    <w:name w:val="WW8Num1z7"/>
    <w:rsid w:val="002E7BF8"/>
  </w:style>
  <w:style w:type="character" w:customStyle="1" w:styleId="WW8Num1z8">
    <w:name w:val="WW8Num1z8"/>
    <w:rsid w:val="002E7BF8"/>
  </w:style>
  <w:style w:type="character" w:customStyle="1" w:styleId="10">
    <w:name w:val="Основной шрифт абзаца1"/>
    <w:rsid w:val="002E7BF8"/>
  </w:style>
  <w:style w:type="character" w:customStyle="1" w:styleId="11">
    <w:name w:val="Заголовок 1 Знак"/>
    <w:basedOn w:val="10"/>
    <w:rsid w:val="002E7BF8"/>
    <w:rPr>
      <w:rFonts w:ascii="Cambria" w:eastAsia="DejaVu Sans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10"/>
    <w:rsid w:val="002E7BF8"/>
    <w:rPr>
      <w:rFonts w:ascii="Cambria" w:eastAsia="DejaVu Sans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2E7BF8"/>
    <w:rPr>
      <w:rFonts w:ascii="Cambria" w:eastAsia="DejaVu Sans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10"/>
    <w:rsid w:val="002E7BF8"/>
    <w:rPr>
      <w:b/>
      <w:bCs/>
      <w:sz w:val="28"/>
      <w:szCs w:val="28"/>
    </w:rPr>
  </w:style>
  <w:style w:type="character" w:customStyle="1" w:styleId="50">
    <w:name w:val="Заголовок 5 Знак"/>
    <w:basedOn w:val="10"/>
    <w:rsid w:val="002E7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E7BF8"/>
    <w:rPr>
      <w:b/>
      <w:bCs/>
    </w:rPr>
  </w:style>
  <w:style w:type="character" w:customStyle="1" w:styleId="70">
    <w:name w:val="Заголовок 7 Знак"/>
    <w:basedOn w:val="10"/>
    <w:rsid w:val="002E7BF8"/>
    <w:rPr>
      <w:sz w:val="24"/>
      <w:szCs w:val="24"/>
    </w:rPr>
  </w:style>
  <w:style w:type="character" w:customStyle="1" w:styleId="80">
    <w:name w:val="Заголовок 8 Знак"/>
    <w:basedOn w:val="10"/>
    <w:rsid w:val="002E7BF8"/>
    <w:rPr>
      <w:i/>
      <w:iCs/>
      <w:sz w:val="24"/>
      <w:szCs w:val="24"/>
    </w:rPr>
  </w:style>
  <w:style w:type="character" w:customStyle="1" w:styleId="90">
    <w:name w:val="Заголовок 9 Знак"/>
    <w:basedOn w:val="10"/>
    <w:rsid w:val="002E7BF8"/>
    <w:rPr>
      <w:rFonts w:ascii="Cambria" w:eastAsia="DejaVu Sans" w:hAnsi="Cambria" w:cs="Cambria"/>
    </w:rPr>
  </w:style>
  <w:style w:type="character" w:customStyle="1" w:styleId="a4">
    <w:name w:val="Название Знак"/>
    <w:basedOn w:val="10"/>
    <w:rsid w:val="002E7BF8"/>
    <w:rPr>
      <w:rFonts w:ascii="Cambria" w:eastAsia="DejaVu Sans" w:hAnsi="Cambria" w:cs="Cambria"/>
      <w:b/>
      <w:bCs/>
      <w:sz w:val="32"/>
      <w:szCs w:val="32"/>
    </w:rPr>
  </w:style>
  <w:style w:type="character" w:customStyle="1" w:styleId="a5">
    <w:name w:val="Подзаголовок Знак"/>
    <w:basedOn w:val="10"/>
    <w:rsid w:val="002E7BF8"/>
    <w:rPr>
      <w:rFonts w:ascii="Cambria" w:eastAsia="DejaVu Sans" w:hAnsi="Cambria" w:cs="Cambria"/>
      <w:sz w:val="24"/>
      <w:szCs w:val="24"/>
    </w:rPr>
  </w:style>
  <w:style w:type="character" w:customStyle="1" w:styleId="12">
    <w:name w:val="Строгий1"/>
    <w:basedOn w:val="10"/>
    <w:rsid w:val="002E7BF8"/>
    <w:rPr>
      <w:b/>
      <w:bCs/>
    </w:rPr>
  </w:style>
  <w:style w:type="character" w:styleId="a6">
    <w:name w:val="Emphasis"/>
    <w:basedOn w:val="10"/>
    <w:qFormat/>
    <w:rsid w:val="002E7BF8"/>
    <w:rPr>
      <w:rFonts w:ascii="Calibri" w:hAnsi="Calibri" w:cs="Calibri"/>
      <w:b/>
      <w:i/>
      <w:iCs/>
    </w:rPr>
  </w:style>
  <w:style w:type="character" w:customStyle="1" w:styleId="21">
    <w:name w:val="Цитата 2 Знак"/>
    <w:basedOn w:val="10"/>
    <w:rsid w:val="002E7BF8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2E7BF8"/>
    <w:rPr>
      <w:b/>
      <w:i/>
      <w:sz w:val="24"/>
    </w:rPr>
  </w:style>
  <w:style w:type="character" w:customStyle="1" w:styleId="13">
    <w:name w:val="Слабое выделение1"/>
    <w:rsid w:val="002E7BF8"/>
    <w:rPr>
      <w:i/>
      <w:color w:val="5A5A5A"/>
    </w:rPr>
  </w:style>
  <w:style w:type="character" w:customStyle="1" w:styleId="14">
    <w:name w:val="Сильное выделение1"/>
    <w:basedOn w:val="10"/>
    <w:rsid w:val="002E7BF8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0"/>
    <w:rsid w:val="002E7BF8"/>
    <w:rPr>
      <w:sz w:val="24"/>
      <w:szCs w:val="24"/>
      <w:u w:val="single"/>
    </w:rPr>
  </w:style>
  <w:style w:type="character" w:customStyle="1" w:styleId="16">
    <w:name w:val="Сильная ссылка1"/>
    <w:basedOn w:val="10"/>
    <w:rsid w:val="002E7BF8"/>
    <w:rPr>
      <w:b/>
      <w:sz w:val="24"/>
      <w:u w:val="single"/>
    </w:rPr>
  </w:style>
  <w:style w:type="character" w:customStyle="1" w:styleId="17">
    <w:name w:val="Название книги1"/>
    <w:basedOn w:val="10"/>
    <w:rsid w:val="002E7BF8"/>
    <w:rPr>
      <w:rFonts w:ascii="Cambria" w:eastAsia="DejaVu Sans" w:hAnsi="Cambria" w:cs="Cambria"/>
      <w:b/>
      <w:i/>
      <w:sz w:val="24"/>
      <w:szCs w:val="24"/>
    </w:rPr>
  </w:style>
  <w:style w:type="character" w:styleId="a8">
    <w:name w:val="Hyperlink"/>
    <w:basedOn w:val="10"/>
    <w:rsid w:val="002E7BF8"/>
    <w:rPr>
      <w:color w:val="0000FF"/>
      <w:u w:val="single"/>
    </w:rPr>
  </w:style>
  <w:style w:type="character" w:customStyle="1" w:styleId="HTML">
    <w:name w:val="Стандартный HTML Знак"/>
    <w:basedOn w:val="10"/>
    <w:rsid w:val="002E7BF8"/>
    <w:rPr>
      <w:rFonts w:ascii="Consolas" w:eastAsia="Calibri" w:hAnsi="Consolas" w:cs="Consolas"/>
      <w:sz w:val="20"/>
      <w:szCs w:val="20"/>
      <w:lang w:val="ru-RU" w:bidi="ar-SA"/>
    </w:rPr>
  </w:style>
  <w:style w:type="character" w:customStyle="1" w:styleId="a9">
    <w:name w:val="Текст выноски Знак"/>
    <w:basedOn w:val="10"/>
    <w:rsid w:val="002E7BF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E7BF8"/>
    <w:rPr>
      <w:rFonts w:cs="Times New Roman"/>
    </w:rPr>
  </w:style>
  <w:style w:type="character" w:customStyle="1" w:styleId="ListLabel2">
    <w:name w:val="ListLabel 2"/>
    <w:rsid w:val="002E7BF8"/>
    <w:rPr>
      <w:rFonts w:cs="Courier New"/>
    </w:rPr>
  </w:style>
  <w:style w:type="character" w:customStyle="1" w:styleId="ListLabel3">
    <w:name w:val="ListLabel 3"/>
    <w:rsid w:val="002E7BF8"/>
    <w:rPr>
      <w:rFonts w:cs="Courier New"/>
    </w:rPr>
  </w:style>
  <w:style w:type="character" w:customStyle="1" w:styleId="ListLabel4">
    <w:name w:val="ListLabel 4"/>
    <w:rsid w:val="002E7BF8"/>
    <w:rPr>
      <w:rFonts w:cs="Courier New"/>
    </w:rPr>
  </w:style>
  <w:style w:type="character" w:customStyle="1" w:styleId="ListLabel5">
    <w:name w:val="ListLabel 5"/>
    <w:rsid w:val="002E7BF8"/>
    <w:rPr>
      <w:rFonts w:cs="Courier New"/>
    </w:rPr>
  </w:style>
  <w:style w:type="character" w:customStyle="1" w:styleId="ListLabel6">
    <w:name w:val="ListLabel 6"/>
    <w:rsid w:val="002E7BF8"/>
    <w:rPr>
      <w:rFonts w:cs="Courier New"/>
    </w:rPr>
  </w:style>
  <w:style w:type="character" w:customStyle="1" w:styleId="ListLabel7">
    <w:name w:val="ListLabel 7"/>
    <w:rsid w:val="002E7BF8"/>
    <w:rPr>
      <w:rFonts w:cs="Courier New"/>
    </w:rPr>
  </w:style>
  <w:style w:type="character" w:customStyle="1" w:styleId="ListLabel8">
    <w:name w:val="ListLabel 8"/>
    <w:rsid w:val="002E7BF8"/>
    <w:rPr>
      <w:rFonts w:cs="Courier New"/>
    </w:rPr>
  </w:style>
  <w:style w:type="character" w:customStyle="1" w:styleId="ListLabel9">
    <w:name w:val="ListLabel 9"/>
    <w:rsid w:val="002E7BF8"/>
    <w:rPr>
      <w:rFonts w:cs="Courier New"/>
    </w:rPr>
  </w:style>
  <w:style w:type="character" w:customStyle="1" w:styleId="ListLabel10">
    <w:name w:val="ListLabel 10"/>
    <w:rsid w:val="002E7BF8"/>
    <w:rPr>
      <w:rFonts w:cs="Courier New"/>
    </w:rPr>
  </w:style>
  <w:style w:type="character" w:customStyle="1" w:styleId="ListLabel14">
    <w:name w:val="ListLabel 14"/>
    <w:rsid w:val="002E7BF8"/>
    <w:rPr>
      <w:rFonts w:ascii="Times New Roman" w:hAnsi="Times New Roman" w:cs="Times New Roman"/>
      <w:b/>
      <w:color w:val="auto"/>
      <w:sz w:val="24"/>
    </w:rPr>
  </w:style>
  <w:style w:type="character" w:customStyle="1" w:styleId="ListLabel15">
    <w:name w:val="ListLabel 15"/>
    <w:rsid w:val="002E7BF8"/>
    <w:rPr>
      <w:rFonts w:cs="Courier New"/>
    </w:rPr>
  </w:style>
  <w:style w:type="character" w:customStyle="1" w:styleId="ListLabel16">
    <w:name w:val="ListLabel 16"/>
    <w:rsid w:val="002E7BF8"/>
    <w:rPr>
      <w:rFonts w:cs="Courier New"/>
    </w:rPr>
  </w:style>
  <w:style w:type="character" w:customStyle="1" w:styleId="ListLabel17">
    <w:name w:val="ListLabel 17"/>
    <w:rsid w:val="002E7BF8"/>
    <w:rPr>
      <w:rFonts w:cs="Courier New"/>
    </w:rPr>
  </w:style>
  <w:style w:type="character" w:customStyle="1" w:styleId="ListLabel18">
    <w:name w:val="ListLabel 18"/>
    <w:rsid w:val="002E7BF8"/>
    <w:rPr>
      <w:rFonts w:cs="Courier New"/>
    </w:rPr>
  </w:style>
  <w:style w:type="character" w:customStyle="1" w:styleId="ListLabel19">
    <w:name w:val="ListLabel 19"/>
    <w:rsid w:val="002E7BF8"/>
    <w:rPr>
      <w:rFonts w:cs="Courier New"/>
    </w:rPr>
  </w:style>
  <w:style w:type="character" w:customStyle="1" w:styleId="ListLabel20">
    <w:name w:val="ListLabel 20"/>
    <w:rsid w:val="002E7BF8"/>
    <w:rPr>
      <w:rFonts w:cs="Courier New"/>
    </w:rPr>
  </w:style>
  <w:style w:type="character" w:customStyle="1" w:styleId="ListLabel21">
    <w:name w:val="ListLabel 21"/>
    <w:rsid w:val="002E7BF8"/>
    <w:rPr>
      <w:rFonts w:cs="Courier New"/>
    </w:rPr>
  </w:style>
  <w:style w:type="character" w:customStyle="1" w:styleId="ListLabel22">
    <w:name w:val="ListLabel 22"/>
    <w:rsid w:val="002E7BF8"/>
    <w:rPr>
      <w:rFonts w:cs="Courier New"/>
    </w:rPr>
  </w:style>
  <w:style w:type="character" w:customStyle="1" w:styleId="ListLabel23">
    <w:name w:val="ListLabel 23"/>
    <w:rsid w:val="002E7BF8"/>
    <w:rPr>
      <w:rFonts w:cs="Courier New"/>
    </w:rPr>
  </w:style>
  <w:style w:type="character" w:customStyle="1" w:styleId="ListLabel24">
    <w:name w:val="ListLabel 24"/>
    <w:rsid w:val="002E7BF8"/>
    <w:rPr>
      <w:rFonts w:cs="Courier New"/>
    </w:rPr>
  </w:style>
  <w:style w:type="character" w:customStyle="1" w:styleId="ListLabel25">
    <w:name w:val="ListLabel 25"/>
    <w:rsid w:val="002E7BF8"/>
    <w:rPr>
      <w:rFonts w:cs="Courier New"/>
    </w:rPr>
  </w:style>
  <w:style w:type="character" w:customStyle="1" w:styleId="ListLabel26">
    <w:name w:val="ListLabel 26"/>
    <w:rsid w:val="002E7BF8"/>
    <w:rPr>
      <w:rFonts w:cs="Courier New"/>
    </w:rPr>
  </w:style>
  <w:style w:type="character" w:customStyle="1" w:styleId="ListLabel27">
    <w:name w:val="ListLabel 27"/>
    <w:rsid w:val="002E7BF8"/>
    <w:rPr>
      <w:rFonts w:cs="Courier New"/>
    </w:rPr>
  </w:style>
  <w:style w:type="character" w:customStyle="1" w:styleId="ListLabel28">
    <w:name w:val="ListLabel 28"/>
    <w:rsid w:val="002E7BF8"/>
    <w:rPr>
      <w:rFonts w:cs="Courier New"/>
    </w:rPr>
  </w:style>
  <w:style w:type="character" w:customStyle="1" w:styleId="ListLabel29">
    <w:name w:val="ListLabel 29"/>
    <w:rsid w:val="002E7BF8"/>
    <w:rPr>
      <w:rFonts w:cs="Courier New"/>
    </w:rPr>
  </w:style>
  <w:style w:type="character" w:customStyle="1" w:styleId="ListLabel30">
    <w:name w:val="ListLabel 30"/>
    <w:rsid w:val="002E7BF8"/>
    <w:rPr>
      <w:rFonts w:cs="Courier New"/>
    </w:rPr>
  </w:style>
  <w:style w:type="character" w:customStyle="1" w:styleId="ListLabel31">
    <w:name w:val="ListLabel 31"/>
    <w:rsid w:val="002E7BF8"/>
    <w:rPr>
      <w:rFonts w:cs="Courier New"/>
    </w:rPr>
  </w:style>
  <w:style w:type="character" w:customStyle="1" w:styleId="ListLabel32">
    <w:name w:val="ListLabel 32"/>
    <w:rsid w:val="002E7BF8"/>
    <w:rPr>
      <w:rFonts w:cs="Courier New"/>
    </w:rPr>
  </w:style>
  <w:style w:type="character" w:customStyle="1" w:styleId="ListLabel33">
    <w:name w:val="ListLabel 33"/>
    <w:rsid w:val="002E7BF8"/>
    <w:rPr>
      <w:rFonts w:cs="Courier New"/>
    </w:rPr>
  </w:style>
  <w:style w:type="character" w:customStyle="1" w:styleId="ListLabel34">
    <w:name w:val="ListLabel 34"/>
    <w:rsid w:val="002E7BF8"/>
    <w:rPr>
      <w:rFonts w:cs="Courier New"/>
    </w:rPr>
  </w:style>
  <w:style w:type="character" w:customStyle="1" w:styleId="ListLabel35">
    <w:name w:val="ListLabel 35"/>
    <w:rsid w:val="002E7BF8"/>
    <w:rPr>
      <w:rFonts w:cs="Courier New"/>
    </w:rPr>
  </w:style>
  <w:style w:type="character" w:customStyle="1" w:styleId="ListLabel39">
    <w:name w:val="ListLabel 39"/>
    <w:rsid w:val="002E7BF8"/>
    <w:rPr>
      <w:rFonts w:cs="Courier New"/>
    </w:rPr>
  </w:style>
  <w:style w:type="character" w:customStyle="1" w:styleId="ListLabel40">
    <w:name w:val="ListLabel 40"/>
    <w:rsid w:val="002E7BF8"/>
    <w:rPr>
      <w:rFonts w:cs="Courier New"/>
    </w:rPr>
  </w:style>
  <w:style w:type="character" w:customStyle="1" w:styleId="ListLabel41">
    <w:name w:val="ListLabel 41"/>
    <w:rsid w:val="002E7BF8"/>
    <w:rPr>
      <w:rFonts w:cs="Courier New"/>
    </w:rPr>
  </w:style>
  <w:style w:type="character" w:customStyle="1" w:styleId="ListLabel45">
    <w:name w:val="ListLabel 45"/>
    <w:rsid w:val="002E7BF8"/>
    <w:rPr>
      <w:rFonts w:cs="Courier New"/>
    </w:rPr>
  </w:style>
  <w:style w:type="character" w:customStyle="1" w:styleId="ListLabel46">
    <w:name w:val="ListLabel 46"/>
    <w:rsid w:val="002E7BF8"/>
    <w:rPr>
      <w:rFonts w:cs="Courier New"/>
    </w:rPr>
  </w:style>
  <w:style w:type="character" w:customStyle="1" w:styleId="ListLabel47">
    <w:name w:val="ListLabel 47"/>
    <w:rsid w:val="002E7BF8"/>
    <w:rPr>
      <w:rFonts w:cs="Courier New"/>
    </w:rPr>
  </w:style>
  <w:style w:type="character" w:customStyle="1" w:styleId="ListLabel48">
    <w:name w:val="ListLabel 48"/>
    <w:rsid w:val="002E7BF8"/>
    <w:rPr>
      <w:rFonts w:cs="Courier New"/>
    </w:rPr>
  </w:style>
  <w:style w:type="character" w:customStyle="1" w:styleId="ListLabel49">
    <w:name w:val="ListLabel 49"/>
    <w:rsid w:val="002E7BF8"/>
    <w:rPr>
      <w:rFonts w:cs="Courier New"/>
    </w:rPr>
  </w:style>
  <w:style w:type="character" w:customStyle="1" w:styleId="ListLabel50">
    <w:name w:val="ListLabel 50"/>
    <w:rsid w:val="002E7BF8"/>
    <w:rPr>
      <w:rFonts w:cs="Courier New"/>
    </w:rPr>
  </w:style>
  <w:style w:type="character" w:customStyle="1" w:styleId="ListLabel51">
    <w:name w:val="ListLabel 51"/>
    <w:rsid w:val="002E7BF8"/>
    <w:rPr>
      <w:rFonts w:cs="Courier New"/>
    </w:rPr>
  </w:style>
  <w:style w:type="character" w:customStyle="1" w:styleId="ListLabel52">
    <w:name w:val="ListLabel 52"/>
    <w:rsid w:val="002E7BF8"/>
    <w:rPr>
      <w:rFonts w:cs="Courier New"/>
    </w:rPr>
  </w:style>
  <w:style w:type="character" w:customStyle="1" w:styleId="ListLabel53">
    <w:name w:val="ListLabel 53"/>
    <w:rsid w:val="002E7BF8"/>
    <w:rPr>
      <w:rFonts w:cs="Courier New"/>
    </w:rPr>
  </w:style>
  <w:style w:type="character" w:customStyle="1" w:styleId="ListLabel54">
    <w:name w:val="ListLabel 54"/>
    <w:rsid w:val="002E7BF8"/>
    <w:rPr>
      <w:rFonts w:cs="Courier New"/>
    </w:rPr>
  </w:style>
  <w:style w:type="character" w:customStyle="1" w:styleId="ListLabel55">
    <w:name w:val="ListLabel 55"/>
    <w:rsid w:val="002E7BF8"/>
    <w:rPr>
      <w:rFonts w:cs="Courier New"/>
    </w:rPr>
  </w:style>
  <w:style w:type="character" w:customStyle="1" w:styleId="ListLabel56">
    <w:name w:val="ListLabel 56"/>
    <w:rsid w:val="002E7BF8"/>
    <w:rPr>
      <w:rFonts w:cs="Courier New"/>
    </w:rPr>
  </w:style>
  <w:style w:type="character" w:customStyle="1" w:styleId="ListLabel57">
    <w:name w:val="ListLabel 57"/>
    <w:rsid w:val="002E7BF8"/>
    <w:rPr>
      <w:rFonts w:cs="Courier New"/>
    </w:rPr>
  </w:style>
  <w:style w:type="character" w:customStyle="1" w:styleId="ListLabel58">
    <w:name w:val="ListLabel 58"/>
    <w:rsid w:val="002E7BF8"/>
    <w:rPr>
      <w:rFonts w:cs="Courier New"/>
    </w:rPr>
  </w:style>
  <w:style w:type="character" w:customStyle="1" w:styleId="ListLabel59">
    <w:name w:val="ListLabel 59"/>
    <w:rsid w:val="002E7BF8"/>
    <w:rPr>
      <w:rFonts w:cs="Courier New"/>
    </w:rPr>
  </w:style>
  <w:style w:type="character" w:customStyle="1" w:styleId="ListLabel60">
    <w:name w:val="ListLabel 60"/>
    <w:rsid w:val="002E7BF8"/>
    <w:rPr>
      <w:rFonts w:cs="Courier New"/>
    </w:rPr>
  </w:style>
  <w:style w:type="character" w:customStyle="1" w:styleId="ListLabel61">
    <w:name w:val="ListLabel 61"/>
    <w:rsid w:val="002E7BF8"/>
    <w:rPr>
      <w:rFonts w:cs="Courier New"/>
    </w:rPr>
  </w:style>
  <w:style w:type="character" w:customStyle="1" w:styleId="ListLabel62">
    <w:name w:val="ListLabel 62"/>
    <w:rsid w:val="002E7BF8"/>
    <w:rPr>
      <w:rFonts w:cs="Courier New"/>
    </w:rPr>
  </w:style>
  <w:style w:type="character" w:customStyle="1" w:styleId="ListLabel63">
    <w:name w:val="ListLabel 63"/>
    <w:rsid w:val="002E7BF8"/>
    <w:rPr>
      <w:rFonts w:cs="Courier New"/>
    </w:rPr>
  </w:style>
  <w:style w:type="character" w:customStyle="1" w:styleId="ListLabel64">
    <w:name w:val="ListLabel 64"/>
    <w:rsid w:val="002E7BF8"/>
    <w:rPr>
      <w:rFonts w:cs="Courier New"/>
    </w:rPr>
  </w:style>
  <w:style w:type="character" w:customStyle="1" w:styleId="ListLabel65">
    <w:name w:val="ListLabel 65"/>
    <w:rsid w:val="002E7BF8"/>
    <w:rPr>
      <w:rFonts w:cs="Courier New"/>
    </w:rPr>
  </w:style>
  <w:style w:type="character" w:customStyle="1" w:styleId="ListLabel66">
    <w:name w:val="ListLabel 66"/>
    <w:rsid w:val="002E7BF8"/>
    <w:rPr>
      <w:rFonts w:cs="Courier New"/>
    </w:rPr>
  </w:style>
  <w:style w:type="character" w:customStyle="1" w:styleId="ListLabel67">
    <w:name w:val="ListLabel 67"/>
    <w:rsid w:val="002E7BF8"/>
    <w:rPr>
      <w:rFonts w:cs="Courier New"/>
    </w:rPr>
  </w:style>
  <w:style w:type="character" w:customStyle="1" w:styleId="ListLabel68">
    <w:name w:val="ListLabel 68"/>
    <w:rsid w:val="002E7BF8"/>
    <w:rPr>
      <w:rFonts w:cs="Courier New"/>
    </w:rPr>
  </w:style>
  <w:style w:type="character" w:customStyle="1" w:styleId="ListLabel69">
    <w:name w:val="ListLabel 69"/>
    <w:rsid w:val="002E7BF8"/>
    <w:rPr>
      <w:rFonts w:cs="Courier New"/>
    </w:rPr>
  </w:style>
  <w:style w:type="character" w:customStyle="1" w:styleId="ListLabel70">
    <w:name w:val="ListLabel 70"/>
    <w:rsid w:val="002E7BF8"/>
    <w:rPr>
      <w:rFonts w:cs="Courier New"/>
    </w:rPr>
  </w:style>
  <w:style w:type="character" w:customStyle="1" w:styleId="ListLabel71">
    <w:name w:val="ListLabel 71"/>
    <w:rsid w:val="002E7BF8"/>
    <w:rPr>
      <w:rFonts w:cs="Courier New"/>
    </w:rPr>
  </w:style>
  <w:style w:type="character" w:customStyle="1" w:styleId="ListLabel72">
    <w:name w:val="ListLabel 72"/>
    <w:rsid w:val="002E7BF8"/>
    <w:rPr>
      <w:rFonts w:cs="Courier New"/>
    </w:rPr>
  </w:style>
  <w:style w:type="character" w:customStyle="1" w:styleId="ListLabel73">
    <w:name w:val="ListLabel 73"/>
    <w:rsid w:val="002E7BF8"/>
    <w:rPr>
      <w:rFonts w:cs="Courier New"/>
    </w:rPr>
  </w:style>
  <w:style w:type="character" w:customStyle="1" w:styleId="ListLabel74">
    <w:name w:val="ListLabel 74"/>
    <w:rsid w:val="002E7BF8"/>
    <w:rPr>
      <w:rFonts w:cs="Courier New"/>
    </w:rPr>
  </w:style>
  <w:style w:type="character" w:customStyle="1" w:styleId="aa">
    <w:name w:val="Символ нумерации"/>
    <w:rsid w:val="002E7BF8"/>
  </w:style>
  <w:style w:type="paragraph" w:customStyle="1" w:styleId="ab">
    <w:name w:val="Заголовок"/>
    <w:basedOn w:val="a"/>
    <w:next w:val="a0"/>
    <w:rsid w:val="002E7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2E7BF8"/>
    <w:pPr>
      <w:spacing w:after="140" w:line="288" w:lineRule="auto"/>
    </w:pPr>
  </w:style>
  <w:style w:type="paragraph" w:styleId="ac">
    <w:name w:val="List"/>
    <w:basedOn w:val="a0"/>
    <w:rsid w:val="002E7BF8"/>
    <w:rPr>
      <w:rFonts w:cs="Mangal"/>
    </w:rPr>
  </w:style>
  <w:style w:type="paragraph" w:styleId="ad">
    <w:name w:val="caption"/>
    <w:basedOn w:val="a"/>
    <w:qFormat/>
    <w:rsid w:val="002E7BF8"/>
    <w:pPr>
      <w:suppressLineNumbers/>
      <w:spacing w:before="120" w:after="120"/>
    </w:pPr>
    <w:rPr>
      <w:rFonts w:cs="FreeSans"/>
      <w:i/>
      <w:iCs/>
    </w:rPr>
  </w:style>
  <w:style w:type="paragraph" w:customStyle="1" w:styleId="18">
    <w:name w:val="Указатель1"/>
    <w:basedOn w:val="a"/>
    <w:rsid w:val="002E7BF8"/>
    <w:pPr>
      <w:suppressLineNumbers/>
    </w:pPr>
    <w:rPr>
      <w:rFonts w:cs="FreeSans"/>
    </w:rPr>
  </w:style>
  <w:style w:type="paragraph" w:customStyle="1" w:styleId="19">
    <w:name w:val="Название объекта1"/>
    <w:basedOn w:val="a"/>
    <w:rsid w:val="002E7BF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E7BF8"/>
    <w:pPr>
      <w:suppressLineNumbers/>
    </w:pPr>
    <w:rPr>
      <w:rFonts w:cs="Mangal"/>
    </w:rPr>
  </w:style>
  <w:style w:type="paragraph" w:styleId="ae">
    <w:name w:val="Title"/>
    <w:basedOn w:val="a"/>
    <w:next w:val="a0"/>
    <w:qFormat/>
    <w:rsid w:val="002E7BF8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f">
    <w:name w:val="Subtitle"/>
    <w:basedOn w:val="a"/>
    <w:next w:val="a0"/>
    <w:qFormat/>
    <w:rsid w:val="002E7BF8"/>
    <w:pPr>
      <w:spacing w:after="60"/>
      <w:jc w:val="center"/>
    </w:pPr>
    <w:rPr>
      <w:rFonts w:ascii="Cambria" w:hAnsi="Cambria" w:cs="Cambria"/>
    </w:rPr>
  </w:style>
  <w:style w:type="paragraph" w:customStyle="1" w:styleId="1a">
    <w:name w:val="Без интервала1"/>
    <w:basedOn w:val="a"/>
    <w:rsid w:val="002E7BF8"/>
    <w:rPr>
      <w:szCs w:val="32"/>
    </w:rPr>
  </w:style>
  <w:style w:type="paragraph" w:customStyle="1" w:styleId="1b">
    <w:name w:val="Абзац списка1"/>
    <w:basedOn w:val="a"/>
    <w:rsid w:val="002E7BF8"/>
    <w:pPr>
      <w:ind w:left="720"/>
      <w:contextualSpacing/>
    </w:pPr>
  </w:style>
  <w:style w:type="paragraph" w:customStyle="1" w:styleId="210">
    <w:name w:val="Цитата 21"/>
    <w:basedOn w:val="a"/>
    <w:rsid w:val="002E7BF8"/>
    <w:rPr>
      <w:i/>
    </w:rPr>
  </w:style>
  <w:style w:type="paragraph" w:customStyle="1" w:styleId="1c">
    <w:name w:val="Выделенная цитата1"/>
    <w:basedOn w:val="a"/>
    <w:rsid w:val="002E7BF8"/>
    <w:pPr>
      <w:ind w:left="720" w:right="720"/>
    </w:pPr>
    <w:rPr>
      <w:b/>
      <w:i/>
      <w:szCs w:val="22"/>
    </w:rPr>
  </w:style>
  <w:style w:type="paragraph" w:customStyle="1" w:styleId="1d">
    <w:name w:val="Заголовок оглавления1"/>
    <w:basedOn w:val="1"/>
    <w:rsid w:val="002E7BF8"/>
    <w:pPr>
      <w:numPr>
        <w:numId w:val="0"/>
      </w:numPr>
    </w:pPr>
  </w:style>
  <w:style w:type="paragraph" w:customStyle="1" w:styleId="formattext">
    <w:name w:val="formattext"/>
    <w:basedOn w:val="a"/>
    <w:rsid w:val="002E7BF8"/>
    <w:pPr>
      <w:spacing w:before="280" w:after="280"/>
    </w:pPr>
    <w:rPr>
      <w:rFonts w:ascii="Times New Roman" w:eastAsia="Times New Roman" w:hAnsi="Times New Roman"/>
      <w:lang w:val="ru-RU" w:eastAsia="ru-RU" w:bidi="ar-SA"/>
    </w:rPr>
  </w:style>
  <w:style w:type="paragraph" w:customStyle="1" w:styleId="HTML1">
    <w:name w:val="Стандартный HTML1"/>
    <w:basedOn w:val="a"/>
    <w:rsid w:val="002E7BF8"/>
    <w:rPr>
      <w:rFonts w:ascii="Consolas" w:eastAsia="Calibri" w:hAnsi="Consolas" w:cs="Consolas"/>
      <w:sz w:val="20"/>
      <w:szCs w:val="20"/>
      <w:lang w:val="ru-RU" w:bidi="ar-SA"/>
    </w:rPr>
  </w:style>
  <w:style w:type="paragraph" w:customStyle="1" w:styleId="1e">
    <w:name w:val="Текст выноски1"/>
    <w:basedOn w:val="a"/>
    <w:rsid w:val="002E7BF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D1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rmal">
    <w:name w:val="ConsPlusNormal"/>
    <w:qFormat/>
    <w:rsid w:val="009D12DF"/>
    <w:pPr>
      <w:widowControl w:val="0"/>
      <w:suppressAutoHyphens/>
    </w:pPr>
    <w:rPr>
      <w:rFonts w:ascii="Arial" w:hAnsi="Arial" w:cs="Arial"/>
    </w:rPr>
  </w:style>
  <w:style w:type="paragraph" w:styleId="af1">
    <w:name w:val="Normal (Web)"/>
    <w:basedOn w:val="a"/>
    <w:uiPriority w:val="99"/>
    <w:qFormat/>
    <w:rsid w:val="009D12DF"/>
    <w:pPr>
      <w:spacing w:beforeAutospacing="1" w:after="200" w:afterAutospacing="1"/>
    </w:pPr>
    <w:rPr>
      <w:rFonts w:ascii="Times New Roman" w:eastAsia="Times New Roman" w:hAnsi="Times New Roman"/>
      <w:color w:val="auto"/>
      <w:kern w:val="0"/>
      <w:lang w:val="ru-RU" w:eastAsia="ru-RU" w:bidi="ar-SA"/>
    </w:rPr>
  </w:style>
  <w:style w:type="paragraph" w:styleId="af2">
    <w:name w:val="Balloon Text"/>
    <w:basedOn w:val="a"/>
    <w:link w:val="1f"/>
    <w:uiPriority w:val="99"/>
    <w:semiHidden/>
    <w:unhideWhenUsed/>
    <w:rsid w:val="009D12DF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2"/>
    <w:uiPriority w:val="99"/>
    <w:semiHidden/>
    <w:rsid w:val="009D12DF"/>
    <w:rPr>
      <w:rFonts w:ascii="Tahoma" w:eastAsia="DejaVu Sans" w:hAnsi="Tahoma" w:cs="Tahoma"/>
      <w:color w:val="00000A"/>
      <w:kern w:val="2"/>
      <w:sz w:val="16"/>
      <w:szCs w:val="16"/>
      <w:lang w:val="en-US" w:eastAsia="en-US" w:bidi="en-US"/>
    </w:rPr>
  </w:style>
  <w:style w:type="paragraph" w:customStyle="1" w:styleId="Standard">
    <w:name w:val="Standard"/>
    <w:uiPriority w:val="99"/>
    <w:semiHidden/>
    <w:qFormat/>
    <w:rsid w:val="00067367"/>
    <w:pPr>
      <w:suppressAutoHyphens/>
    </w:pPr>
    <w:rPr>
      <w:rFonts w:ascii="Liberation Serif" w:eastAsia="Noto Sans CJK SC" w:hAnsi="Liberation Serif" w:cs="Lohit Devanagar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4934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16</cp:revision>
  <cp:lastPrinted>1995-11-21T14:41:00Z</cp:lastPrinted>
  <dcterms:created xsi:type="dcterms:W3CDTF">2021-10-01T11:55:00Z</dcterms:created>
  <dcterms:modified xsi:type="dcterms:W3CDTF">2021-10-11T07:34:00Z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