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2E50">
      <w:pPr>
        <w:pStyle w:val="1"/>
      </w:pPr>
      <w:r>
        <w:fldChar w:fldCharType="begin"/>
      </w:r>
      <w:r>
        <w:instrText>HYPERLINK "http://internet.garant.ru/document/redirect/43768300/0"</w:instrText>
      </w:r>
      <w:r>
        <w:fldChar w:fldCharType="separate"/>
      </w:r>
      <w:r>
        <w:rPr>
          <w:rStyle w:val="a4"/>
          <w:b w:val="0"/>
          <w:bCs w:val="0"/>
        </w:rPr>
        <w:t>Постановление Управления ветеринарии Ростовской обл</w:t>
      </w:r>
      <w:r>
        <w:rPr>
          <w:rStyle w:val="a4"/>
          <w:b w:val="0"/>
          <w:bCs w:val="0"/>
        </w:rPr>
        <w:t>асти от 27 ноября 2017 г. N 7 "Об утверждении Положения об аттестационной комиссии в области ветеринарии с целью проверки знаний специалистами в области ветеринарии актов, регламентирующих вопросы осуществления ветеринарной сертификации, и практических нав</w:t>
      </w:r>
      <w:r>
        <w:rPr>
          <w:rStyle w:val="a4"/>
          <w:b w:val="0"/>
          <w:bCs w:val="0"/>
        </w:rPr>
        <w:t>ыков оформления ветеринарных сопроводительных документов"</w:t>
      </w:r>
      <w:r>
        <w:fldChar w:fldCharType="end"/>
      </w:r>
    </w:p>
    <w:p w:rsidR="00000000" w:rsidRDefault="00BC2E50"/>
    <w:p w:rsidR="00000000" w:rsidRDefault="00BC2E50">
      <w:proofErr w:type="gramStart"/>
      <w:r>
        <w:t xml:space="preserve">В соответствии с </w:t>
      </w:r>
      <w:hyperlink r:id="rId7" w:history="1">
        <w:r>
          <w:rPr>
            <w:rStyle w:val="a4"/>
          </w:rPr>
          <w:t>Законом</w:t>
        </w:r>
      </w:hyperlink>
      <w:r>
        <w:t xml:space="preserve"> Российской Федерации от 14 мая 1993 г. N 4979-I "О ветеринарии",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09 ноября 2016 года N 1145 "Об утверждении правил аттестации специалистов в области ветеринарии", руководствуясь </w:t>
      </w:r>
      <w:hyperlink r:id="rId9" w:history="1">
        <w:r>
          <w:rPr>
            <w:rStyle w:val="a4"/>
          </w:rPr>
          <w:t>Положением</w:t>
        </w:r>
      </w:hyperlink>
      <w:r>
        <w:t xml:space="preserve"> об управлении ветеринарии Ростовской области, утвержденным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Ростовской области от 23 декабря 2011 года N 273, управление ветеринарии</w:t>
      </w:r>
      <w:r>
        <w:t xml:space="preserve"> Ростовской области постановляет:</w:t>
      </w:r>
      <w:proofErr w:type="gramEnd"/>
    </w:p>
    <w:p w:rsidR="00000000" w:rsidRDefault="00BC2E50">
      <w:bookmarkStart w:id="0" w:name="sub_1"/>
      <w:r>
        <w:t>1. Утвердить Положение об аттестационной комиссии в области ветеринарии с целью проверки знаний специалистами в области ветеринарии актов, регламентирующих вопросы осуществления ветеринарной сертификации, и практическ</w:t>
      </w:r>
      <w:r>
        <w:t xml:space="preserve">их навыков оформления ветеринарных сопроводительных документов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BC2E50">
      <w:bookmarkStart w:id="1" w:name="sub_2"/>
      <w:bookmarkEnd w:id="0"/>
      <w:r>
        <w:t xml:space="preserve">2. Настоящее постановление вступает в силу со дня его </w:t>
      </w:r>
      <w:hyperlink r:id="rId11" w:history="1">
        <w:r>
          <w:rPr>
            <w:rStyle w:val="a4"/>
          </w:rPr>
          <w:t>официального опу</w:t>
        </w:r>
        <w:r>
          <w:rPr>
            <w:rStyle w:val="a4"/>
          </w:rPr>
          <w:t>бликования</w:t>
        </w:r>
      </w:hyperlink>
      <w:r>
        <w:t>.</w:t>
      </w:r>
    </w:p>
    <w:p w:rsidR="00000000" w:rsidRDefault="00BC2E50">
      <w:bookmarkStart w:id="2" w:name="sub_3"/>
      <w:bookmarkEnd w:id="1"/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bookmarkEnd w:id="2"/>
    <w:p w:rsidR="00000000" w:rsidRDefault="00BC2E50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C2E50">
            <w:pPr>
              <w:pStyle w:val="a6"/>
            </w:pPr>
            <w:r>
              <w:t>И.о. начальника управления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C2E50">
            <w:pPr>
              <w:pStyle w:val="a5"/>
              <w:jc w:val="right"/>
            </w:pPr>
            <w:r>
              <w:t>А. П. Овчаров</w:t>
            </w:r>
          </w:p>
        </w:tc>
      </w:tr>
    </w:tbl>
    <w:p w:rsidR="00000000" w:rsidRDefault="00BC2E50"/>
    <w:p w:rsidR="00000000" w:rsidRDefault="00BC2E50">
      <w:pPr>
        <w:jc w:val="right"/>
        <w:rPr>
          <w:rStyle w:val="a3"/>
          <w:rFonts w:ascii="Arial" w:hAnsi="Arial" w:cs="Arial"/>
        </w:rPr>
      </w:pPr>
      <w:bookmarkStart w:id="3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br/>
        <w:t>управления ветеринарии</w:t>
      </w:r>
      <w:r>
        <w:rPr>
          <w:rStyle w:val="a3"/>
          <w:rFonts w:ascii="Arial" w:hAnsi="Arial" w:cs="Arial"/>
        </w:rPr>
        <w:br/>
        <w:t>Ростовской области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от 27.11.2017 N 7</w:t>
      </w:r>
    </w:p>
    <w:bookmarkEnd w:id="3"/>
    <w:p w:rsidR="00000000" w:rsidRDefault="00BC2E50"/>
    <w:p w:rsidR="00000000" w:rsidRDefault="00BC2E50">
      <w:pPr>
        <w:pStyle w:val="1"/>
      </w:pPr>
      <w:r>
        <w:t>Положение</w:t>
      </w:r>
      <w:r>
        <w:br/>
      </w:r>
      <w:proofErr w:type="gramStart"/>
      <w:r>
        <w:t>об утверждении Положения об аттестационной комиссии в области ветеринарии с целью проверки знаний специалистами в области</w:t>
      </w:r>
      <w:proofErr w:type="gramEnd"/>
      <w:r>
        <w:t xml:space="preserve"> ветеринарии актов, регламентирующих вопросы осуществления ветеринарной сертификации, и практическ</w:t>
      </w:r>
      <w:r>
        <w:t>их навыков оформления ветеринарных сопроводительных документов</w:t>
      </w:r>
    </w:p>
    <w:p w:rsidR="00000000" w:rsidRDefault="00BC2E50"/>
    <w:p w:rsidR="00000000" w:rsidRDefault="00BC2E50">
      <w:pPr>
        <w:pStyle w:val="1"/>
      </w:pPr>
      <w:bookmarkStart w:id="4" w:name="sub_1001"/>
      <w:r>
        <w:t>1. Общие положения</w:t>
      </w:r>
    </w:p>
    <w:bookmarkEnd w:id="4"/>
    <w:p w:rsidR="00000000" w:rsidRDefault="00BC2E50"/>
    <w:p w:rsidR="00000000" w:rsidRDefault="00BC2E50">
      <w:bookmarkStart w:id="5" w:name="sub_1011"/>
      <w:r>
        <w:t xml:space="preserve">1.1. </w:t>
      </w:r>
      <w:proofErr w:type="gramStart"/>
      <w:r>
        <w:t xml:space="preserve">Положение об аттестационной комиссии в области ветеринарии с целью проверки знаний специалистами в области ветеринарии актов, регламентирующих </w:t>
      </w:r>
      <w:r>
        <w:t xml:space="preserve">вопросы осуществления ветеринарной сертификации, и практических навыков оформления ветеринарных сопроводительных документов разработано в соответствии с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</w:t>
      </w:r>
      <w:r>
        <w:t>йской Федерации от 09 ноября 2016 г. N 1145 "Об утверждении Правил аттестации специалистов в области ветеринарии".</w:t>
      </w:r>
      <w:proofErr w:type="gramEnd"/>
    </w:p>
    <w:p w:rsidR="00000000" w:rsidRDefault="00BC2E50">
      <w:bookmarkStart w:id="6" w:name="sub_1012"/>
      <w:bookmarkEnd w:id="5"/>
      <w:r>
        <w:t xml:space="preserve">1.2. Аттестация специалистов в области ветеринарии проводится аттестационной комиссией с целью проверки знаний специалистами </w:t>
      </w:r>
      <w:r>
        <w:t>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 (далее - аттестационная комиссия) создаваемой управлением ветеринарии Ростовской облас</w:t>
      </w:r>
      <w:r>
        <w:t>ти (далее - управление ветеринарии).</w:t>
      </w:r>
    </w:p>
    <w:p w:rsidR="00000000" w:rsidRDefault="00BC2E50">
      <w:bookmarkStart w:id="7" w:name="sub_1013"/>
      <w:bookmarkEnd w:id="6"/>
      <w:r>
        <w:t>1.3. Аттестационная комиссия в своей работе руководствуется действующим законодательством и настоящим Положением.</w:t>
      </w:r>
    </w:p>
    <w:p w:rsidR="00000000" w:rsidRDefault="00BC2E50">
      <w:bookmarkStart w:id="8" w:name="sub_1014"/>
      <w:bookmarkEnd w:id="7"/>
      <w:r>
        <w:t>1.4. Организационно-техническое сопровождение деятельности аттестационной</w:t>
      </w:r>
      <w:r>
        <w:t xml:space="preserve"> комиссии осуществляет отдел государственной ветеринарной инспекции, ветеринарно-санитарной экспертизы и ветеринарного контроля управления ветеринарии.</w:t>
      </w:r>
    </w:p>
    <w:p w:rsidR="00000000" w:rsidRDefault="00BC2E50">
      <w:bookmarkStart w:id="9" w:name="sub_1015"/>
      <w:bookmarkEnd w:id="8"/>
      <w:r>
        <w:t>1.5. Основные принципы работы аттестационной комиссии - компетентность, объективность, г</w:t>
      </w:r>
      <w:r>
        <w:t>ласность, независимость, соблюдение норм профессиональной этики.</w:t>
      </w:r>
    </w:p>
    <w:p w:rsidR="00000000" w:rsidRDefault="00BC2E50">
      <w:bookmarkStart w:id="10" w:name="sub_1016"/>
      <w:bookmarkEnd w:id="9"/>
      <w:r>
        <w:lastRenderedPageBreak/>
        <w:t>1.6. Целью аттестации является проверка знаний заявителя по вопросам оформления ветеринарных сопроводительных документов на товары, включенные в Перечень подконтрольных товаро</w:t>
      </w:r>
      <w:r>
        <w:t>в, на которые могут проводить оформление ветеринарных сопроводительных документов 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Федерации.</w:t>
      </w:r>
    </w:p>
    <w:bookmarkEnd w:id="10"/>
    <w:p w:rsidR="00000000" w:rsidRDefault="00BC2E50"/>
    <w:p w:rsidR="00000000" w:rsidRDefault="00BC2E50">
      <w:pPr>
        <w:pStyle w:val="1"/>
      </w:pPr>
      <w:bookmarkStart w:id="11" w:name="sub_1002"/>
      <w:r>
        <w:t>2. Состав аттестационной комиссии</w:t>
      </w:r>
    </w:p>
    <w:bookmarkEnd w:id="11"/>
    <w:p w:rsidR="00000000" w:rsidRDefault="00BC2E50"/>
    <w:p w:rsidR="00000000" w:rsidRDefault="00BC2E50">
      <w:bookmarkStart w:id="12" w:name="sub_1021"/>
      <w:r>
        <w:t>2.1. Состав аттестационной комиссии утверждается распоряжением управления ветеринарии.</w:t>
      </w:r>
    </w:p>
    <w:p w:rsidR="00000000" w:rsidRDefault="00BC2E50">
      <w:bookmarkStart w:id="13" w:name="sub_1022"/>
      <w:bookmarkEnd w:id="12"/>
      <w:r>
        <w:t xml:space="preserve">2.2. В состав аттестационной комиссии входят представители управления ветеринарии, Управления </w:t>
      </w:r>
      <w:proofErr w:type="spellStart"/>
      <w:r>
        <w:t>Россельхознадзора</w:t>
      </w:r>
      <w:proofErr w:type="spellEnd"/>
      <w:r>
        <w:t xml:space="preserve"> по Ростовской, Волгоградской и Астраханской областям и Республике Калмыкия на паритетной основе, а также представители образовательных организаций, представители подведомственных управлению ветеринарии учреждений, представители Общественн</w:t>
      </w:r>
      <w:r>
        <w:t>ого Совета.</w:t>
      </w:r>
    </w:p>
    <w:bookmarkEnd w:id="13"/>
    <w:p w:rsidR="00000000" w:rsidRDefault="00BC2E50">
      <w:r>
        <w:t>Председатель, заместитель председателя и секретарь аттестационной комиссии избираются на ее первом заседании из числа членов аттестационной комиссии.</w:t>
      </w:r>
    </w:p>
    <w:p w:rsidR="00000000" w:rsidRDefault="00BC2E50">
      <w:bookmarkStart w:id="14" w:name="sub_1023"/>
      <w:r>
        <w:t>2.3. Общее руководство и непосредственное управление деятельностью аттестацион</w:t>
      </w:r>
      <w:r>
        <w:t>ной комиссии осуществляет ее председатель. В случае отсутствия председателя аттестационной комиссии его обязанности исполняет заместитель председателя.</w:t>
      </w:r>
    </w:p>
    <w:bookmarkEnd w:id="14"/>
    <w:p w:rsidR="00000000" w:rsidRDefault="00BC2E50">
      <w:r>
        <w:t>Председатель аттестационной комиссии проводит заседания аттестационной комиссии, в случае возник</w:t>
      </w:r>
      <w:r>
        <w:t>новения спорных вопросов ставит их на голосование.</w:t>
      </w:r>
    </w:p>
    <w:p w:rsidR="00000000" w:rsidRDefault="00BC2E50">
      <w:bookmarkStart w:id="15" w:name="sub_1024"/>
      <w:r>
        <w:t>2.4. Секретарь аттестационной комиссии:</w:t>
      </w:r>
    </w:p>
    <w:p w:rsidR="00000000" w:rsidRDefault="00BC2E50">
      <w:bookmarkStart w:id="16" w:name="sub_1241"/>
      <w:bookmarkEnd w:id="15"/>
      <w:r>
        <w:t>2.4.1. готовит проекты актов об аттестации (отказе в аттестации);</w:t>
      </w:r>
    </w:p>
    <w:p w:rsidR="00000000" w:rsidRDefault="00BC2E50">
      <w:bookmarkStart w:id="17" w:name="sub_1242"/>
      <w:bookmarkEnd w:id="16"/>
      <w:r>
        <w:t>2.4.2. обеспечивает направление (вручение) актов об аттеста</w:t>
      </w:r>
      <w:r>
        <w:t>ции (отказе в аттестации) заявителю в течение 10 рабочих дней со дня принятия соответствующего решения;</w:t>
      </w:r>
    </w:p>
    <w:p w:rsidR="00000000" w:rsidRDefault="00BC2E50">
      <w:bookmarkStart w:id="18" w:name="sub_1243"/>
      <w:bookmarkEnd w:id="17"/>
      <w:r>
        <w:t>2.4.3. обеспечивает постоянное хранение протоколов заседаний аттестационной комиссии.</w:t>
      </w:r>
    </w:p>
    <w:p w:rsidR="00000000" w:rsidRDefault="00BC2E50">
      <w:bookmarkStart w:id="19" w:name="sub_1025"/>
      <w:bookmarkEnd w:id="18"/>
      <w:r>
        <w:t>2.5. Члены аттестационной комиссии</w:t>
      </w:r>
      <w:r>
        <w:t xml:space="preserve"> анализируют документы, представленные заявителями, делают обоснованные выводы, вносят предложения по кандидатурам заявителей.</w:t>
      </w:r>
    </w:p>
    <w:bookmarkEnd w:id="19"/>
    <w:p w:rsidR="00000000" w:rsidRDefault="00BC2E50">
      <w:r>
        <w:t>Все члены аттестационной комиссии при принятии решения обладают равными правами.</w:t>
      </w:r>
    </w:p>
    <w:p w:rsidR="00000000" w:rsidRDefault="00BC2E50"/>
    <w:p w:rsidR="00000000" w:rsidRDefault="00BC2E50">
      <w:pPr>
        <w:pStyle w:val="1"/>
      </w:pPr>
      <w:bookmarkStart w:id="20" w:name="sub_1003"/>
      <w:r>
        <w:t>3. Порядок работы аттестационно</w:t>
      </w:r>
      <w:r>
        <w:t>й комиссии</w:t>
      </w:r>
    </w:p>
    <w:bookmarkEnd w:id="20"/>
    <w:p w:rsidR="00000000" w:rsidRDefault="00BC2E50"/>
    <w:p w:rsidR="00000000" w:rsidRDefault="00BC2E50">
      <w:bookmarkStart w:id="21" w:name="sub_1031"/>
      <w:r>
        <w:t>3.1. Основной формой работы аттестационной комиссии является заседание.</w:t>
      </w:r>
    </w:p>
    <w:p w:rsidR="00000000" w:rsidRDefault="00BC2E50">
      <w:bookmarkStart w:id="22" w:name="sub_1032"/>
      <w:bookmarkEnd w:id="21"/>
      <w:r>
        <w:t>3.2. Заседание аттестационной комиссии проводятся ежемесячно. Графики работы аттестационной комиссии утверждаются начальником управления вет</w:t>
      </w:r>
      <w:r>
        <w:t>еринарии Ростовской области и размещаются на официальном сайте в информационно-телекоммуникационной сети "Интернет".</w:t>
      </w:r>
    </w:p>
    <w:p w:rsidR="00000000" w:rsidRDefault="00BC2E50">
      <w:bookmarkStart w:id="23" w:name="sub_1033"/>
      <w:bookmarkEnd w:id="22"/>
      <w:r>
        <w:t>3.3. О месте, дате и времени заседание аттестационной комиссии ее члены уведомляются секретарем не позднее, чем за 5 дней д</w:t>
      </w:r>
      <w:r>
        <w:t>о дня проведения заседания.</w:t>
      </w:r>
    </w:p>
    <w:p w:rsidR="00000000" w:rsidRDefault="00BC2E50">
      <w:bookmarkStart w:id="24" w:name="sub_1034"/>
      <w:bookmarkEnd w:id="23"/>
      <w:r>
        <w:t>3.4. Заседание аттестационной комиссии считается правомочным, если на нем присутствуют более половины членов, но не менее 5 членов аттестационной комиссии.</w:t>
      </w:r>
    </w:p>
    <w:p w:rsidR="00000000" w:rsidRDefault="00BC2E50">
      <w:bookmarkStart w:id="25" w:name="sub_1035"/>
      <w:bookmarkEnd w:id="24"/>
      <w:r>
        <w:t>3.5. Аттестация проводится в форме квали</w:t>
      </w:r>
      <w:r>
        <w:t>фикационного экзамена, порядок проведения которого утверждается Министерством сельского хозяйства Российской Федерации.</w:t>
      </w:r>
    </w:p>
    <w:p w:rsidR="00000000" w:rsidRDefault="00BC2E50">
      <w:bookmarkStart w:id="26" w:name="sub_1036"/>
      <w:bookmarkEnd w:id="25"/>
      <w:r>
        <w:t>3.6. По результатам квалификационного экзамена аттестационная комиссия принимает решение о соответствии либо несоответст</w:t>
      </w:r>
      <w:r>
        <w:t>вии заявителя установленным требованиям.</w:t>
      </w:r>
    </w:p>
    <w:p w:rsidR="00000000" w:rsidRDefault="00BC2E50">
      <w:bookmarkStart w:id="27" w:name="sub_1037"/>
      <w:bookmarkEnd w:id="26"/>
      <w:r>
        <w:t>3.7. Решение аттестационной комиссии принимается большинством голосов от числа присутствующих на заседании членов аттестационной комиссии в день проведения квалификационного экзамена. В случае равенс</w:t>
      </w:r>
      <w:r>
        <w:t>тва противоположных голосов решающее значение имеет голос председателя аттестационной комиссии. Голосование является открытым.</w:t>
      </w:r>
    </w:p>
    <w:p w:rsidR="00000000" w:rsidRDefault="00BC2E50">
      <w:bookmarkStart w:id="28" w:name="sub_1038"/>
      <w:bookmarkEnd w:id="27"/>
      <w:r>
        <w:t>3.8. Решение аттестационной комиссии оформляется протоколом не позднее 5 календарных дней со дня его проведения и</w:t>
      </w:r>
      <w:r>
        <w:t xml:space="preserve"> не позднее 40 календарных дней со дня направления заявителю уведомления о дате и месте проведения квалификационного экзамена. Протокол заседания аттестационной комиссии подписывает председатель (в случае его отсутствия - заместитель </w:t>
      </w:r>
      <w:r>
        <w:lastRenderedPageBreak/>
        <w:t>председателя), секрета</w:t>
      </w:r>
      <w:r>
        <w:t>рь и все члены аттестационной комиссии, присутствовавшие на заседании.</w:t>
      </w:r>
    </w:p>
    <w:p w:rsidR="00000000" w:rsidRDefault="00BC2E50">
      <w:bookmarkStart w:id="29" w:name="sub_1039"/>
      <w:bookmarkEnd w:id="28"/>
      <w:r>
        <w:t xml:space="preserve">3.9. </w:t>
      </w:r>
      <w:proofErr w:type="gramStart"/>
      <w:r>
        <w:t>Копия акта аттестационной комиссии об аттестации (отказе в аттестации) направляется (вручается) заявителю в течение 10 дней после подписания акта посредством заказн</w:t>
      </w:r>
      <w:r>
        <w:t xml:space="preserve">ого почтового отправления с уведомлением о вручении либо в виде электронного документа, подписанного простой </w:t>
      </w:r>
      <w:hyperlink r:id="rId13" w:history="1">
        <w:r>
          <w:rPr>
            <w:rStyle w:val="a4"/>
          </w:rPr>
          <w:t>электронной подписью</w:t>
        </w:r>
      </w:hyperlink>
      <w:r>
        <w:t xml:space="preserve"> через сеть "Интернет", в том числе посредством федеральн</w:t>
      </w:r>
      <w:r>
        <w:t xml:space="preserve">ой государственной информационной системы </w:t>
      </w:r>
      <w:hyperlink r:id="rId14" w:history="1">
        <w:r>
          <w:rPr>
            <w:rStyle w:val="a4"/>
          </w:rPr>
          <w:t>"Единый портал государственных и муниципальных услуг (функций)"</w:t>
        </w:r>
      </w:hyperlink>
      <w:r>
        <w:t xml:space="preserve"> (далее - Единый портал), а также в</w:t>
      </w:r>
      <w:proofErr w:type="gramEnd"/>
      <w:r>
        <w:t xml:space="preserve"> Федеральную службу по ветеринарному и фитоса</w:t>
      </w:r>
      <w:r>
        <w:t>нитарному надзору.</w:t>
      </w:r>
    </w:p>
    <w:p w:rsidR="00000000" w:rsidRDefault="00BC2E50">
      <w:bookmarkStart w:id="30" w:name="sub_1310"/>
      <w:bookmarkEnd w:id="29"/>
      <w:r>
        <w:t>3.10. Протоколы заседания аттестационной комиссии подлежат постоянному хранению.</w:t>
      </w:r>
    </w:p>
    <w:bookmarkEnd w:id="30"/>
    <w:p w:rsidR="00BC2E50" w:rsidRDefault="00BC2E50"/>
    <w:sectPr w:rsidR="00BC2E50" w:rsidSect="005C10DF">
      <w:footerReference w:type="default" r:id="rId15"/>
      <w:pgSz w:w="11900" w:h="16800"/>
      <w:pgMar w:top="567" w:right="800" w:bottom="709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E50" w:rsidRDefault="00BC2E50">
      <w:r>
        <w:separator/>
      </w:r>
    </w:p>
  </w:endnote>
  <w:endnote w:type="continuationSeparator" w:id="0">
    <w:p w:rsidR="00BC2E50" w:rsidRDefault="00BC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C2E5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C2E5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C2E5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E50" w:rsidRDefault="00BC2E50">
      <w:r>
        <w:separator/>
      </w:r>
    </w:p>
  </w:footnote>
  <w:footnote w:type="continuationSeparator" w:id="0">
    <w:p w:rsidR="00BC2E50" w:rsidRDefault="00BC2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0DF"/>
    <w:rsid w:val="005C10DF"/>
    <w:rsid w:val="00BC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534398/0" TargetMode="External"/><Relationship Id="rId13" Type="http://schemas.openxmlformats.org/officeDocument/2006/relationships/hyperlink" Target="http://internet.garant.ru/document/redirect/12184522/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8225/0" TargetMode="External"/><Relationship Id="rId12" Type="http://schemas.openxmlformats.org/officeDocument/2006/relationships/hyperlink" Target="http://internet.garant.ru/document/redirect/71534398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3768301/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1950057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500570/1000" TargetMode="External"/><Relationship Id="rId14" Type="http://schemas.openxmlformats.org/officeDocument/2006/relationships/hyperlink" Target="http://internet.garant.ru/document/redirect/10015512/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1225</Words>
  <Characters>6985</Characters>
  <Application>Microsoft Office Word</Application>
  <DocSecurity>0</DocSecurity>
  <Lines>58</Lines>
  <Paragraphs>16</Paragraphs>
  <ScaleCrop>false</ScaleCrop>
  <Company>НПП "Гарант-Сервис"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2</cp:revision>
  <dcterms:created xsi:type="dcterms:W3CDTF">2021-10-01T11:59:00Z</dcterms:created>
  <dcterms:modified xsi:type="dcterms:W3CDTF">2021-10-01T11:59:00Z</dcterms:modified>
</cp:coreProperties>
</file>